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Brightways Learning</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Wasilla</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www.brightwayslearning.org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Jennifer Lutey</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3677 N. Charley Drive</w:t>
      </w:r>
      <w:r w:rsidRPr="002449D8">
        <w:rPr>
          <w:color w:val="0070C0"/>
          <w:u w:val="single"/>
        </w:rPr>
        <w:fldChar w:fldCharType="end"/>
      </w:r>
      <w:r>
        <w:rPr>
          <w:u w:val="single"/>
        </w:rPr>
        <w:tab/>
      </w:r>
      <w:bookmarkStart w:id="1" w:name="_GoBack"/>
      <w:bookmarkEnd w:id="1"/>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(907) 268-3300</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color w:val="0070C0"/>
          <w:u w:val="single"/>
        </w:rPr>
        <w:t>connect@brightwayslearning.org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763176" w:rsidRPr="00763176">
        <w:rPr>
          <w:rFonts w:asciiTheme="minorHAnsi" w:hAnsiTheme="minorHAnsi" w:cstheme="minorHAnsi"/>
          <w:noProof/>
          <w:color w:val="0070C0"/>
          <w:sz w:val="22"/>
          <w:u w:val="single"/>
        </w:rPr>
        <w:t>77318D</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2" w:name="Check1"/>
      <w:r>
        <w:rPr>
          <w:sz w:val="23"/>
          <w:szCs w:val="23"/>
        </w:rPr>
        <w:instrText xml:space="preserve"> FORMCHECKBOX </w:instrText>
      </w:r>
      <w:r w:rsidR="00C978A5">
        <w:rPr>
          <w:sz w:val="23"/>
          <w:szCs w:val="23"/>
        </w:rPr>
      </w:r>
      <w:r w:rsidR="00C978A5">
        <w:rPr>
          <w:sz w:val="23"/>
          <w:szCs w:val="23"/>
        </w:rPr>
        <w:fldChar w:fldCharType="separate"/>
      </w:r>
      <w:r>
        <w:rPr>
          <w:sz w:val="23"/>
          <w:szCs w:val="23"/>
        </w:rPr>
        <w:fldChar w:fldCharType="end"/>
      </w:r>
      <w:bookmarkEnd w:id="2"/>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3" w:name="Check2"/>
      <w:r>
        <w:rPr>
          <w:sz w:val="23"/>
          <w:szCs w:val="23"/>
        </w:rPr>
        <w:instrText xml:space="preserve"> FORMCHECKBOX </w:instrText>
      </w:r>
      <w:r w:rsidR="00C978A5">
        <w:rPr>
          <w:sz w:val="23"/>
          <w:szCs w:val="23"/>
        </w:rPr>
      </w:r>
      <w:r w:rsidR="00C978A5">
        <w:rPr>
          <w:sz w:val="23"/>
          <w:szCs w:val="23"/>
        </w:rPr>
        <w:fldChar w:fldCharType="separate"/>
      </w:r>
      <w:r>
        <w:rPr>
          <w:sz w:val="23"/>
          <w:szCs w:val="23"/>
        </w:rPr>
        <w:fldChar w:fldCharType="end"/>
      </w:r>
      <w:bookmarkEnd w:id="3"/>
      <w:r>
        <w:rPr>
          <w:sz w:val="23"/>
          <w:szCs w:val="23"/>
        </w:rPr>
        <w:t xml:space="preserve"> No</w:t>
      </w:r>
    </w:p>
    <w:p w:rsidR="000C0978" w:rsidRDefault="000C0978" w:rsidP="000C0978">
      <w:pPr>
        <w:tabs>
          <w:tab w:val="left" w:pos="6480"/>
        </w:tabs>
        <w:rPr>
          <w:u w:val="single"/>
        </w:rPr>
      </w:pPr>
      <w:r>
        <w:t xml:space="preserve">If “Yes,” Number of years: </w:t>
      </w:r>
      <w:r w:rsidRPr="000A6176">
        <w:rPr>
          <w:color w:val="FFFFFF" w:themeColor="background1"/>
          <w:u w:val="single"/>
        </w:rPr>
        <w:fldChar w:fldCharType="begin">
          <w:ffData>
            <w:name w:val=""/>
            <w:enabled/>
            <w:calcOnExit w:val="0"/>
            <w:statusText w:type="text" w:val="enter answer here"/>
            <w:textInput/>
          </w:ffData>
        </w:fldChar>
      </w:r>
      <w:r w:rsidRPr="000A6176">
        <w:rPr>
          <w:color w:val="FFFFFF" w:themeColor="background1"/>
          <w:u w:val="single"/>
        </w:rPr>
        <w:instrText xml:space="preserve"> FORMTEXT </w:instrText>
      </w:r>
      <w:r w:rsidRPr="000A6176">
        <w:rPr>
          <w:color w:val="FFFFFF" w:themeColor="background1"/>
          <w:u w:val="single"/>
        </w:rPr>
      </w:r>
      <w:r w:rsidRPr="000A6176">
        <w:rPr>
          <w:color w:val="FFFFFF" w:themeColor="background1"/>
          <w:u w:val="single"/>
        </w:rPr>
        <w:fldChar w:fldCharType="separate"/>
      </w:r>
      <w:r w:rsidR="000A6176" w:rsidRPr="000A6176">
        <w:rPr>
          <w:noProof/>
          <w:color w:val="FFFFFF" w:themeColor="background1"/>
          <w:u w:val="single"/>
        </w:rPr>
        <w:t>n/a</w:t>
      </w:r>
      <w:r w:rsidRPr="000A6176">
        <w:rPr>
          <w:color w:val="FFFFFF" w:themeColor="background1"/>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0A6176">
        <w:rPr>
          <w:color w:val="FFFFFF" w:themeColor="background1"/>
          <w:u w:val="single"/>
        </w:rPr>
        <w:fldChar w:fldCharType="begin">
          <w:ffData>
            <w:name w:val="Text1"/>
            <w:enabled/>
            <w:calcOnExit w:val="0"/>
            <w:statusText w:type="text" w:val="enter answer here"/>
            <w:textInput/>
          </w:ffData>
        </w:fldChar>
      </w:r>
      <w:r w:rsidRPr="000A6176">
        <w:rPr>
          <w:color w:val="FFFFFF" w:themeColor="background1"/>
          <w:u w:val="single"/>
        </w:rPr>
        <w:instrText xml:space="preserve"> FORMTEXT </w:instrText>
      </w:r>
      <w:r w:rsidRPr="000A6176">
        <w:rPr>
          <w:color w:val="FFFFFF" w:themeColor="background1"/>
          <w:u w:val="single"/>
        </w:rPr>
      </w:r>
      <w:r w:rsidRPr="000A6176">
        <w:rPr>
          <w:color w:val="FFFFFF" w:themeColor="background1"/>
          <w:u w:val="single"/>
        </w:rPr>
        <w:fldChar w:fldCharType="separate"/>
      </w:r>
      <w:r w:rsidR="000A6176" w:rsidRPr="000A6176">
        <w:rPr>
          <w:noProof/>
          <w:color w:val="FFFFFF" w:themeColor="background1"/>
          <w:u w:val="single"/>
        </w:rPr>
        <w:t>n/a</w:t>
      </w:r>
      <w:r w:rsidRPr="000A6176">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0A6176">
        <w:rPr>
          <w:color w:val="FFFFFF" w:themeColor="background1"/>
          <w:u w:val="single"/>
        </w:rPr>
        <w:fldChar w:fldCharType="begin">
          <w:ffData>
            <w:name w:val="Text1"/>
            <w:enabled/>
            <w:calcOnExit w:val="0"/>
            <w:statusText w:type="text" w:val="enter answer here"/>
            <w:textInput/>
          </w:ffData>
        </w:fldChar>
      </w:r>
      <w:r w:rsidRPr="000A6176">
        <w:rPr>
          <w:color w:val="FFFFFF" w:themeColor="background1"/>
          <w:u w:val="single"/>
        </w:rPr>
        <w:instrText xml:space="preserve"> FORMTEXT </w:instrText>
      </w:r>
      <w:r w:rsidRPr="000A6176">
        <w:rPr>
          <w:color w:val="FFFFFF" w:themeColor="background1"/>
          <w:u w:val="single"/>
        </w:rPr>
      </w:r>
      <w:r w:rsidRPr="000A6176">
        <w:rPr>
          <w:color w:val="FFFFFF" w:themeColor="background1"/>
          <w:u w:val="single"/>
        </w:rPr>
        <w:fldChar w:fldCharType="separate"/>
      </w:r>
      <w:r w:rsidR="000A6176" w:rsidRPr="000A6176">
        <w:rPr>
          <w:noProof/>
          <w:color w:val="FFFFFF" w:themeColor="background1"/>
          <w:u w:val="single"/>
        </w:rPr>
        <w:t>n/a</w:t>
      </w:r>
      <w:r w:rsidRPr="000A6176">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0A6176">
        <w:rPr>
          <w:color w:val="FFFFFF" w:themeColor="background1"/>
          <w:u w:val="single"/>
        </w:rPr>
        <w:fldChar w:fldCharType="begin">
          <w:ffData>
            <w:name w:val="Text1"/>
            <w:enabled/>
            <w:calcOnExit w:val="0"/>
            <w:statusText w:type="text" w:val="enter answer here"/>
            <w:textInput/>
          </w:ffData>
        </w:fldChar>
      </w:r>
      <w:r w:rsidRPr="000A6176">
        <w:rPr>
          <w:color w:val="FFFFFF" w:themeColor="background1"/>
          <w:u w:val="single"/>
        </w:rPr>
        <w:instrText xml:space="preserve"> FORMTEXT </w:instrText>
      </w:r>
      <w:r w:rsidRPr="000A6176">
        <w:rPr>
          <w:color w:val="FFFFFF" w:themeColor="background1"/>
          <w:u w:val="single"/>
        </w:rPr>
      </w:r>
      <w:r w:rsidRPr="000A6176">
        <w:rPr>
          <w:color w:val="FFFFFF" w:themeColor="background1"/>
          <w:u w:val="single"/>
        </w:rPr>
        <w:fldChar w:fldCharType="separate"/>
      </w:r>
      <w:r w:rsidR="000A6176" w:rsidRPr="000A6176">
        <w:rPr>
          <w:noProof/>
          <w:color w:val="FFFFFF" w:themeColor="background1"/>
          <w:u w:val="single"/>
        </w:rPr>
        <w:t>n/a</w:t>
      </w:r>
      <w:r w:rsidRPr="000A6176">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0A6176">
        <w:rPr>
          <w:color w:val="FFFFFF" w:themeColor="background1"/>
          <w:u w:val="single"/>
        </w:rPr>
        <w:fldChar w:fldCharType="begin">
          <w:ffData>
            <w:name w:val="Text1"/>
            <w:enabled/>
            <w:calcOnExit w:val="0"/>
            <w:statusText w:type="text" w:val="enter answer here"/>
            <w:textInput/>
          </w:ffData>
        </w:fldChar>
      </w:r>
      <w:r w:rsidRPr="000A6176">
        <w:rPr>
          <w:color w:val="FFFFFF" w:themeColor="background1"/>
          <w:u w:val="single"/>
        </w:rPr>
        <w:instrText xml:space="preserve"> FORMTEXT </w:instrText>
      </w:r>
      <w:r w:rsidRPr="000A6176">
        <w:rPr>
          <w:color w:val="FFFFFF" w:themeColor="background1"/>
          <w:u w:val="single"/>
        </w:rPr>
      </w:r>
      <w:r w:rsidRPr="000A6176">
        <w:rPr>
          <w:color w:val="FFFFFF" w:themeColor="background1"/>
          <w:u w:val="single"/>
        </w:rPr>
        <w:fldChar w:fldCharType="separate"/>
      </w:r>
      <w:r w:rsidR="000A6176" w:rsidRPr="000A6176">
        <w:rPr>
          <w:noProof/>
          <w:color w:val="FFFFFF" w:themeColor="background1"/>
          <w:u w:val="single"/>
        </w:rPr>
        <w:t>n/a</w:t>
      </w:r>
      <w:r w:rsidRPr="000A6176">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r w:rsidR="00763176" w:rsidRPr="00763176">
        <w:rPr>
          <w:noProof/>
          <w:color w:val="0070C0"/>
          <w:u w:val="single"/>
        </w:rPr>
        <w:t>Brightways Learning provides training and curriculum for K-12 students and educators to increase Social-Emotional Learning and awareness.  Using our research-based frameworfk, we guide students to work with adults to create connections and develop Webs of Support.  This results in higher academic achievement, increased graduation rates and reduces engagement in risk behaviors.</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0C0978" w:rsidRDefault="000C0978" w:rsidP="000C0978">
      <w:pPr>
        <w:tabs>
          <w:tab w:val="left" w:pos="720"/>
          <w:tab w:val="left" w:pos="6480"/>
        </w:tabs>
        <w:rPr>
          <w:u w:val="single"/>
        </w:rPr>
      </w:pPr>
      <w:r>
        <w:rPr>
          <w:sz w:val="23"/>
          <w:szCs w:val="23"/>
        </w:rPr>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Houston High School</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Beth Buchanan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lastRenderedPageBreak/>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elizabeth.buchanan@matsuk12.us</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Southeast Island School District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Lauren Burch</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lburch@sisd.org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Galena City School District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Jim Merriner</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jim.merriner@galenanet.com</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763176" w:rsidRPr="00763176">
        <w:rPr>
          <w:noProof/>
          <w:color w:val="0070C0"/>
          <w:u w:val="single"/>
        </w:rPr>
        <w:t xml:space="preserve">Brightways Learning will offer services to students that support the whole-child development and their emotional wellness and growth, as well as develops college and career readiness.  Programming consists of lesson plans and curriculum, on-site training, student events facilitation, as well as remote web or video coaching and support for both youth and adult staff.  Additionally, we provide assessment tools to measure students from a social-emotional perspective and gain a more accurate view of their needs while identifying growth through the school year.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763176" w:rsidRPr="00763176">
        <w:rPr>
          <w:noProof/>
          <w:color w:val="0070C0"/>
          <w:u w:val="single"/>
        </w:rPr>
        <w:t xml:space="preserve">Brightways Learning can offer remote or virtual training and instruction to groups or individual students/staff.  We also develop customized e-learning modules around social-emotional learning. </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C978A5">
        <w:rPr>
          <w:sz w:val="23"/>
          <w:szCs w:val="23"/>
        </w:rPr>
      </w:r>
      <w:r w:rsidR="00C978A5">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Jennifer Lutey</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763176" w:rsidRPr="00763176">
        <w:rPr>
          <w:noProof/>
          <w:color w:val="0070C0"/>
          <w:u w:val="single"/>
        </w:rPr>
        <w:t>jeno@brightwayslearning.org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lastRenderedPageBreak/>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8A5" w:rsidRDefault="00C978A5" w:rsidP="000B753D">
      <w:pPr>
        <w:spacing w:after="0" w:line="240" w:lineRule="auto"/>
      </w:pPr>
      <w:r>
        <w:separator/>
      </w:r>
    </w:p>
  </w:endnote>
  <w:endnote w:type="continuationSeparator" w:id="0">
    <w:p w:rsidR="00C978A5" w:rsidRDefault="00C978A5"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8A5" w:rsidRDefault="00C978A5" w:rsidP="000B753D">
      <w:pPr>
        <w:spacing w:after="0" w:line="240" w:lineRule="auto"/>
      </w:pPr>
      <w:r>
        <w:separator/>
      </w:r>
    </w:p>
  </w:footnote>
  <w:footnote w:type="continuationSeparator" w:id="0">
    <w:p w:rsidR="00C978A5" w:rsidRDefault="00C978A5"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A6176"/>
    <w:rsid w:val="000B753D"/>
    <w:rsid w:val="000C0978"/>
    <w:rsid w:val="000D6AE9"/>
    <w:rsid w:val="001A7FEE"/>
    <w:rsid w:val="0022200F"/>
    <w:rsid w:val="002449D8"/>
    <w:rsid w:val="002B2309"/>
    <w:rsid w:val="002F17EA"/>
    <w:rsid w:val="00330373"/>
    <w:rsid w:val="00334AA9"/>
    <w:rsid w:val="003614A9"/>
    <w:rsid w:val="003A215E"/>
    <w:rsid w:val="003C628C"/>
    <w:rsid w:val="003E3CDB"/>
    <w:rsid w:val="004C3EE7"/>
    <w:rsid w:val="00622965"/>
    <w:rsid w:val="00763176"/>
    <w:rsid w:val="00901D9E"/>
    <w:rsid w:val="009261B3"/>
    <w:rsid w:val="00982A66"/>
    <w:rsid w:val="00B248D7"/>
    <w:rsid w:val="00B418D4"/>
    <w:rsid w:val="00B67DC9"/>
    <w:rsid w:val="00B95D34"/>
    <w:rsid w:val="00C978A5"/>
    <w:rsid w:val="00E00240"/>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75E3B"/>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4258</Characters>
  <Application>Microsoft Office Word</Application>
  <DocSecurity>8</DocSecurity>
  <Lines>99</Lines>
  <Paragraphs>89</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Brightways Learning Profile Form</dc:title>
  <dc:subject/>
  <dc:creator>Barsy, Eli H (EED)</dc:creator>
  <cp:keywords/>
  <dc:description/>
  <cp:lastModifiedBy>Barsy, Eli H (EED)</cp:lastModifiedBy>
  <cp:revision>6</cp:revision>
  <dcterms:created xsi:type="dcterms:W3CDTF">2019-06-29T01:17:00Z</dcterms:created>
  <dcterms:modified xsi:type="dcterms:W3CDTF">2019-07-01T17:33:00Z</dcterms:modified>
</cp:coreProperties>
</file>