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E108E" w:rsidRDefault="00F43442">
      <w:r>
        <w:rPr>
          <w:noProof/>
          <w:lang w:val="en-US"/>
        </w:rPr>
        <w:drawing>
          <wp:inline distT="0" distB="0" distL="0" distR="0" wp14:anchorId="3B0BD325">
            <wp:extent cx="6858635" cy="1828800"/>
            <wp:effectExtent l="0" t="0" r="0" b="0"/>
            <wp:docPr id="1" name="Picture 1" descr="Reputation, safety, relationships, copyright" title="Alaska Digital Citizenship Wee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635" cy="1828800"/>
                    </a:xfrm>
                    <a:prstGeom prst="rect">
                      <a:avLst/>
                    </a:prstGeom>
                    <a:noFill/>
                  </pic:spPr>
                </pic:pic>
              </a:graphicData>
            </a:graphic>
          </wp:inline>
        </w:drawing>
      </w:r>
    </w:p>
    <w:p w:rsidR="00924B80" w:rsidRPr="009752D1" w:rsidRDefault="00924B80">
      <w:pPr>
        <w:rPr>
          <w:rFonts w:asciiTheme="minorHAnsi" w:hAnsiTheme="minorHAnsi" w:cstheme="minorHAnsi"/>
          <w:sz w:val="18"/>
          <w:szCs w:val="18"/>
        </w:rPr>
      </w:pPr>
      <w:r w:rsidRPr="009752D1">
        <w:rPr>
          <w:rFonts w:asciiTheme="minorHAnsi" w:hAnsiTheme="minorHAnsi" w:cstheme="minorHAnsi"/>
          <w:sz w:val="18"/>
          <w:szCs w:val="18"/>
        </w:rPr>
        <w:t xml:space="preserve">We appreciate that you are supporting your students by taking part in Alaska Digital Citizenship Week! We have put together THREE ways to participate in the daily themes which begin on Tuesday. By completing the Curriculum Tutorial on Monday and teaching lessons, you are well on your way to being </w:t>
      </w:r>
      <w:hyperlink r:id="rId6">
        <w:r w:rsidRPr="009752D1">
          <w:rPr>
            <w:rFonts w:asciiTheme="minorHAnsi" w:hAnsiTheme="minorHAnsi" w:cstheme="minorHAnsi"/>
            <w:color w:val="1155CC"/>
            <w:sz w:val="18"/>
            <w:szCs w:val="18"/>
            <w:u w:val="single"/>
          </w:rPr>
          <w:t>Common Sense Certified</w:t>
        </w:r>
      </w:hyperlink>
      <w:r w:rsidRPr="009752D1">
        <w:rPr>
          <w:rFonts w:asciiTheme="minorHAnsi" w:hAnsiTheme="minorHAnsi" w:cstheme="minorHAnsi"/>
          <w:sz w:val="18"/>
          <w:szCs w:val="18"/>
        </w:rPr>
        <w:t>! Whether you pursue certification or not, you are making an impact on our students’ success as members of a digital society.</w:t>
      </w:r>
    </w:p>
    <w:p w:rsidR="00924B80" w:rsidRPr="009752D1" w:rsidRDefault="00924B80">
      <w:pPr>
        <w:rPr>
          <w:rFonts w:asciiTheme="minorHAnsi" w:hAnsiTheme="minorHAnsi" w:cstheme="minorHAnsi"/>
          <w:sz w:val="18"/>
          <w:szCs w:val="18"/>
        </w:rPr>
      </w:pPr>
    </w:p>
    <w:p w:rsidR="008E108E" w:rsidRPr="009752D1" w:rsidRDefault="00924B80">
      <w:pPr>
        <w:rPr>
          <w:rFonts w:asciiTheme="minorHAnsi" w:hAnsiTheme="minorHAnsi" w:cstheme="minorHAnsi"/>
          <w:sz w:val="18"/>
          <w:szCs w:val="18"/>
        </w:rPr>
      </w:pPr>
      <w:r w:rsidRPr="009752D1">
        <w:rPr>
          <w:rFonts w:asciiTheme="minorHAnsi" w:hAnsiTheme="minorHAnsi" w:cstheme="minorHAnsi"/>
          <w:sz w:val="18"/>
          <w:szCs w:val="18"/>
        </w:rPr>
        <w:t>Choose the activity or combination that best suit</w:t>
      </w:r>
      <w:r w:rsidR="009A1DB8">
        <w:rPr>
          <w:rFonts w:asciiTheme="minorHAnsi" w:hAnsiTheme="minorHAnsi" w:cstheme="minorHAnsi"/>
          <w:sz w:val="18"/>
          <w:szCs w:val="18"/>
        </w:rPr>
        <w:t>s you and your students’ needs:</w:t>
      </w:r>
    </w:p>
    <w:p w:rsidR="009A1DB8" w:rsidRDefault="00924B80" w:rsidP="009A1DB8">
      <w:pPr>
        <w:pStyle w:val="ListParagraph"/>
        <w:numPr>
          <w:ilvl w:val="0"/>
          <w:numId w:val="1"/>
        </w:numPr>
        <w:rPr>
          <w:rFonts w:asciiTheme="minorHAnsi" w:hAnsiTheme="minorHAnsi" w:cstheme="minorHAnsi"/>
          <w:sz w:val="18"/>
          <w:szCs w:val="18"/>
        </w:rPr>
      </w:pPr>
      <w:r w:rsidRPr="009A1DB8">
        <w:rPr>
          <w:rFonts w:asciiTheme="minorHAnsi" w:hAnsiTheme="minorHAnsi" w:cstheme="minorHAnsi"/>
          <w:sz w:val="18"/>
          <w:szCs w:val="18"/>
        </w:rPr>
        <w:t xml:space="preserve">Teach a 45-minute lesson. Each lesson has three delivery options: low/non tech, </w:t>
      </w:r>
      <w:proofErr w:type="spellStart"/>
      <w:r w:rsidRPr="009A1DB8">
        <w:rPr>
          <w:rFonts w:asciiTheme="minorHAnsi" w:hAnsiTheme="minorHAnsi" w:cstheme="minorHAnsi"/>
          <w:sz w:val="18"/>
          <w:szCs w:val="18"/>
        </w:rPr>
        <w:t>iBooks</w:t>
      </w:r>
      <w:proofErr w:type="spellEnd"/>
      <w:r w:rsidRPr="009A1DB8">
        <w:rPr>
          <w:rFonts w:asciiTheme="minorHAnsi" w:hAnsiTheme="minorHAnsi" w:cstheme="minorHAnsi"/>
          <w:sz w:val="18"/>
          <w:szCs w:val="18"/>
        </w:rPr>
        <w:t>, and Nearpod. If tim</w:t>
      </w:r>
      <w:r w:rsidR="009A1DB8" w:rsidRPr="009A1DB8">
        <w:rPr>
          <w:rFonts w:asciiTheme="minorHAnsi" w:hAnsiTheme="minorHAnsi" w:cstheme="minorHAnsi"/>
          <w:sz w:val="18"/>
          <w:szCs w:val="18"/>
        </w:rPr>
        <w:t xml:space="preserve">e is tight, teach one suggested </w:t>
      </w:r>
      <w:r w:rsidRPr="009A1DB8">
        <w:rPr>
          <w:rFonts w:asciiTheme="minorHAnsi" w:hAnsiTheme="minorHAnsi" w:cstheme="minorHAnsi"/>
          <w:sz w:val="18"/>
          <w:szCs w:val="18"/>
        </w:rPr>
        <w:t xml:space="preserve">specific activity from the aligned lesson (linked in the chart below under Lesson). </w:t>
      </w:r>
    </w:p>
    <w:p w:rsidR="009A1DB8" w:rsidRDefault="00924B80" w:rsidP="009A1DB8">
      <w:pPr>
        <w:pStyle w:val="ListParagraph"/>
        <w:numPr>
          <w:ilvl w:val="0"/>
          <w:numId w:val="1"/>
        </w:numPr>
        <w:rPr>
          <w:rFonts w:asciiTheme="minorHAnsi" w:hAnsiTheme="minorHAnsi" w:cstheme="minorHAnsi"/>
          <w:sz w:val="18"/>
          <w:szCs w:val="18"/>
        </w:rPr>
      </w:pPr>
      <w:r w:rsidRPr="009A1DB8">
        <w:rPr>
          <w:rFonts w:asciiTheme="minorHAnsi" w:hAnsiTheme="minorHAnsi" w:cstheme="minorHAnsi"/>
          <w:sz w:val="18"/>
          <w:szCs w:val="18"/>
        </w:rPr>
        <w:t xml:space="preserve">Show and discuss the highlighted video. This is the way to go if you only have 5-10 minutes to </w:t>
      </w:r>
      <w:r w:rsidR="009A1DB8" w:rsidRPr="009A1DB8">
        <w:rPr>
          <w:rFonts w:asciiTheme="minorHAnsi" w:hAnsiTheme="minorHAnsi" w:cstheme="minorHAnsi"/>
          <w:sz w:val="18"/>
          <w:szCs w:val="18"/>
        </w:rPr>
        <w:t>introduce the theme of the day.</w:t>
      </w:r>
    </w:p>
    <w:p w:rsidR="008E108E" w:rsidRPr="009A1DB8" w:rsidRDefault="00924B80" w:rsidP="009A1DB8">
      <w:pPr>
        <w:pStyle w:val="ListParagraph"/>
        <w:numPr>
          <w:ilvl w:val="0"/>
          <w:numId w:val="1"/>
        </w:numPr>
        <w:rPr>
          <w:rFonts w:asciiTheme="minorHAnsi" w:hAnsiTheme="minorHAnsi" w:cstheme="minorHAnsi"/>
          <w:sz w:val="18"/>
          <w:szCs w:val="18"/>
        </w:rPr>
      </w:pPr>
      <w:r w:rsidRPr="009A1DB8">
        <w:rPr>
          <w:rFonts w:asciiTheme="minorHAnsi" w:hAnsiTheme="minorHAnsi" w:cstheme="minorHAnsi"/>
          <w:sz w:val="18"/>
          <w:szCs w:val="18"/>
        </w:rPr>
        <w:t>Share the corresponding Family Tips Sheets (linked in chart).</w:t>
      </w:r>
      <w:r w:rsidRPr="009A1DB8">
        <w:rPr>
          <w:rFonts w:asciiTheme="minorHAnsi" w:hAnsiTheme="minorHAnsi" w:cstheme="minorHAnsi"/>
          <w:sz w:val="18"/>
          <w:szCs w:val="18"/>
        </w:rPr>
        <w:br/>
      </w:r>
    </w:p>
    <w:tbl>
      <w:tblPr>
        <w:tblStyle w:val="a"/>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Suggested Digital Citizenship Curriculum for grades 6 to 8"/>
        <w:tblDescription w:val="Suggestions for grade 6 to 8 videos and activities to highlight the digital citizenship qualities of reputation, safety, relationships and copyright."/>
      </w:tblPr>
      <w:tblGrid>
        <w:gridCol w:w="1395"/>
        <w:gridCol w:w="1890"/>
        <w:gridCol w:w="1905"/>
        <w:gridCol w:w="1890"/>
        <w:gridCol w:w="1800"/>
        <w:gridCol w:w="1920"/>
      </w:tblGrid>
      <w:tr w:rsidR="008E108E" w:rsidRPr="004368FE" w:rsidTr="00A41C39">
        <w:trPr>
          <w:tblHeader/>
        </w:trPr>
        <w:tc>
          <w:tcPr>
            <w:tcW w:w="1395" w:type="dxa"/>
            <w:tcMar>
              <w:top w:w="100" w:type="dxa"/>
              <w:left w:w="100" w:type="dxa"/>
              <w:bottom w:w="100" w:type="dxa"/>
              <w:right w:w="100" w:type="dxa"/>
            </w:tcMar>
          </w:tcPr>
          <w:p w:rsidR="008E108E" w:rsidRPr="004368FE" w:rsidRDefault="00681337">
            <w:pPr>
              <w:widowControl w:val="0"/>
              <w:spacing w:line="240" w:lineRule="auto"/>
              <w:rPr>
                <w:rFonts w:asciiTheme="minorHAnsi" w:eastAsia="Open Sans" w:hAnsiTheme="minorHAnsi" w:cstheme="minorHAnsi"/>
                <w:b/>
                <w:sz w:val="72"/>
                <w:szCs w:val="72"/>
              </w:rPr>
            </w:pPr>
            <w:bookmarkStart w:id="0" w:name="_GoBack" w:colFirst="0" w:colLast="5"/>
            <w:r>
              <w:rPr>
                <w:rFonts w:asciiTheme="minorHAnsi" w:eastAsia="Open Sans" w:hAnsiTheme="minorHAnsi" w:cstheme="minorHAnsi"/>
                <w:b/>
                <w:sz w:val="72"/>
                <w:szCs w:val="72"/>
              </w:rPr>
              <w:t>K-2</w:t>
            </w:r>
          </w:p>
        </w:tc>
        <w:tc>
          <w:tcPr>
            <w:tcW w:w="1890" w:type="dxa"/>
            <w:tcMar>
              <w:top w:w="100" w:type="dxa"/>
              <w:left w:w="100" w:type="dxa"/>
              <w:bottom w:w="100" w:type="dxa"/>
              <w:right w:w="100" w:type="dxa"/>
            </w:tcMar>
          </w:tcPr>
          <w:p w:rsidR="008E108E" w:rsidRPr="004368FE" w:rsidRDefault="00514BF5">
            <w:pPr>
              <w:widowControl w:val="0"/>
              <w:spacing w:line="240" w:lineRule="auto"/>
              <w:rPr>
                <w:rFonts w:asciiTheme="minorHAnsi" w:eastAsia="Open Sans" w:hAnsiTheme="minorHAnsi" w:cstheme="minorHAnsi"/>
                <w:sz w:val="16"/>
                <w:szCs w:val="16"/>
              </w:rPr>
            </w:pPr>
            <w:r>
              <w:rPr>
                <w:rFonts w:asciiTheme="minorHAnsi" w:hAnsiTheme="minorHAnsi" w:cstheme="minorHAnsi"/>
                <w:b/>
                <w:sz w:val="20"/>
                <w:szCs w:val="20"/>
              </w:rPr>
              <w:t>Monday</w:t>
            </w:r>
            <w:r w:rsidR="00924B80" w:rsidRPr="004368FE">
              <w:rPr>
                <w:rFonts w:asciiTheme="minorHAnsi" w:hAnsiTheme="minorHAnsi" w:cstheme="minorHAnsi"/>
                <w:b/>
                <w:sz w:val="20"/>
                <w:szCs w:val="20"/>
              </w:rPr>
              <w:br/>
            </w:r>
            <w:r w:rsidR="00924B80" w:rsidRPr="004368FE">
              <w:rPr>
                <w:rFonts w:asciiTheme="minorHAnsi" w:eastAsia="Open Sans" w:hAnsiTheme="minorHAnsi" w:cstheme="minorHAnsi"/>
                <w:sz w:val="16"/>
                <w:szCs w:val="16"/>
              </w:rPr>
              <w:t>Educate Yourself</w:t>
            </w:r>
          </w:p>
        </w:tc>
        <w:tc>
          <w:tcPr>
            <w:tcW w:w="1905" w:type="dxa"/>
            <w:tcMar>
              <w:top w:w="100" w:type="dxa"/>
              <w:left w:w="100" w:type="dxa"/>
              <w:bottom w:w="100" w:type="dxa"/>
              <w:right w:w="100" w:type="dxa"/>
            </w:tcMar>
          </w:tcPr>
          <w:p w:rsidR="008E108E" w:rsidRPr="004368FE" w:rsidRDefault="00514BF5" w:rsidP="00F5652E">
            <w:pPr>
              <w:widowControl w:val="0"/>
              <w:spacing w:line="240" w:lineRule="auto"/>
              <w:rPr>
                <w:rFonts w:asciiTheme="minorHAnsi" w:eastAsia="Open Sans" w:hAnsiTheme="minorHAnsi" w:cstheme="minorHAnsi"/>
                <w:sz w:val="16"/>
                <w:szCs w:val="16"/>
              </w:rPr>
            </w:pPr>
            <w:r>
              <w:rPr>
                <w:rFonts w:asciiTheme="minorHAnsi" w:hAnsiTheme="minorHAnsi" w:cstheme="minorHAnsi"/>
                <w:b/>
                <w:sz w:val="20"/>
                <w:szCs w:val="20"/>
              </w:rPr>
              <w:t xml:space="preserve">Tuesday </w:t>
            </w:r>
            <w:r w:rsidR="00924B80" w:rsidRPr="004368FE">
              <w:rPr>
                <w:rFonts w:asciiTheme="minorHAnsi" w:hAnsiTheme="minorHAnsi" w:cstheme="minorHAnsi"/>
                <w:sz w:val="20"/>
                <w:szCs w:val="20"/>
              </w:rPr>
              <w:br/>
            </w:r>
            <w:r w:rsidR="00F5652E" w:rsidRPr="00F5652E">
              <w:rPr>
                <w:rFonts w:asciiTheme="minorHAnsi" w:eastAsia="Open Sans" w:hAnsiTheme="minorHAnsi" w:cstheme="minorHAnsi"/>
                <w:sz w:val="16"/>
                <w:szCs w:val="16"/>
              </w:rPr>
              <w:t xml:space="preserve">Media </w:t>
            </w:r>
            <w:r w:rsidR="00F5652E">
              <w:rPr>
                <w:rFonts w:asciiTheme="minorHAnsi" w:eastAsia="Open Sans" w:hAnsiTheme="minorHAnsi" w:cstheme="minorHAnsi"/>
                <w:sz w:val="16"/>
                <w:szCs w:val="16"/>
              </w:rPr>
              <w:t>B</w:t>
            </w:r>
            <w:r w:rsidR="00F5652E" w:rsidRPr="00F5652E">
              <w:rPr>
                <w:rFonts w:asciiTheme="minorHAnsi" w:eastAsia="Open Sans" w:hAnsiTheme="minorHAnsi" w:cstheme="minorHAnsi"/>
                <w:sz w:val="16"/>
                <w:szCs w:val="16"/>
              </w:rPr>
              <w:t xml:space="preserve">alance and </w:t>
            </w:r>
            <w:r w:rsidR="00F5652E">
              <w:rPr>
                <w:rFonts w:asciiTheme="minorHAnsi" w:eastAsia="Open Sans" w:hAnsiTheme="minorHAnsi" w:cstheme="minorHAnsi"/>
                <w:sz w:val="16"/>
                <w:szCs w:val="16"/>
              </w:rPr>
              <w:t>W</w:t>
            </w:r>
            <w:r w:rsidR="00F5652E" w:rsidRPr="00F5652E">
              <w:rPr>
                <w:rFonts w:asciiTheme="minorHAnsi" w:eastAsia="Open Sans" w:hAnsiTheme="minorHAnsi" w:cstheme="minorHAnsi"/>
                <w:sz w:val="16"/>
                <w:szCs w:val="16"/>
              </w:rPr>
              <w:t xml:space="preserve">ell </w:t>
            </w:r>
            <w:r w:rsidR="00F5652E">
              <w:rPr>
                <w:rFonts w:asciiTheme="minorHAnsi" w:eastAsia="Open Sans" w:hAnsiTheme="minorHAnsi" w:cstheme="minorHAnsi"/>
                <w:sz w:val="16"/>
                <w:szCs w:val="16"/>
              </w:rPr>
              <w:t>B</w:t>
            </w:r>
            <w:r w:rsidR="00F5652E" w:rsidRPr="00F5652E">
              <w:rPr>
                <w:rFonts w:asciiTheme="minorHAnsi" w:eastAsia="Open Sans" w:hAnsiTheme="minorHAnsi" w:cstheme="minorHAnsi"/>
                <w:sz w:val="16"/>
                <w:szCs w:val="16"/>
              </w:rPr>
              <w:t>eing</w:t>
            </w:r>
          </w:p>
        </w:tc>
        <w:tc>
          <w:tcPr>
            <w:tcW w:w="1890" w:type="dxa"/>
            <w:tcMar>
              <w:top w:w="100" w:type="dxa"/>
              <w:left w:w="100" w:type="dxa"/>
              <w:bottom w:w="100" w:type="dxa"/>
              <w:right w:w="100" w:type="dxa"/>
            </w:tcMar>
          </w:tcPr>
          <w:p w:rsidR="008E108E" w:rsidRPr="00514BF5" w:rsidRDefault="00924B80">
            <w:pPr>
              <w:widowControl w:val="0"/>
              <w:spacing w:line="240" w:lineRule="auto"/>
              <w:rPr>
                <w:rFonts w:asciiTheme="minorHAnsi" w:hAnsiTheme="minorHAnsi" w:cstheme="minorHAnsi"/>
                <w:b/>
                <w:sz w:val="20"/>
                <w:szCs w:val="20"/>
              </w:rPr>
            </w:pPr>
            <w:r w:rsidRPr="004368FE">
              <w:rPr>
                <w:rFonts w:asciiTheme="minorHAnsi" w:hAnsiTheme="minorHAnsi" w:cstheme="minorHAnsi"/>
                <w:b/>
                <w:sz w:val="20"/>
                <w:szCs w:val="20"/>
              </w:rPr>
              <w:t xml:space="preserve">Wednesday </w:t>
            </w:r>
          </w:p>
          <w:p w:rsidR="008E108E" w:rsidRPr="004368FE" w:rsidRDefault="00924B80" w:rsidP="00F5652E">
            <w:pPr>
              <w:widowControl w:val="0"/>
              <w:spacing w:line="240" w:lineRule="auto"/>
              <w:rPr>
                <w:rFonts w:asciiTheme="minorHAnsi" w:eastAsia="Open Sans" w:hAnsiTheme="minorHAnsi" w:cstheme="minorHAnsi"/>
                <w:sz w:val="16"/>
                <w:szCs w:val="16"/>
              </w:rPr>
            </w:pPr>
            <w:r w:rsidRPr="004368FE">
              <w:rPr>
                <w:rFonts w:asciiTheme="minorHAnsi" w:eastAsia="Open Sans" w:hAnsiTheme="minorHAnsi" w:cstheme="minorHAnsi"/>
                <w:sz w:val="16"/>
                <w:szCs w:val="16"/>
              </w:rPr>
              <w:t xml:space="preserve">Privacy </w:t>
            </w:r>
            <w:r w:rsidR="00F5652E">
              <w:rPr>
                <w:rFonts w:asciiTheme="minorHAnsi" w:eastAsia="Open Sans" w:hAnsiTheme="minorHAnsi" w:cstheme="minorHAnsi"/>
                <w:sz w:val="16"/>
                <w:szCs w:val="16"/>
              </w:rPr>
              <w:t>and</w:t>
            </w:r>
            <w:r w:rsidRPr="004368FE">
              <w:rPr>
                <w:rFonts w:asciiTheme="minorHAnsi" w:eastAsia="Open Sans" w:hAnsiTheme="minorHAnsi" w:cstheme="minorHAnsi"/>
                <w:sz w:val="16"/>
                <w:szCs w:val="16"/>
              </w:rPr>
              <w:t xml:space="preserve"> Security</w:t>
            </w:r>
          </w:p>
        </w:tc>
        <w:tc>
          <w:tcPr>
            <w:tcW w:w="1800" w:type="dxa"/>
            <w:tcMar>
              <w:top w:w="100" w:type="dxa"/>
              <w:left w:w="100" w:type="dxa"/>
              <w:bottom w:w="100" w:type="dxa"/>
              <w:right w:w="100" w:type="dxa"/>
            </w:tcMar>
          </w:tcPr>
          <w:p w:rsidR="008E108E" w:rsidRPr="00514BF5" w:rsidRDefault="00924B80">
            <w:pPr>
              <w:widowControl w:val="0"/>
              <w:spacing w:line="240" w:lineRule="auto"/>
              <w:rPr>
                <w:rFonts w:asciiTheme="minorHAnsi" w:hAnsiTheme="minorHAnsi" w:cstheme="minorHAnsi"/>
                <w:b/>
                <w:sz w:val="20"/>
                <w:szCs w:val="20"/>
              </w:rPr>
            </w:pPr>
            <w:r w:rsidRPr="004368FE">
              <w:rPr>
                <w:rFonts w:asciiTheme="minorHAnsi" w:hAnsiTheme="minorHAnsi" w:cstheme="minorHAnsi"/>
                <w:b/>
                <w:sz w:val="20"/>
                <w:szCs w:val="20"/>
              </w:rPr>
              <w:t xml:space="preserve">Thursday </w:t>
            </w:r>
            <w:r w:rsidRPr="004368FE">
              <w:rPr>
                <w:rFonts w:asciiTheme="minorHAnsi" w:hAnsiTheme="minorHAnsi" w:cstheme="minorHAnsi"/>
                <w:sz w:val="20"/>
                <w:szCs w:val="20"/>
              </w:rPr>
              <w:br/>
            </w:r>
            <w:r w:rsidR="00F5652E" w:rsidRPr="00F5652E">
              <w:rPr>
                <w:rFonts w:asciiTheme="minorHAnsi" w:eastAsia="Open Sans" w:hAnsiTheme="minorHAnsi" w:cstheme="minorHAnsi"/>
                <w:sz w:val="16"/>
                <w:szCs w:val="16"/>
              </w:rPr>
              <w:t>Digital Footprint and Identity</w:t>
            </w:r>
          </w:p>
        </w:tc>
        <w:tc>
          <w:tcPr>
            <w:tcW w:w="1920" w:type="dxa"/>
            <w:tcMar>
              <w:top w:w="100" w:type="dxa"/>
              <w:left w:w="100" w:type="dxa"/>
              <w:bottom w:w="100" w:type="dxa"/>
              <w:right w:w="100" w:type="dxa"/>
            </w:tcMar>
          </w:tcPr>
          <w:p w:rsidR="008E108E" w:rsidRPr="004368FE" w:rsidRDefault="00514BF5" w:rsidP="00F5652E">
            <w:pPr>
              <w:widowControl w:val="0"/>
              <w:spacing w:line="240" w:lineRule="auto"/>
              <w:rPr>
                <w:rFonts w:asciiTheme="minorHAnsi" w:eastAsia="Open Sans" w:hAnsiTheme="minorHAnsi" w:cstheme="minorHAnsi"/>
                <w:sz w:val="16"/>
                <w:szCs w:val="16"/>
              </w:rPr>
            </w:pPr>
            <w:r>
              <w:rPr>
                <w:rFonts w:asciiTheme="minorHAnsi" w:hAnsiTheme="minorHAnsi" w:cstheme="minorHAnsi"/>
                <w:b/>
                <w:sz w:val="20"/>
                <w:szCs w:val="20"/>
              </w:rPr>
              <w:t xml:space="preserve">Friday </w:t>
            </w:r>
            <w:r w:rsidR="00924B80" w:rsidRPr="004368FE">
              <w:rPr>
                <w:rFonts w:asciiTheme="minorHAnsi" w:hAnsiTheme="minorHAnsi" w:cstheme="minorHAnsi"/>
                <w:sz w:val="20"/>
                <w:szCs w:val="20"/>
              </w:rPr>
              <w:br/>
            </w:r>
            <w:r w:rsidR="00F5652E" w:rsidRPr="00F5652E">
              <w:rPr>
                <w:rFonts w:asciiTheme="minorHAnsi" w:eastAsia="Open Sans" w:hAnsiTheme="minorHAnsi" w:cstheme="minorHAnsi"/>
                <w:sz w:val="16"/>
                <w:szCs w:val="16"/>
              </w:rPr>
              <w:t>Relationships</w:t>
            </w:r>
            <w:r w:rsidR="00F5652E">
              <w:rPr>
                <w:rFonts w:asciiTheme="minorHAnsi" w:eastAsia="Open Sans" w:hAnsiTheme="minorHAnsi" w:cstheme="minorHAnsi"/>
                <w:sz w:val="16"/>
                <w:szCs w:val="16"/>
              </w:rPr>
              <w:t xml:space="preserve"> and </w:t>
            </w:r>
            <w:r w:rsidR="00F5652E" w:rsidRPr="00F5652E">
              <w:rPr>
                <w:rFonts w:asciiTheme="minorHAnsi" w:eastAsia="Open Sans" w:hAnsiTheme="minorHAnsi" w:cstheme="minorHAnsi"/>
                <w:sz w:val="16"/>
                <w:szCs w:val="16"/>
              </w:rPr>
              <w:t>Cyberbullying</w:t>
            </w:r>
          </w:p>
        </w:tc>
      </w:tr>
      <w:bookmarkEnd w:id="0"/>
      <w:tr w:rsidR="00681337" w:rsidRPr="004368FE" w:rsidTr="00A41C39">
        <w:tc>
          <w:tcPr>
            <w:tcW w:w="1395" w:type="dxa"/>
            <w:shd w:val="clear" w:color="auto" w:fill="EFEFEF"/>
            <w:tcMar>
              <w:top w:w="100" w:type="dxa"/>
              <w:left w:w="100" w:type="dxa"/>
              <w:bottom w:w="100" w:type="dxa"/>
              <w:right w:w="100" w:type="dxa"/>
            </w:tcMar>
          </w:tcPr>
          <w:p w:rsidR="00681337" w:rsidRPr="004368FE" w:rsidRDefault="00681337" w:rsidP="00681337">
            <w:pPr>
              <w:widowControl w:val="0"/>
              <w:spacing w:line="240" w:lineRule="auto"/>
              <w:rPr>
                <w:rFonts w:asciiTheme="minorHAnsi" w:hAnsiTheme="minorHAnsi" w:cstheme="minorHAnsi"/>
                <w:b/>
                <w:sz w:val="20"/>
                <w:szCs w:val="20"/>
              </w:rPr>
            </w:pPr>
            <w:r w:rsidRPr="004368FE">
              <w:rPr>
                <w:rFonts w:asciiTheme="minorHAnsi" w:hAnsiTheme="minorHAnsi" w:cstheme="minorHAnsi"/>
                <w:b/>
                <w:sz w:val="20"/>
                <w:szCs w:val="20"/>
              </w:rPr>
              <w:t>Lessons</w:t>
            </w:r>
          </w:p>
          <w:p w:rsidR="00681337" w:rsidRPr="004368FE" w:rsidRDefault="00681337" w:rsidP="00681337">
            <w:pPr>
              <w:widowControl w:val="0"/>
              <w:spacing w:line="240" w:lineRule="auto"/>
              <w:rPr>
                <w:rFonts w:asciiTheme="minorHAnsi" w:hAnsiTheme="minorHAnsi" w:cstheme="minorHAnsi"/>
                <w:sz w:val="20"/>
                <w:szCs w:val="20"/>
              </w:rPr>
            </w:pPr>
            <w:r>
              <w:rPr>
                <w:rFonts w:asciiTheme="minorHAnsi" w:hAnsiTheme="minorHAnsi" w:cstheme="minorHAnsi"/>
                <w:i/>
                <w:sz w:val="18"/>
                <w:szCs w:val="18"/>
              </w:rPr>
              <w:t>30</w:t>
            </w:r>
            <w:r w:rsidRPr="004368FE">
              <w:rPr>
                <w:rFonts w:asciiTheme="minorHAnsi" w:hAnsiTheme="minorHAnsi" w:cstheme="minorHAnsi"/>
                <w:i/>
                <w:sz w:val="18"/>
                <w:szCs w:val="18"/>
              </w:rPr>
              <w:t xml:space="preserve"> minutes</w:t>
            </w:r>
          </w:p>
        </w:tc>
        <w:tc>
          <w:tcPr>
            <w:tcW w:w="1890" w:type="dxa"/>
            <w:shd w:val="clear" w:color="auto" w:fill="FFFFFF" w:themeFill="background1"/>
            <w:tcMar>
              <w:top w:w="100" w:type="dxa"/>
              <w:left w:w="100" w:type="dxa"/>
              <w:bottom w:w="100" w:type="dxa"/>
              <w:right w:w="100" w:type="dxa"/>
            </w:tcMar>
          </w:tcPr>
          <w:p w:rsidR="00681337" w:rsidRPr="00681337" w:rsidRDefault="00681337" w:rsidP="00681337">
            <w:pPr>
              <w:widowControl w:val="0"/>
              <w:spacing w:line="240" w:lineRule="auto"/>
              <w:rPr>
                <w:rFonts w:asciiTheme="minorHAnsi" w:hAnsiTheme="minorHAnsi" w:cstheme="minorHAnsi"/>
                <w:sz w:val="18"/>
                <w:szCs w:val="18"/>
              </w:rPr>
            </w:pPr>
            <w:r w:rsidRPr="00681337">
              <w:rPr>
                <w:rFonts w:asciiTheme="minorHAnsi" w:hAnsiTheme="minorHAnsi" w:cstheme="minorHAnsi"/>
                <w:sz w:val="18"/>
                <w:szCs w:val="18"/>
              </w:rPr>
              <w:t xml:space="preserve">Use today to </w:t>
            </w:r>
            <w:hyperlink r:id="rId7" w:history="1">
              <w:r w:rsidRPr="00681337">
                <w:rPr>
                  <w:rStyle w:val="Hyperlink"/>
                  <w:rFonts w:asciiTheme="minorHAnsi" w:hAnsiTheme="minorHAnsi" w:cstheme="minorHAnsi"/>
                  <w:sz w:val="18"/>
                  <w:szCs w:val="18"/>
                </w:rPr>
                <w:t>create your account with Common Sense Media</w:t>
              </w:r>
            </w:hyperlink>
            <w:r w:rsidRPr="00681337">
              <w:rPr>
                <w:rFonts w:asciiTheme="minorHAnsi" w:hAnsiTheme="minorHAnsi" w:cstheme="minorHAnsi"/>
                <w:sz w:val="18"/>
                <w:szCs w:val="18"/>
              </w:rPr>
              <w:t xml:space="preserve"> and begin exploring the </w:t>
            </w:r>
            <w:hyperlink r:id="rId8" w:history="1">
              <w:r w:rsidRPr="00681337">
                <w:rPr>
                  <w:rStyle w:val="Hyperlink"/>
                  <w:rFonts w:asciiTheme="minorHAnsi" w:hAnsiTheme="minorHAnsi" w:cstheme="minorHAnsi"/>
                  <w:sz w:val="18"/>
                  <w:szCs w:val="18"/>
                </w:rPr>
                <w:t>digital citizenship curriculum and training</w:t>
              </w:r>
            </w:hyperlink>
          </w:p>
        </w:tc>
        <w:tc>
          <w:tcPr>
            <w:tcW w:w="1905" w:type="dxa"/>
            <w:shd w:val="clear" w:color="auto" w:fill="auto"/>
            <w:tcMar>
              <w:top w:w="100" w:type="dxa"/>
              <w:left w:w="100" w:type="dxa"/>
              <w:bottom w:w="100" w:type="dxa"/>
              <w:right w:w="100" w:type="dxa"/>
            </w:tcMar>
          </w:tcPr>
          <w:p w:rsidR="00681337" w:rsidRDefault="00A41C39" w:rsidP="00681337">
            <w:pPr>
              <w:rPr>
                <w:rFonts w:asciiTheme="minorHAnsi" w:hAnsiTheme="minorHAnsi" w:cstheme="minorHAnsi"/>
                <w:sz w:val="18"/>
                <w:szCs w:val="18"/>
              </w:rPr>
            </w:pPr>
            <w:hyperlink r:id="rId9" w:history="1">
              <w:r w:rsidR="00681337" w:rsidRPr="00681337">
                <w:rPr>
                  <w:rStyle w:val="Hyperlink"/>
                  <w:rFonts w:asciiTheme="minorHAnsi" w:hAnsiTheme="minorHAnsi" w:cstheme="minorHAnsi"/>
                  <w:sz w:val="18"/>
                  <w:szCs w:val="18"/>
                </w:rPr>
                <w:t>Pause for People:</w:t>
              </w:r>
            </w:hyperlink>
            <w:r w:rsidR="00681337" w:rsidRPr="00681337">
              <w:rPr>
                <w:rFonts w:asciiTheme="minorHAnsi" w:hAnsiTheme="minorHAnsi" w:cstheme="minorHAnsi"/>
                <w:sz w:val="18"/>
                <w:szCs w:val="18"/>
              </w:rPr>
              <w:t xml:space="preserve"> </w:t>
            </w:r>
          </w:p>
          <w:p w:rsidR="00681337" w:rsidRPr="00681337" w:rsidRDefault="00681337" w:rsidP="00681337">
            <w:pPr>
              <w:rPr>
                <w:rFonts w:asciiTheme="minorHAnsi" w:hAnsiTheme="minorHAnsi" w:cstheme="minorHAnsi"/>
                <w:sz w:val="18"/>
                <w:szCs w:val="18"/>
              </w:rPr>
            </w:pPr>
            <w:r w:rsidRPr="00681337">
              <w:rPr>
                <w:rFonts w:asciiTheme="minorHAnsi" w:hAnsiTheme="minorHAnsi" w:cstheme="minorHAnsi"/>
                <w:sz w:val="18"/>
                <w:szCs w:val="18"/>
              </w:rPr>
              <w:t xml:space="preserve">How do you say goodbye to technology when you don’t want to?  </w:t>
            </w:r>
          </w:p>
        </w:tc>
        <w:tc>
          <w:tcPr>
            <w:tcW w:w="1890" w:type="dxa"/>
            <w:shd w:val="clear" w:color="auto" w:fill="auto"/>
            <w:tcMar>
              <w:top w:w="100" w:type="dxa"/>
              <w:left w:w="100" w:type="dxa"/>
              <w:bottom w:w="100" w:type="dxa"/>
              <w:right w:w="100" w:type="dxa"/>
            </w:tcMar>
          </w:tcPr>
          <w:p w:rsidR="00681337" w:rsidRPr="00681337" w:rsidRDefault="00A41C39" w:rsidP="00681337">
            <w:pPr>
              <w:rPr>
                <w:rFonts w:asciiTheme="minorHAnsi" w:hAnsiTheme="minorHAnsi" w:cstheme="minorHAnsi"/>
                <w:sz w:val="18"/>
                <w:szCs w:val="18"/>
              </w:rPr>
            </w:pPr>
            <w:hyperlink r:id="rId10" w:history="1">
              <w:r w:rsidR="00681337" w:rsidRPr="00681337">
                <w:rPr>
                  <w:rStyle w:val="Hyperlink"/>
                  <w:rFonts w:asciiTheme="minorHAnsi" w:hAnsiTheme="minorHAnsi" w:cstheme="minorHAnsi"/>
                  <w:sz w:val="18"/>
                  <w:szCs w:val="18"/>
                </w:rPr>
                <w:t>That’s Private!</w:t>
              </w:r>
            </w:hyperlink>
          </w:p>
          <w:p w:rsidR="00681337" w:rsidRPr="00681337" w:rsidRDefault="00681337" w:rsidP="00681337">
            <w:pPr>
              <w:rPr>
                <w:rFonts w:asciiTheme="minorHAnsi" w:hAnsiTheme="minorHAnsi" w:cstheme="minorHAnsi"/>
                <w:sz w:val="18"/>
                <w:szCs w:val="18"/>
              </w:rPr>
            </w:pPr>
            <w:r w:rsidRPr="00681337">
              <w:rPr>
                <w:rFonts w:asciiTheme="minorHAnsi" w:hAnsiTheme="minorHAnsi" w:cstheme="minorHAnsi"/>
                <w:sz w:val="18"/>
                <w:szCs w:val="18"/>
              </w:rPr>
              <w:t>What kinds of information should I keep to myself when using the internet</w:t>
            </w:r>
          </w:p>
          <w:p w:rsidR="00681337" w:rsidRPr="00681337" w:rsidRDefault="00681337" w:rsidP="00681337">
            <w:pPr>
              <w:rPr>
                <w:rFonts w:asciiTheme="minorHAnsi" w:hAnsiTheme="minorHAnsi" w:cstheme="minorHAnsi"/>
                <w:sz w:val="18"/>
                <w:szCs w:val="18"/>
              </w:rPr>
            </w:pPr>
          </w:p>
        </w:tc>
        <w:tc>
          <w:tcPr>
            <w:tcW w:w="1800" w:type="dxa"/>
            <w:shd w:val="clear" w:color="auto" w:fill="auto"/>
            <w:tcMar>
              <w:top w:w="100" w:type="dxa"/>
              <w:left w:w="100" w:type="dxa"/>
              <w:bottom w:w="100" w:type="dxa"/>
              <w:right w:w="100" w:type="dxa"/>
            </w:tcMar>
          </w:tcPr>
          <w:p w:rsidR="00681337" w:rsidRPr="00681337" w:rsidRDefault="00A41C39" w:rsidP="00681337">
            <w:pPr>
              <w:rPr>
                <w:rFonts w:asciiTheme="minorHAnsi" w:hAnsiTheme="minorHAnsi" w:cstheme="minorHAnsi"/>
                <w:sz w:val="18"/>
                <w:szCs w:val="18"/>
              </w:rPr>
            </w:pPr>
            <w:hyperlink r:id="rId11" w:history="1">
              <w:r w:rsidR="00681337" w:rsidRPr="00681337">
                <w:rPr>
                  <w:rStyle w:val="Hyperlink"/>
                  <w:rFonts w:asciiTheme="minorHAnsi" w:hAnsiTheme="minorHAnsi" w:cstheme="minorHAnsi"/>
                  <w:sz w:val="18"/>
                  <w:szCs w:val="18"/>
                </w:rPr>
                <w:t>Digital Trails</w:t>
              </w:r>
            </w:hyperlink>
          </w:p>
          <w:p w:rsidR="00681337" w:rsidRPr="00B0562D" w:rsidRDefault="00681337" w:rsidP="00681337">
            <w:pPr>
              <w:rPr>
                <w:rFonts w:asciiTheme="minorHAnsi" w:hAnsiTheme="minorHAnsi" w:cstheme="minorHAnsi"/>
                <w:sz w:val="18"/>
                <w:szCs w:val="18"/>
              </w:rPr>
            </w:pPr>
            <w:r w:rsidRPr="00681337">
              <w:rPr>
                <w:rFonts w:asciiTheme="minorHAnsi" w:hAnsiTheme="minorHAnsi" w:cstheme="minorHAnsi"/>
                <w:sz w:val="18"/>
                <w:szCs w:val="18"/>
              </w:rPr>
              <w:t>What information is okay to have in your digital footprint?</w:t>
            </w:r>
            <w:r>
              <w:rPr>
                <w:rFonts w:asciiTheme="minorHAnsi" w:hAnsiTheme="minorHAnsi" w:cstheme="minorHAnsi"/>
                <w:sz w:val="18"/>
                <w:szCs w:val="18"/>
              </w:rPr>
              <w:t xml:space="preserve"> </w:t>
            </w:r>
          </w:p>
        </w:tc>
        <w:tc>
          <w:tcPr>
            <w:tcW w:w="1920" w:type="dxa"/>
            <w:shd w:val="clear" w:color="auto" w:fill="auto"/>
            <w:tcMar>
              <w:top w:w="100" w:type="dxa"/>
              <w:left w:w="100" w:type="dxa"/>
              <w:bottom w:w="100" w:type="dxa"/>
              <w:right w:w="100" w:type="dxa"/>
            </w:tcMar>
          </w:tcPr>
          <w:p w:rsidR="00681337" w:rsidRPr="00681337" w:rsidRDefault="00A41C39" w:rsidP="00681337">
            <w:pPr>
              <w:rPr>
                <w:rFonts w:asciiTheme="minorHAnsi" w:hAnsiTheme="minorHAnsi" w:cstheme="minorHAnsi"/>
                <w:sz w:val="18"/>
                <w:szCs w:val="18"/>
              </w:rPr>
            </w:pPr>
            <w:hyperlink r:id="rId12" w:history="1">
              <w:r w:rsidR="00681337" w:rsidRPr="00681337">
                <w:rPr>
                  <w:rStyle w:val="Hyperlink"/>
                  <w:rFonts w:asciiTheme="minorHAnsi" w:hAnsiTheme="minorHAnsi" w:cstheme="minorHAnsi"/>
                  <w:sz w:val="18"/>
                  <w:szCs w:val="18"/>
                </w:rPr>
                <w:t>Who is in your online community?</w:t>
              </w:r>
            </w:hyperlink>
          </w:p>
          <w:p w:rsidR="00681337" w:rsidRPr="00681337" w:rsidRDefault="00681337" w:rsidP="00681337">
            <w:pPr>
              <w:rPr>
                <w:rFonts w:asciiTheme="minorHAnsi" w:hAnsiTheme="minorHAnsi" w:cstheme="minorHAnsi"/>
                <w:sz w:val="18"/>
                <w:szCs w:val="18"/>
              </w:rPr>
            </w:pPr>
            <w:r w:rsidRPr="00681337">
              <w:rPr>
                <w:rFonts w:asciiTheme="minorHAnsi" w:hAnsiTheme="minorHAnsi" w:cstheme="minorHAnsi"/>
                <w:sz w:val="18"/>
                <w:szCs w:val="18"/>
              </w:rPr>
              <w:t>How are we all part of an online community?</w:t>
            </w:r>
          </w:p>
          <w:p w:rsidR="00681337" w:rsidRPr="00FD47D5" w:rsidRDefault="00681337" w:rsidP="00681337">
            <w:pPr>
              <w:rPr>
                <w:rFonts w:asciiTheme="minorHAnsi" w:hAnsiTheme="minorHAnsi" w:cstheme="minorHAnsi"/>
                <w:sz w:val="18"/>
                <w:szCs w:val="18"/>
              </w:rPr>
            </w:pPr>
          </w:p>
        </w:tc>
      </w:tr>
      <w:tr w:rsidR="00681337" w:rsidRPr="004368FE" w:rsidTr="00A41C39">
        <w:tc>
          <w:tcPr>
            <w:tcW w:w="1395" w:type="dxa"/>
            <w:shd w:val="clear" w:color="auto" w:fill="EFEFEF"/>
            <w:tcMar>
              <w:top w:w="100" w:type="dxa"/>
              <w:left w:w="100" w:type="dxa"/>
              <w:bottom w:w="100" w:type="dxa"/>
              <w:right w:w="100" w:type="dxa"/>
            </w:tcMar>
          </w:tcPr>
          <w:p w:rsidR="00681337" w:rsidRPr="004368FE" w:rsidRDefault="00681337" w:rsidP="00681337">
            <w:pPr>
              <w:widowControl w:val="0"/>
              <w:spacing w:line="240" w:lineRule="auto"/>
              <w:rPr>
                <w:rFonts w:asciiTheme="minorHAnsi" w:hAnsiTheme="minorHAnsi" w:cstheme="minorHAnsi"/>
                <w:sz w:val="20"/>
                <w:szCs w:val="20"/>
              </w:rPr>
            </w:pPr>
            <w:r w:rsidRPr="004368FE">
              <w:rPr>
                <w:rFonts w:asciiTheme="minorHAnsi" w:hAnsiTheme="minorHAnsi" w:cstheme="minorHAnsi"/>
                <w:b/>
                <w:sz w:val="20"/>
                <w:szCs w:val="20"/>
              </w:rPr>
              <w:t xml:space="preserve">Video options </w:t>
            </w:r>
            <w:r>
              <w:rPr>
                <w:rFonts w:asciiTheme="minorHAnsi" w:hAnsiTheme="minorHAnsi" w:cstheme="minorHAnsi"/>
                <w:b/>
                <w:sz w:val="20"/>
                <w:szCs w:val="20"/>
              </w:rPr>
              <w:t xml:space="preserve">that may have </w:t>
            </w:r>
            <w:r w:rsidRPr="004368FE">
              <w:rPr>
                <w:rFonts w:asciiTheme="minorHAnsi" w:hAnsiTheme="minorHAnsi" w:cstheme="minorHAnsi"/>
                <w:b/>
                <w:sz w:val="20"/>
                <w:szCs w:val="20"/>
              </w:rPr>
              <w:t>Discussion Guides</w:t>
            </w:r>
            <w:r w:rsidRPr="004368FE">
              <w:rPr>
                <w:rFonts w:asciiTheme="minorHAnsi" w:hAnsiTheme="minorHAnsi" w:cstheme="minorHAnsi"/>
                <w:sz w:val="20"/>
                <w:szCs w:val="20"/>
              </w:rPr>
              <w:br/>
            </w:r>
          </w:p>
        </w:tc>
        <w:tc>
          <w:tcPr>
            <w:tcW w:w="1890" w:type="dxa"/>
            <w:shd w:val="clear" w:color="auto" w:fill="FFFFFF" w:themeFill="background1"/>
            <w:tcMar>
              <w:top w:w="100" w:type="dxa"/>
              <w:left w:w="100" w:type="dxa"/>
              <w:bottom w:w="100" w:type="dxa"/>
              <w:right w:w="100" w:type="dxa"/>
            </w:tcMar>
          </w:tcPr>
          <w:p w:rsidR="00681337" w:rsidRPr="004368FE" w:rsidRDefault="00681337" w:rsidP="00681337">
            <w:pPr>
              <w:widowControl w:val="0"/>
              <w:shd w:val="clear" w:color="auto" w:fill="FFFFFF" w:themeFill="background1"/>
              <w:spacing w:line="240" w:lineRule="auto"/>
              <w:rPr>
                <w:rFonts w:asciiTheme="minorHAnsi" w:hAnsiTheme="minorHAnsi" w:cstheme="minorHAnsi"/>
                <w:sz w:val="18"/>
                <w:szCs w:val="18"/>
              </w:rPr>
            </w:pPr>
          </w:p>
        </w:tc>
        <w:tc>
          <w:tcPr>
            <w:tcW w:w="1905" w:type="dxa"/>
            <w:shd w:val="clear" w:color="auto" w:fill="auto"/>
            <w:tcMar>
              <w:top w:w="100" w:type="dxa"/>
              <w:left w:w="100" w:type="dxa"/>
              <w:bottom w:w="100" w:type="dxa"/>
              <w:right w:w="100" w:type="dxa"/>
            </w:tcMar>
          </w:tcPr>
          <w:p w:rsidR="00681337" w:rsidRPr="00681337" w:rsidRDefault="00A41C39" w:rsidP="00681337">
            <w:pPr>
              <w:rPr>
                <w:rFonts w:asciiTheme="minorHAnsi" w:hAnsiTheme="minorHAnsi" w:cstheme="minorHAnsi"/>
                <w:sz w:val="18"/>
                <w:szCs w:val="18"/>
              </w:rPr>
            </w:pPr>
            <w:hyperlink r:id="rId13" w:history="1">
              <w:r w:rsidR="00681337" w:rsidRPr="00681337">
                <w:rPr>
                  <w:rStyle w:val="Hyperlink"/>
                  <w:rFonts w:asciiTheme="minorHAnsi" w:hAnsiTheme="minorHAnsi" w:cstheme="minorHAnsi"/>
                  <w:sz w:val="18"/>
                  <w:szCs w:val="18"/>
                </w:rPr>
                <w:t>Pause for People</w:t>
              </w:r>
            </w:hyperlink>
            <w:r w:rsidR="00681337" w:rsidRPr="00681337">
              <w:rPr>
                <w:rFonts w:asciiTheme="minorHAnsi" w:hAnsiTheme="minorHAnsi" w:cstheme="minorHAnsi"/>
                <w:sz w:val="18"/>
                <w:szCs w:val="18"/>
              </w:rPr>
              <w:t xml:space="preserve"> </w:t>
            </w:r>
          </w:p>
          <w:p w:rsidR="00681337" w:rsidRPr="00681337" w:rsidRDefault="00681337" w:rsidP="00681337">
            <w:pPr>
              <w:rPr>
                <w:rFonts w:asciiTheme="minorHAnsi" w:hAnsiTheme="minorHAnsi" w:cstheme="minorHAnsi"/>
                <w:sz w:val="18"/>
                <w:szCs w:val="18"/>
              </w:rPr>
            </w:pPr>
            <w:r>
              <w:rPr>
                <w:rFonts w:asciiTheme="minorHAnsi" w:hAnsiTheme="minorHAnsi" w:cstheme="minorHAnsi"/>
                <w:sz w:val="18"/>
                <w:szCs w:val="18"/>
              </w:rPr>
              <w:t>“</w:t>
            </w:r>
            <w:r w:rsidRPr="00681337">
              <w:rPr>
                <w:rFonts w:asciiTheme="minorHAnsi" w:hAnsiTheme="minorHAnsi" w:cstheme="minorHAnsi"/>
                <w:sz w:val="18"/>
                <w:szCs w:val="18"/>
              </w:rPr>
              <w:t xml:space="preserve">Pause, Breathe, and Finish </w:t>
            </w:r>
            <w:r>
              <w:rPr>
                <w:rFonts w:asciiTheme="minorHAnsi" w:hAnsiTheme="minorHAnsi" w:cstheme="minorHAnsi"/>
                <w:sz w:val="18"/>
                <w:szCs w:val="18"/>
              </w:rPr>
              <w:t xml:space="preserve">Up! “    </w:t>
            </w:r>
            <w:r w:rsidRPr="00681337">
              <w:rPr>
                <w:rFonts w:asciiTheme="minorHAnsi" w:hAnsiTheme="minorHAnsi" w:cstheme="minorHAnsi"/>
                <w:sz w:val="18"/>
                <w:szCs w:val="18"/>
              </w:rPr>
              <w:t>0:55</w:t>
            </w:r>
          </w:p>
        </w:tc>
        <w:tc>
          <w:tcPr>
            <w:tcW w:w="1890" w:type="dxa"/>
            <w:shd w:val="clear" w:color="auto" w:fill="auto"/>
            <w:tcMar>
              <w:top w:w="100" w:type="dxa"/>
              <w:left w:w="100" w:type="dxa"/>
              <w:bottom w:w="100" w:type="dxa"/>
              <w:right w:w="100" w:type="dxa"/>
            </w:tcMar>
          </w:tcPr>
          <w:p w:rsidR="00681337" w:rsidRPr="00681337" w:rsidRDefault="00A41C39" w:rsidP="00681337">
            <w:pPr>
              <w:rPr>
                <w:rFonts w:asciiTheme="minorHAnsi" w:hAnsiTheme="minorHAnsi" w:cstheme="minorHAnsi"/>
                <w:sz w:val="18"/>
                <w:szCs w:val="18"/>
              </w:rPr>
            </w:pPr>
            <w:hyperlink r:id="rId14" w:history="1">
              <w:r w:rsidR="00681337" w:rsidRPr="00681337">
                <w:rPr>
                  <w:rStyle w:val="Hyperlink"/>
                  <w:rFonts w:asciiTheme="minorHAnsi" w:hAnsiTheme="minorHAnsi" w:cstheme="minorHAnsi"/>
                  <w:sz w:val="18"/>
                  <w:szCs w:val="18"/>
                </w:rPr>
                <w:t>Internet Traffic Light</w:t>
              </w:r>
            </w:hyperlink>
          </w:p>
          <w:p w:rsidR="00681337" w:rsidRPr="00681337" w:rsidRDefault="00681337" w:rsidP="00681337">
            <w:pPr>
              <w:widowControl w:val="0"/>
              <w:spacing w:line="240" w:lineRule="auto"/>
              <w:rPr>
                <w:rFonts w:asciiTheme="minorHAnsi" w:hAnsiTheme="minorHAnsi" w:cstheme="minorHAnsi"/>
                <w:sz w:val="18"/>
                <w:szCs w:val="18"/>
              </w:rPr>
            </w:pPr>
            <w:r>
              <w:rPr>
                <w:rFonts w:asciiTheme="minorHAnsi" w:hAnsiTheme="minorHAnsi" w:cstheme="minorHAnsi"/>
                <w:sz w:val="18"/>
                <w:szCs w:val="18"/>
              </w:rPr>
              <w:t>“How do you stay saf</w:t>
            </w:r>
            <w:r w:rsidRPr="00681337">
              <w:rPr>
                <w:rFonts w:asciiTheme="minorHAnsi" w:hAnsiTheme="minorHAnsi" w:cstheme="minorHAnsi"/>
                <w:sz w:val="18"/>
                <w:szCs w:val="18"/>
              </w:rPr>
              <w:t xml:space="preserve">e when visiting a website or app?” </w:t>
            </w:r>
            <w:r>
              <w:rPr>
                <w:rFonts w:asciiTheme="minorHAnsi" w:hAnsiTheme="minorHAnsi" w:cstheme="minorHAnsi"/>
                <w:sz w:val="18"/>
                <w:szCs w:val="18"/>
              </w:rPr>
              <w:t xml:space="preserve"> </w:t>
            </w:r>
            <w:r w:rsidRPr="00681337">
              <w:rPr>
                <w:rFonts w:asciiTheme="minorHAnsi" w:hAnsiTheme="minorHAnsi" w:cstheme="minorHAnsi"/>
                <w:sz w:val="18"/>
                <w:szCs w:val="18"/>
              </w:rPr>
              <w:t>0:54</w:t>
            </w:r>
          </w:p>
        </w:tc>
        <w:tc>
          <w:tcPr>
            <w:tcW w:w="1800" w:type="dxa"/>
            <w:shd w:val="clear" w:color="auto" w:fill="auto"/>
            <w:tcMar>
              <w:top w:w="100" w:type="dxa"/>
              <w:left w:w="100" w:type="dxa"/>
              <w:bottom w:w="100" w:type="dxa"/>
              <w:right w:w="100" w:type="dxa"/>
            </w:tcMar>
          </w:tcPr>
          <w:p w:rsidR="00681337" w:rsidRPr="00681337" w:rsidRDefault="00A41C39" w:rsidP="00681337">
            <w:pPr>
              <w:rPr>
                <w:rFonts w:asciiTheme="minorHAnsi" w:hAnsiTheme="minorHAnsi" w:cstheme="minorHAnsi"/>
                <w:sz w:val="18"/>
                <w:szCs w:val="18"/>
              </w:rPr>
            </w:pPr>
            <w:hyperlink r:id="rId15" w:history="1">
              <w:r w:rsidR="00681337" w:rsidRPr="00681337">
                <w:rPr>
                  <w:rStyle w:val="Hyperlink"/>
                  <w:rFonts w:asciiTheme="minorHAnsi" w:hAnsiTheme="minorHAnsi" w:cstheme="minorHAnsi"/>
                  <w:sz w:val="18"/>
                  <w:szCs w:val="18"/>
                </w:rPr>
                <w:t>Follow the Digital Trail</w:t>
              </w:r>
            </w:hyperlink>
          </w:p>
          <w:p w:rsidR="00681337" w:rsidRPr="00681337" w:rsidRDefault="00681337" w:rsidP="00681337">
            <w:pPr>
              <w:widowControl w:val="0"/>
              <w:spacing w:line="240" w:lineRule="auto"/>
              <w:rPr>
                <w:rFonts w:asciiTheme="minorHAnsi" w:hAnsiTheme="minorHAnsi" w:cstheme="minorHAnsi"/>
                <w:sz w:val="18"/>
                <w:szCs w:val="18"/>
              </w:rPr>
            </w:pPr>
            <w:r w:rsidRPr="00681337">
              <w:rPr>
                <w:rFonts w:asciiTheme="minorHAnsi" w:hAnsiTheme="minorHAnsi" w:cstheme="minorHAnsi"/>
                <w:sz w:val="18"/>
                <w:szCs w:val="18"/>
              </w:rPr>
              <w:t>Personal information vs. private information  2:15</w:t>
            </w:r>
          </w:p>
        </w:tc>
        <w:tc>
          <w:tcPr>
            <w:tcW w:w="1920" w:type="dxa"/>
            <w:shd w:val="clear" w:color="auto" w:fill="auto"/>
            <w:tcMar>
              <w:top w:w="100" w:type="dxa"/>
              <w:left w:w="100" w:type="dxa"/>
              <w:bottom w:w="100" w:type="dxa"/>
              <w:right w:w="100" w:type="dxa"/>
            </w:tcMar>
          </w:tcPr>
          <w:p w:rsidR="00681337" w:rsidRPr="004368FE" w:rsidRDefault="00681337" w:rsidP="00681337">
            <w:pPr>
              <w:widowControl w:val="0"/>
              <w:spacing w:line="240" w:lineRule="auto"/>
              <w:rPr>
                <w:rFonts w:asciiTheme="minorHAnsi" w:hAnsiTheme="minorHAnsi" w:cstheme="minorHAnsi"/>
                <w:sz w:val="18"/>
                <w:szCs w:val="18"/>
              </w:rPr>
            </w:pPr>
          </w:p>
        </w:tc>
      </w:tr>
      <w:tr w:rsidR="00681337" w:rsidRPr="004368FE" w:rsidTr="00A41C39">
        <w:tc>
          <w:tcPr>
            <w:tcW w:w="1395" w:type="dxa"/>
            <w:shd w:val="clear" w:color="auto" w:fill="EFEFEF"/>
            <w:tcMar>
              <w:top w:w="100" w:type="dxa"/>
              <w:left w:w="100" w:type="dxa"/>
              <w:bottom w:w="100" w:type="dxa"/>
              <w:right w:w="100" w:type="dxa"/>
            </w:tcMar>
          </w:tcPr>
          <w:p w:rsidR="00681337" w:rsidRPr="004368FE" w:rsidRDefault="00681337" w:rsidP="00681337">
            <w:pPr>
              <w:widowControl w:val="0"/>
              <w:spacing w:line="240" w:lineRule="auto"/>
              <w:rPr>
                <w:rFonts w:asciiTheme="minorHAnsi" w:hAnsiTheme="minorHAnsi" w:cstheme="minorHAnsi"/>
                <w:b/>
                <w:sz w:val="20"/>
                <w:szCs w:val="20"/>
              </w:rPr>
            </w:pPr>
            <w:r w:rsidRPr="004368FE">
              <w:rPr>
                <w:rFonts w:asciiTheme="minorHAnsi" w:hAnsiTheme="minorHAnsi" w:cstheme="minorHAnsi"/>
                <w:b/>
                <w:sz w:val="20"/>
                <w:szCs w:val="20"/>
              </w:rPr>
              <w:t>Family Tip Sheets</w:t>
            </w:r>
          </w:p>
        </w:tc>
        <w:tc>
          <w:tcPr>
            <w:tcW w:w="1890" w:type="dxa"/>
            <w:shd w:val="clear" w:color="auto" w:fill="FFFFFF" w:themeFill="background1"/>
            <w:tcMar>
              <w:top w:w="100" w:type="dxa"/>
              <w:left w:w="100" w:type="dxa"/>
              <w:bottom w:w="100" w:type="dxa"/>
              <w:right w:w="100" w:type="dxa"/>
            </w:tcMar>
          </w:tcPr>
          <w:p w:rsidR="00681337" w:rsidRPr="004368FE" w:rsidRDefault="00681337" w:rsidP="00681337">
            <w:pPr>
              <w:widowControl w:val="0"/>
              <w:spacing w:line="240" w:lineRule="auto"/>
              <w:rPr>
                <w:rFonts w:asciiTheme="minorHAnsi" w:hAnsiTheme="minorHAnsi" w:cstheme="minorHAnsi"/>
                <w:sz w:val="18"/>
                <w:szCs w:val="18"/>
              </w:rPr>
            </w:pPr>
            <w:r w:rsidRPr="004368FE">
              <w:rPr>
                <w:rFonts w:asciiTheme="minorHAnsi" w:hAnsiTheme="minorHAnsi" w:cstheme="minorHAnsi"/>
                <w:sz w:val="18"/>
                <w:szCs w:val="18"/>
              </w:rPr>
              <w:t>We encourage school leaders to send</w:t>
            </w:r>
            <w:hyperlink r:id="rId16">
              <w:r w:rsidRPr="004368FE">
                <w:rPr>
                  <w:rFonts w:asciiTheme="minorHAnsi" w:hAnsiTheme="minorHAnsi" w:cstheme="minorHAnsi"/>
                  <w:color w:val="1155CC"/>
                  <w:sz w:val="18"/>
                  <w:szCs w:val="18"/>
                  <w:u w:val="single"/>
                </w:rPr>
                <w:t xml:space="preserve"> this letter</w:t>
              </w:r>
            </w:hyperlink>
            <w:r w:rsidRPr="004368FE">
              <w:rPr>
                <w:rFonts w:asciiTheme="minorHAnsi" w:hAnsiTheme="minorHAnsi" w:cstheme="minorHAnsi"/>
                <w:sz w:val="18"/>
                <w:szCs w:val="18"/>
              </w:rPr>
              <w:t xml:space="preserve"> home digitally or with students.</w:t>
            </w:r>
          </w:p>
        </w:tc>
        <w:tc>
          <w:tcPr>
            <w:tcW w:w="1905" w:type="dxa"/>
            <w:shd w:val="clear" w:color="auto" w:fill="auto"/>
            <w:tcMar>
              <w:top w:w="100" w:type="dxa"/>
              <w:left w:w="100" w:type="dxa"/>
              <w:bottom w:w="100" w:type="dxa"/>
              <w:right w:w="100" w:type="dxa"/>
            </w:tcMar>
          </w:tcPr>
          <w:p w:rsidR="00681337" w:rsidRDefault="00A41C39" w:rsidP="00681337">
            <w:pPr>
              <w:widowControl w:val="0"/>
              <w:spacing w:line="240" w:lineRule="auto"/>
              <w:rPr>
                <w:rFonts w:asciiTheme="minorHAnsi" w:hAnsiTheme="minorHAnsi" w:cstheme="minorHAnsi"/>
                <w:sz w:val="18"/>
                <w:szCs w:val="18"/>
              </w:rPr>
            </w:pPr>
            <w:hyperlink r:id="rId17" w:history="1">
              <w:r w:rsidR="00681337" w:rsidRPr="00FB4BBD">
                <w:rPr>
                  <w:rStyle w:val="Hyperlink"/>
                  <w:rFonts w:asciiTheme="minorHAnsi" w:hAnsiTheme="minorHAnsi" w:cstheme="minorHAnsi"/>
                  <w:sz w:val="18"/>
                  <w:szCs w:val="18"/>
                </w:rPr>
                <w:t>Help Kids Balance Their Media Lives</w:t>
              </w:r>
            </w:hyperlink>
          </w:p>
          <w:p w:rsidR="00681337" w:rsidRDefault="00681337" w:rsidP="00681337">
            <w:pPr>
              <w:widowControl w:val="0"/>
              <w:spacing w:line="240" w:lineRule="auto"/>
              <w:rPr>
                <w:rFonts w:asciiTheme="minorHAnsi" w:hAnsiTheme="minorHAnsi" w:cstheme="minorHAnsi"/>
                <w:sz w:val="18"/>
                <w:szCs w:val="18"/>
              </w:rPr>
            </w:pPr>
          </w:p>
          <w:p w:rsidR="00681337" w:rsidRPr="004368FE" w:rsidRDefault="00681337" w:rsidP="00681337">
            <w:pPr>
              <w:widowControl w:val="0"/>
              <w:spacing w:line="240" w:lineRule="auto"/>
              <w:rPr>
                <w:rFonts w:asciiTheme="minorHAnsi" w:hAnsiTheme="minorHAnsi" w:cstheme="minorHAnsi"/>
                <w:sz w:val="18"/>
                <w:szCs w:val="18"/>
              </w:rPr>
            </w:pPr>
          </w:p>
        </w:tc>
        <w:tc>
          <w:tcPr>
            <w:tcW w:w="1890" w:type="dxa"/>
            <w:shd w:val="clear" w:color="auto" w:fill="auto"/>
            <w:tcMar>
              <w:top w:w="100" w:type="dxa"/>
              <w:left w:w="100" w:type="dxa"/>
              <w:bottom w:w="100" w:type="dxa"/>
              <w:right w:w="100" w:type="dxa"/>
            </w:tcMar>
          </w:tcPr>
          <w:p w:rsidR="00681337" w:rsidRPr="00681337" w:rsidRDefault="00A41C39" w:rsidP="00681337">
            <w:pPr>
              <w:rPr>
                <w:rFonts w:asciiTheme="minorHAnsi" w:hAnsiTheme="minorHAnsi" w:cstheme="minorHAnsi"/>
                <w:sz w:val="18"/>
                <w:szCs w:val="18"/>
              </w:rPr>
            </w:pPr>
            <w:hyperlink r:id="rId18" w:history="1">
              <w:r w:rsidR="00681337" w:rsidRPr="00681337">
                <w:rPr>
                  <w:rStyle w:val="Hyperlink"/>
                  <w:rFonts w:asciiTheme="minorHAnsi" w:hAnsiTheme="minorHAnsi" w:cstheme="minorHAnsi"/>
                  <w:sz w:val="18"/>
                  <w:szCs w:val="18"/>
                </w:rPr>
                <w:t>Help Boost Kids’ Safety, Privacy and Security</w:t>
              </w:r>
            </w:hyperlink>
          </w:p>
        </w:tc>
        <w:tc>
          <w:tcPr>
            <w:tcW w:w="1800" w:type="dxa"/>
            <w:shd w:val="clear" w:color="auto" w:fill="auto"/>
            <w:tcMar>
              <w:top w:w="100" w:type="dxa"/>
              <w:left w:w="100" w:type="dxa"/>
              <w:bottom w:w="100" w:type="dxa"/>
              <w:right w:w="100" w:type="dxa"/>
            </w:tcMar>
          </w:tcPr>
          <w:p w:rsidR="00681337" w:rsidRPr="00B0562D" w:rsidRDefault="00A41C39" w:rsidP="00681337">
            <w:pPr>
              <w:widowControl w:val="0"/>
              <w:spacing w:line="240" w:lineRule="auto"/>
              <w:rPr>
                <w:rFonts w:asciiTheme="minorHAnsi" w:hAnsiTheme="minorHAnsi" w:cstheme="minorHAnsi"/>
                <w:sz w:val="18"/>
                <w:szCs w:val="18"/>
              </w:rPr>
            </w:pPr>
            <w:hyperlink r:id="rId19" w:history="1">
              <w:r w:rsidR="00681337" w:rsidRPr="00711EDC">
                <w:rPr>
                  <w:rStyle w:val="Hyperlink"/>
                  <w:rFonts w:asciiTheme="minorHAnsi" w:hAnsiTheme="minorHAnsi" w:cstheme="minorHAnsi"/>
                  <w:sz w:val="18"/>
                  <w:szCs w:val="18"/>
                </w:rPr>
                <w:t>Help Kids Post, Comment, and Upload Responsibly</w:t>
              </w:r>
            </w:hyperlink>
          </w:p>
        </w:tc>
        <w:tc>
          <w:tcPr>
            <w:tcW w:w="1920" w:type="dxa"/>
            <w:shd w:val="clear" w:color="auto" w:fill="auto"/>
            <w:tcMar>
              <w:top w:w="100" w:type="dxa"/>
              <w:left w:w="100" w:type="dxa"/>
              <w:bottom w:w="100" w:type="dxa"/>
              <w:right w:w="100" w:type="dxa"/>
            </w:tcMar>
          </w:tcPr>
          <w:p w:rsidR="00681337" w:rsidRPr="00681337" w:rsidRDefault="00A41C39" w:rsidP="00681337">
            <w:pPr>
              <w:widowControl w:val="0"/>
              <w:spacing w:line="240" w:lineRule="auto"/>
              <w:rPr>
                <w:rFonts w:asciiTheme="minorHAnsi" w:hAnsiTheme="minorHAnsi" w:cstheme="minorHAnsi"/>
                <w:sz w:val="18"/>
                <w:szCs w:val="18"/>
              </w:rPr>
            </w:pPr>
            <w:hyperlink r:id="rId20" w:history="1">
              <w:r w:rsidR="00681337" w:rsidRPr="00681337">
                <w:rPr>
                  <w:rStyle w:val="Hyperlink"/>
                  <w:rFonts w:asciiTheme="minorHAnsi" w:hAnsiTheme="minorHAnsi" w:cstheme="minorHAnsi"/>
                  <w:sz w:val="18"/>
                  <w:szCs w:val="18"/>
                </w:rPr>
                <w:t>Help Kids Make Friends and Interact Safely Online</w:t>
              </w:r>
            </w:hyperlink>
          </w:p>
        </w:tc>
      </w:tr>
    </w:tbl>
    <w:p w:rsidR="008E108E" w:rsidRDefault="008E108E">
      <w:pPr>
        <w:rPr>
          <w:rFonts w:asciiTheme="minorHAnsi" w:hAnsiTheme="minorHAnsi" w:cstheme="minorHAnsi"/>
        </w:rPr>
      </w:pPr>
    </w:p>
    <w:p w:rsidR="00F5652E" w:rsidRPr="004368FE" w:rsidRDefault="00F5652E">
      <w:pPr>
        <w:rPr>
          <w:rFonts w:asciiTheme="minorHAnsi" w:hAnsiTheme="minorHAnsi" w:cstheme="minorHAnsi"/>
        </w:rPr>
      </w:pPr>
    </w:p>
    <w:sectPr w:rsidR="00F5652E" w:rsidRPr="004368FE">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Times New Roman"/>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0526F"/>
    <w:multiLevelType w:val="hybridMultilevel"/>
    <w:tmpl w:val="7E004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8E"/>
    <w:rsid w:val="00037034"/>
    <w:rsid w:val="0016664A"/>
    <w:rsid w:val="00244FD9"/>
    <w:rsid w:val="002F587F"/>
    <w:rsid w:val="00370FE1"/>
    <w:rsid w:val="004368FE"/>
    <w:rsid w:val="005077E6"/>
    <w:rsid w:val="00514BF5"/>
    <w:rsid w:val="005F6FB7"/>
    <w:rsid w:val="00663A2B"/>
    <w:rsid w:val="00681337"/>
    <w:rsid w:val="00711EDC"/>
    <w:rsid w:val="0073678B"/>
    <w:rsid w:val="00761D28"/>
    <w:rsid w:val="007B545F"/>
    <w:rsid w:val="008E108E"/>
    <w:rsid w:val="00924B80"/>
    <w:rsid w:val="009752D1"/>
    <w:rsid w:val="009A1DB8"/>
    <w:rsid w:val="009C0C8D"/>
    <w:rsid w:val="009E07EA"/>
    <w:rsid w:val="00A41C39"/>
    <w:rsid w:val="00B0562D"/>
    <w:rsid w:val="00E95464"/>
    <w:rsid w:val="00EB5856"/>
    <w:rsid w:val="00F43442"/>
    <w:rsid w:val="00F5652E"/>
    <w:rsid w:val="00FB4BBD"/>
    <w:rsid w:val="00FD372A"/>
    <w:rsid w:val="00FD47D5"/>
    <w:rsid w:val="00FF4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30D2A0-C2E1-4358-95CC-997A6142D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FD372A"/>
    <w:rPr>
      <w:color w:val="0563C1" w:themeColor="hyperlink"/>
      <w:u w:val="single"/>
    </w:rPr>
  </w:style>
  <w:style w:type="character" w:styleId="FollowedHyperlink">
    <w:name w:val="FollowedHyperlink"/>
    <w:basedOn w:val="DefaultParagraphFont"/>
    <w:uiPriority w:val="99"/>
    <w:semiHidden/>
    <w:unhideWhenUsed/>
    <w:rsid w:val="00761D28"/>
    <w:rPr>
      <w:color w:val="954F72" w:themeColor="followedHyperlink"/>
      <w:u w:val="single"/>
    </w:rPr>
  </w:style>
  <w:style w:type="paragraph" w:styleId="ListParagraph">
    <w:name w:val="List Paragraph"/>
    <w:basedOn w:val="Normal"/>
    <w:uiPriority w:val="34"/>
    <w:qFormat/>
    <w:rsid w:val="009A1DB8"/>
    <w:pPr>
      <w:ind w:left="720"/>
      <w:contextualSpacing/>
    </w:pPr>
  </w:style>
  <w:style w:type="paragraph" w:styleId="BalloonText">
    <w:name w:val="Balloon Text"/>
    <w:basedOn w:val="Normal"/>
    <w:link w:val="BalloonTextChar"/>
    <w:uiPriority w:val="99"/>
    <w:semiHidden/>
    <w:unhideWhenUsed/>
    <w:rsid w:val="00A41C3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C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onsense.org/education/training" TargetMode="External"/><Relationship Id="rId13" Type="http://schemas.openxmlformats.org/officeDocument/2006/relationships/hyperlink" Target="https://www.commonsense.org/education/digital-citizenship/lesson/pause-for-people" TargetMode="External"/><Relationship Id="rId18" Type="http://schemas.openxmlformats.org/officeDocument/2006/relationships/hyperlink" Target="https://www.commonsense.org/education/family-tips/k-5-privacy-and-security"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ommonsensemedia.org/user/register?destination=homepage" TargetMode="External"/><Relationship Id="rId12" Type="http://schemas.openxmlformats.org/officeDocument/2006/relationships/hyperlink" Target="https://www.commonsense.org/education/digital-citizenship/lesson/who-is-in-your-online-community" TargetMode="External"/><Relationship Id="rId17" Type="http://schemas.openxmlformats.org/officeDocument/2006/relationships/hyperlink" Target="https://www.commonsense.org/education/family-tips/6-12-media-balance-and-well-being" TargetMode="External"/><Relationship Id="rId2" Type="http://schemas.openxmlformats.org/officeDocument/2006/relationships/styles" Target="styles.xml"/><Relationship Id="rId16" Type="http://schemas.openxmlformats.org/officeDocument/2006/relationships/hyperlink" Target="https://www.commonsensemedia.org/sites/default/files/uploads/classroom_curriculum/dig-cit-letter-parent_040116_writable.pdf" TargetMode="External"/><Relationship Id="rId20" Type="http://schemas.openxmlformats.org/officeDocument/2006/relationships/hyperlink" Target="https://www.commonsense.org/education/family-tips/6-12-relationships-and-communication" TargetMode="External"/><Relationship Id="rId1" Type="http://schemas.openxmlformats.org/officeDocument/2006/relationships/numbering" Target="numbering.xml"/><Relationship Id="rId6" Type="http://schemas.openxmlformats.org/officeDocument/2006/relationships/hyperlink" Target="https://www.commonsense.org/education/recognition-educators" TargetMode="External"/><Relationship Id="rId11" Type="http://schemas.openxmlformats.org/officeDocument/2006/relationships/hyperlink" Target="https://www.commonsense.org/education/digital-citizenship/lesson/digital-trails" TargetMode="External"/><Relationship Id="rId5" Type="http://schemas.openxmlformats.org/officeDocument/2006/relationships/image" Target="media/image1.png"/><Relationship Id="rId15" Type="http://schemas.openxmlformats.org/officeDocument/2006/relationships/hyperlink" Target="https://www.commonsense.org/education/digital-citizenship/lesson/digital-trails" TargetMode="External"/><Relationship Id="rId10" Type="http://schemas.openxmlformats.org/officeDocument/2006/relationships/hyperlink" Target="https://www.commonsense.org/education/digital-citizenship/lesson/thats-private" TargetMode="External"/><Relationship Id="rId19" Type="http://schemas.openxmlformats.org/officeDocument/2006/relationships/hyperlink" Target="https://www.commonsense.org/education/family-tips/6-12-digital-footprint-and-identity" TargetMode="External"/><Relationship Id="rId4" Type="http://schemas.openxmlformats.org/officeDocument/2006/relationships/webSettings" Target="webSettings.xml"/><Relationship Id="rId9" Type="http://schemas.openxmlformats.org/officeDocument/2006/relationships/hyperlink" Target="https://www.commonsense.org/education/digital-citizenship/lesson/pause-for-people" TargetMode="External"/><Relationship Id="rId14" Type="http://schemas.openxmlformats.org/officeDocument/2006/relationships/hyperlink" Target="https://www.commonsense.org/education/digital-citizenship/lesson/internet-traffic-ligh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State of Alaska - Department of Edication</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Samuel J (EED)</dc:creator>
  <cp:lastModifiedBy>Murguia Alvarado, Roberto (EED)</cp:lastModifiedBy>
  <cp:revision>5</cp:revision>
  <cp:lastPrinted>2017-09-08T23:09:00Z</cp:lastPrinted>
  <dcterms:created xsi:type="dcterms:W3CDTF">2019-09-12T23:38:00Z</dcterms:created>
  <dcterms:modified xsi:type="dcterms:W3CDTF">2019-09-24T00:14:00Z</dcterms:modified>
</cp:coreProperties>
</file>