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10" w:rsidRPr="009D4A41" w:rsidRDefault="00B31F10" w:rsidP="00B31F10">
      <w:pPr>
        <w:pStyle w:val="Title"/>
      </w:pPr>
      <w:r>
        <w:t>Computer Digital Literacy Standards</w:t>
      </w:r>
    </w:p>
    <w:p w:rsidR="00B31F10" w:rsidRPr="00B31F10" w:rsidRDefault="00B31F10" w:rsidP="00B31F10">
      <w:pPr>
        <w:pStyle w:val="BodyText"/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F10">
        <w:rPr>
          <w:rFonts w:ascii="Times New Roman" w:hAnsi="Times New Roman" w:cs="Times New Roman"/>
          <w:b/>
          <w:sz w:val="36"/>
          <w:szCs w:val="36"/>
        </w:rPr>
        <w:t xml:space="preserve">Grade </w:t>
      </w:r>
      <w:r w:rsidR="00C55105">
        <w:rPr>
          <w:rFonts w:ascii="Times New Roman" w:hAnsi="Times New Roman" w:cs="Times New Roman"/>
          <w:b/>
          <w:sz w:val="36"/>
          <w:szCs w:val="36"/>
        </w:rPr>
        <w:t>3-5</w:t>
      </w:r>
    </w:p>
    <w:p w:rsidR="00B31F10" w:rsidRPr="00C55105" w:rsidRDefault="00B31F10" w:rsidP="00C55105">
      <w:pPr>
        <w:pStyle w:val="Heading1"/>
      </w:pPr>
      <w:r w:rsidRPr="00C55105">
        <w:t>Empowered Learning</w:t>
      </w:r>
    </w:p>
    <w:p w:rsidR="00C55105" w:rsidRPr="0008420A" w:rsidRDefault="00C55105" w:rsidP="00C55105">
      <w:pPr>
        <w:pStyle w:val="BodyText"/>
        <w:spacing w:line="256" w:lineRule="auto"/>
        <w:ind w:left="990" w:right="396" w:hanging="875"/>
        <w:rPr>
          <w:sz w:val="24"/>
          <w:szCs w:val="24"/>
        </w:rPr>
      </w:pPr>
      <w:r w:rsidRPr="007D1717">
        <w:rPr>
          <w:b/>
          <w:sz w:val="24"/>
          <w:szCs w:val="24"/>
        </w:rPr>
        <w:t>3‐5.EL.1</w:t>
      </w:r>
      <w:r w:rsidRPr="0008420A">
        <w:rPr>
          <w:sz w:val="24"/>
          <w:szCs w:val="24"/>
        </w:rPr>
        <w:t xml:space="preserve"> Students dev</w:t>
      </w:r>
      <w:bookmarkStart w:id="0" w:name="_GoBack"/>
      <w:bookmarkEnd w:id="0"/>
      <w:r w:rsidRPr="0008420A">
        <w:rPr>
          <w:sz w:val="24"/>
          <w:szCs w:val="24"/>
        </w:rPr>
        <w:t>elop learning goals in collaboration with an educator, select the technology tools to achieve them, and reflect on and revise the learning process as needed to achieve goals.</w:t>
      </w:r>
    </w:p>
    <w:p w:rsidR="00C55105" w:rsidRPr="0008420A" w:rsidRDefault="00C55105" w:rsidP="00C55105">
      <w:pPr>
        <w:pStyle w:val="BodyText"/>
        <w:spacing w:before="4"/>
        <w:ind w:left="990" w:hanging="875"/>
        <w:rPr>
          <w:sz w:val="24"/>
          <w:szCs w:val="24"/>
        </w:rPr>
      </w:pPr>
    </w:p>
    <w:p w:rsidR="00C55105" w:rsidRPr="0008420A" w:rsidRDefault="00C55105" w:rsidP="00C55105">
      <w:pPr>
        <w:pStyle w:val="BodyText"/>
        <w:spacing w:before="1" w:line="256" w:lineRule="auto"/>
        <w:ind w:left="990" w:hanging="875"/>
        <w:rPr>
          <w:sz w:val="24"/>
          <w:szCs w:val="24"/>
        </w:rPr>
      </w:pPr>
      <w:r w:rsidRPr="007D1717">
        <w:rPr>
          <w:b/>
          <w:sz w:val="24"/>
          <w:szCs w:val="24"/>
        </w:rPr>
        <w:t>3‐5.EL.2</w:t>
      </w:r>
      <w:r w:rsidRPr="0008420A">
        <w:rPr>
          <w:sz w:val="24"/>
          <w:szCs w:val="24"/>
        </w:rPr>
        <w:t xml:space="preserve"> </w:t>
      </w:r>
      <w:proofErr w:type="gramStart"/>
      <w:r w:rsidRPr="0008420A">
        <w:rPr>
          <w:sz w:val="24"/>
          <w:szCs w:val="24"/>
        </w:rPr>
        <w:t>With</w:t>
      </w:r>
      <w:proofErr w:type="gramEnd"/>
      <w:r w:rsidRPr="0008420A">
        <w:rPr>
          <w:sz w:val="24"/>
          <w:szCs w:val="24"/>
        </w:rPr>
        <w:t xml:space="preserve"> the oversight and support of an educator Students build a network of experts and peers within school policy and customize their environments to enhance their learning.</w:t>
      </w:r>
    </w:p>
    <w:p w:rsidR="00C55105" w:rsidRPr="0008420A" w:rsidRDefault="00C55105" w:rsidP="00C55105">
      <w:pPr>
        <w:pStyle w:val="BodyText"/>
        <w:spacing w:before="4"/>
        <w:ind w:left="990" w:hanging="875"/>
        <w:rPr>
          <w:sz w:val="24"/>
          <w:szCs w:val="24"/>
        </w:rPr>
      </w:pPr>
    </w:p>
    <w:p w:rsidR="00C55105" w:rsidRDefault="00C55105" w:rsidP="00C55105">
      <w:pPr>
        <w:pStyle w:val="BodyText"/>
        <w:spacing w:line="256" w:lineRule="auto"/>
        <w:ind w:left="990" w:right="638" w:hanging="875"/>
      </w:pPr>
      <w:r w:rsidRPr="00C55105">
        <w:rPr>
          <w:b/>
          <w:sz w:val="24"/>
          <w:szCs w:val="24"/>
        </w:rPr>
        <w:t>3‐5.EL.3</w:t>
      </w:r>
      <w:r w:rsidRPr="0008420A">
        <w:rPr>
          <w:sz w:val="24"/>
          <w:szCs w:val="24"/>
        </w:rPr>
        <w:t xml:space="preserve"> Students seek from feedback from both people and features embedded in digital tools, and use age‐appropriate technology to share learning.</w:t>
      </w:r>
      <w:r>
        <w:t xml:space="preserve"> </w:t>
      </w:r>
    </w:p>
    <w:p w:rsidR="00C55105" w:rsidRDefault="00C55105" w:rsidP="00C55105">
      <w:pPr>
        <w:pStyle w:val="BodyText"/>
        <w:spacing w:line="256" w:lineRule="auto"/>
        <w:ind w:left="990" w:right="638" w:hanging="875"/>
        <w:rPr>
          <w:b/>
          <w:sz w:val="24"/>
          <w:szCs w:val="24"/>
        </w:rPr>
      </w:pPr>
    </w:p>
    <w:p w:rsidR="00C55105" w:rsidRPr="0008420A" w:rsidRDefault="00C55105" w:rsidP="00C55105">
      <w:pPr>
        <w:pStyle w:val="BodyText"/>
        <w:spacing w:line="256" w:lineRule="auto"/>
        <w:ind w:left="990" w:right="638" w:hanging="875"/>
        <w:rPr>
          <w:sz w:val="24"/>
          <w:szCs w:val="24"/>
        </w:rPr>
      </w:pPr>
      <w:r w:rsidRPr="007D1717">
        <w:rPr>
          <w:b/>
          <w:sz w:val="24"/>
          <w:szCs w:val="24"/>
        </w:rPr>
        <w:t>3‐5.EL.4</w:t>
      </w:r>
      <w:r w:rsidRPr="0008420A">
        <w:rPr>
          <w:sz w:val="24"/>
          <w:szCs w:val="24"/>
        </w:rPr>
        <w:t xml:space="preserve"> Students explore age‐appropriate technologies and begin to transfer their learning to different tools or learning environments.</w:t>
      </w:r>
    </w:p>
    <w:p w:rsidR="00B31F10" w:rsidRDefault="00B31F10" w:rsidP="00B31F10">
      <w:pPr>
        <w:pStyle w:val="BodyText"/>
        <w:spacing w:line="256" w:lineRule="auto"/>
        <w:ind w:left="990" w:right="321" w:hanging="875"/>
        <w:rPr>
          <w:sz w:val="24"/>
          <w:szCs w:val="24"/>
        </w:rPr>
      </w:pPr>
    </w:p>
    <w:p w:rsidR="00B31F10" w:rsidRDefault="00B31F10" w:rsidP="00C55105">
      <w:pPr>
        <w:pStyle w:val="Heading1"/>
      </w:pPr>
      <w:r>
        <w:t>Digital Citizenship</w:t>
      </w:r>
    </w:p>
    <w:p w:rsidR="00C55105" w:rsidRPr="0008420A" w:rsidRDefault="00C55105" w:rsidP="00C55105">
      <w:pPr>
        <w:pStyle w:val="BodyText"/>
        <w:spacing w:line="256" w:lineRule="auto"/>
        <w:ind w:left="1080" w:right="861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>3‐5.DC.1</w:t>
      </w:r>
      <w:r w:rsidRPr="0008420A">
        <w:rPr>
          <w:sz w:val="24"/>
          <w:szCs w:val="24"/>
        </w:rPr>
        <w:t xml:space="preserve"> Students demonstrate an understanding of the role an online identity plays in the digital world and learn the permanence of their decisions when interacting online.</w:t>
      </w:r>
    </w:p>
    <w:p w:rsidR="00C55105" w:rsidRPr="0008420A" w:rsidRDefault="00C55105" w:rsidP="00C55105">
      <w:pPr>
        <w:pStyle w:val="BodyText"/>
        <w:spacing w:before="7"/>
        <w:ind w:left="1080" w:hanging="965"/>
        <w:rPr>
          <w:sz w:val="24"/>
          <w:szCs w:val="24"/>
        </w:rPr>
      </w:pPr>
    </w:p>
    <w:p w:rsidR="00C55105" w:rsidRPr="0008420A" w:rsidRDefault="00C55105" w:rsidP="00C55105">
      <w:pPr>
        <w:pStyle w:val="BodyText"/>
        <w:spacing w:line="254" w:lineRule="auto"/>
        <w:ind w:left="1080" w:right="521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>3‐5.DC.2</w:t>
      </w:r>
      <w:r w:rsidRPr="0008420A">
        <w:rPr>
          <w:sz w:val="24"/>
          <w:szCs w:val="24"/>
        </w:rPr>
        <w:t xml:space="preserve"> Students practice and encourage others in safe, legal and ethical behavior when using technology and interacting online, with guidance from an educator.</w:t>
      </w:r>
    </w:p>
    <w:p w:rsidR="00C55105" w:rsidRPr="0008420A" w:rsidRDefault="00C55105" w:rsidP="00C55105">
      <w:pPr>
        <w:pStyle w:val="BodyText"/>
        <w:spacing w:before="9"/>
        <w:ind w:left="1080" w:hanging="965"/>
        <w:rPr>
          <w:sz w:val="24"/>
          <w:szCs w:val="24"/>
        </w:rPr>
      </w:pPr>
    </w:p>
    <w:p w:rsidR="00C55105" w:rsidRPr="0008420A" w:rsidRDefault="00C55105" w:rsidP="00C55105">
      <w:pPr>
        <w:pStyle w:val="BodyText"/>
        <w:spacing w:line="256" w:lineRule="auto"/>
        <w:ind w:left="1080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>3‐5.DC.3</w:t>
      </w:r>
      <w:r w:rsidRPr="0008420A">
        <w:rPr>
          <w:sz w:val="24"/>
          <w:szCs w:val="24"/>
        </w:rPr>
        <w:t xml:space="preserve"> Students learn about, demonstrate and encourage respect for intellectual property with both print and digital media when using and sharing the work of others.</w:t>
      </w:r>
    </w:p>
    <w:p w:rsidR="00C55105" w:rsidRPr="0008420A" w:rsidRDefault="00C55105" w:rsidP="00C55105">
      <w:pPr>
        <w:pStyle w:val="BodyText"/>
        <w:spacing w:before="5"/>
        <w:ind w:left="1080" w:hanging="965"/>
        <w:rPr>
          <w:sz w:val="24"/>
          <w:szCs w:val="24"/>
        </w:rPr>
      </w:pPr>
    </w:p>
    <w:p w:rsidR="00C55105" w:rsidRPr="0008420A" w:rsidRDefault="00C55105" w:rsidP="00C55105">
      <w:pPr>
        <w:pStyle w:val="BodyText"/>
        <w:spacing w:line="256" w:lineRule="auto"/>
        <w:ind w:left="1080" w:right="297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>3‐5.DC.4</w:t>
      </w:r>
      <w:r w:rsidRPr="0008420A">
        <w:rPr>
          <w:sz w:val="24"/>
          <w:szCs w:val="24"/>
        </w:rPr>
        <w:t xml:space="preserve"> Students demonstrate an understanding of what personal data is, how to keep it private and how it might be shared online.</w:t>
      </w:r>
    </w:p>
    <w:p w:rsidR="00C55105" w:rsidRPr="0008420A" w:rsidRDefault="00C55105" w:rsidP="00C55105">
      <w:pPr>
        <w:pStyle w:val="BodyText"/>
        <w:spacing w:before="4"/>
        <w:ind w:left="1080" w:hanging="965"/>
        <w:rPr>
          <w:sz w:val="24"/>
          <w:szCs w:val="24"/>
        </w:rPr>
      </w:pPr>
    </w:p>
    <w:p w:rsidR="00B31F10" w:rsidRDefault="00B31F10" w:rsidP="00C55105">
      <w:pPr>
        <w:pStyle w:val="Heading1"/>
      </w:pPr>
      <w:r>
        <w:t>Knowledge Construction</w:t>
      </w:r>
    </w:p>
    <w:p w:rsidR="00C55105" w:rsidRPr="0008420A" w:rsidRDefault="00C55105" w:rsidP="00C55105">
      <w:pPr>
        <w:pStyle w:val="BodyText"/>
        <w:spacing w:line="256" w:lineRule="auto"/>
        <w:ind w:left="1080" w:right="430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 xml:space="preserve">3‐5.KC.1 </w:t>
      </w:r>
      <w:r w:rsidRPr="0008420A">
        <w:rPr>
          <w:sz w:val="24"/>
          <w:szCs w:val="24"/>
        </w:rPr>
        <w:t>Students collaborate with a teacher to employ appropriate research techniques to locate digital resources that will help them in their learning process.</w:t>
      </w:r>
    </w:p>
    <w:p w:rsidR="00C55105" w:rsidRPr="0008420A" w:rsidRDefault="00C55105" w:rsidP="00C55105">
      <w:pPr>
        <w:pStyle w:val="BodyText"/>
        <w:spacing w:before="161"/>
        <w:ind w:left="1080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>3‐5.KC.2</w:t>
      </w:r>
      <w:r w:rsidRPr="0008420A">
        <w:rPr>
          <w:sz w:val="24"/>
          <w:szCs w:val="24"/>
        </w:rPr>
        <w:t xml:space="preserve"> Students learn how to evaluate sources for accuracy, perspective, credibility and relevance.</w:t>
      </w:r>
    </w:p>
    <w:p w:rsidR="00C55105" w:rsidRPr="0008420A" w:rsidRDefault="00C55105" w:rsidP="00C55105">
      <w:pPr>
        <w:pStyle w:val="BodyText"/>
        <w:spacing w:before="8"/>
        <w:ind w:left="1080" w:hanging="965"/>
        <w:rPr>
          <w:sz w:val="24"/>
          <w:szCs w:val="24"/>
        </w:rPr>
      </w:pPr>
    </w:p>
    <w:p w:rsidR="00C55105" w:rsidRDefault="00C55105" w:rsidP="00C55105">
      <w:pPr>
        <w:pStyle w:val="BodyText"/>
        <w:ind w:left="1080" w:right="504" w:hanging="965"/>
        <w:contextualSpacing/>
        <w:rPr>
          <w:sz w:val="24"/>
          <w:szCs w:val="24"/>
        </w:rPr>
      </w:pPr>
      <w:r w:rsidRPr="007D1717">
        <w:rPr>
          <w:b/>
          <w:sz w:val="24"/>
          <w:szCs w:val="24"/>
        </w:rPr>
        <w:lastRenderedPageBreak/>
        <w:t>3‐5.KC.3</w:t>
      </w:r>
      <w:r w:rsidRPr="0008420A">
        <w:rPr>
          <w:sz w:val="24"/>
          <w:szCs w:val="24"/>
        </w:rPr>
        <w:t xml:space="preserve"> Using a variety of strategies, students organize information and make meaningful connections between resources </w:t>
      </w:r>
    </w:p>
    <w:p w:rsidR="00C55105" w:rsidRDefault="00C55105" w:rsidP="00C55105">
      <w:pPr>
        <w:pStyle w:val="BodyText"/>
        <w:ind w:left="1080" w:right="504" w:hanging="965"/>
        <w:rPr>
          <w:sz w:val="24"/>
          <w:szCs w:val="24"/>
        </w:rPr>
      </w:pPr>
    </w:p>
    <w:p w:rsidR="00C55105" w:rsidRDefault="00C55105" w:rsidP="00C55105">
      <w:pPr>
        <w:pStyle w:val="BodyText"/>
        <w:ind w:left="1080" w:right="504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>3‐5.KC.4</w:t>
      </w:r>
      <w:r w:rsidRPr="0008420A">
        <w:rPr>
          <w:sz w:val="24"/>
          <w:szCs w:val="24"/>
        </w:rPr>
        <w:t xml:space="preserve"> Students explore real‐world problems and issues and collaborate with others to find answers or solutions.</w:t>
      </w:r>
    </w:p>
    <w:p w:rsidR="00C55105" w:rsidRPr="0008420A" w:rsidRDefault="00C55105" w:rsidP="00C55105">
      <w:pPr>
        <w:pStyle w:val="BodyText"/>
        <w:ind w:left="1080" w:right="504" w:hanging="965"/>
        <w:rPr>
          <w:sz w:val="24"/>
          <w:szCs w:val="24"/>
        </w:rPr>
      </w:pPr>
    </w:p>
    <w:p w:rsidR="00B31F10" w:rsidRDefault="00B31F10" w:rsidP="00C55105">
      <w:pPr>
        <w:pStyle w:val="Heading1"/>
      </w:pPr>
      <w:r>
        <w:t>Innovative Design</w:t>
      </w:r>
    </w:p>
    <w:p w:rsidR="00C55105" w:rsidRPr="0008420A" w:rsidRDefault="00C55105" w:rsidP="00C55105">
      <w:pPr>
        <w:pStyle w:val="BodyText"/>
        <w:spacing w:before="1" w:line="256" w:lineRule="auto"/>
        <w:ind w:left="1080" w:right="709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>3‐5.ID.1</w:t>
      </w:r>
      <w:r w:rsidRPr="0008420A">
        <w:rPr>
          <w:sz w:val="24"/>
          <w:szCs w:val="24"/>
        </w:rPr>
        <w:t xml:space="preserve"> Students explore and practice how a design process works to generate ideas, consider solutions, </w:t>
      </w:r>
      <w:proofErr w:type="gramStart"/>
      <w:r w:rsidRPr="0008420A">
        <w:rPr>
          <w:sz w:val="24"/>
          <w:szCs w:val="24"/>
        </w:rPr>
        <w:t>plan</w:t>
      </w:r>
      <w:proofErr w:type="gramEnd"/>
      <w:r w:rsidRPr="0008420A">
        <w:rPr>
          <w:sz w:val="24"/>
          <w:szCs w:val="24"/>
        </w:rPr>
        <w:t xml:space="preserve"> to solve a problem or create innovative products that are shared with others.</w:t>
      </w:r>
    </w:p>
    <w:p w:rsidR="00C55105" w:rsidRPr="0008420A" w:rsidRDefault="00C55105" w:rsidP="00C55105">
      <w:pPr>
        <w:pStyle w:val="BodyText"/>
        <w:spacing w:before="161"/>
        <w:ind w:left="1080" w:hanging="965"/>
        <w:rPr>
          <w:sz w:val="24"/>
          <w:szCs w:val="24"/>
        </w:rPr>
      </w:pPr>
      <w:r w:rsidRPr="007D1717">
        <w:rPr>
          <w:b/>
          <w:sz w:val="24"/>
          <w:szCs w:val="24"/>
        </w:rPr>
        <w:t>3‐5.ID.2</w:t>
      </w:r>
      <w:r w:rsidRPr="0008420A">
        <w:rPr>
          <w:sz w:val="24"/>
          <w:szCs w:val="24"/>
        </w:rPr>
        <w:t xml:space="preserve"> Students use digital and non‐digital tools to plan and manage a design process.</w:t>
      </w:r>
    </w:p>
    <w:p w:rsidR="00C55105" w:rsidRPr="0008420A" w:rsidRDefault="00C55105" w:rsidP="00C55105">
      <w:pPr>
        <w:pStyle w:val="BodyText"/>
        <w:spacing w:before="7"/>
        <w:ind w:left="1080" w:hanging="965"/>
        <w:rPr>
          <w:sz w:val="24"/>
          <w:szCs w:val="24"/>
        </w:rPr>
      </w:pPr>
    </w:p>
    <w:p w:rsidR="00C55105" w:rsidRPr="0008420A" w:rsidRDefault="00C55105" w:rsidP="00C55105">
      <w:pPr>
        <w:pStyle w:val="BodyText"/>
        <w:spacing w:before="240"/>
        <w:ind w:left="1080" w:right="446" w:hanging="965"/>
        <w:contextualSpacing/>
        <w:rPr>
          <w:sz w:val="24"/>
          <w:szCs w:val="24"/>
        </w:rPr>
      </w:pPr>
      <w:r w:rsidRPr="007D1717">
        <w:rPr>
          <w:b/>
          <w:sz w:val="24"/>
          <w:szCs w:val="24"/>
        </w:rPr>
        <w:t>3‐5.ID.3</w:t>
      </w:r>
      <w:r w:rsidRPr="0008420A">
        <w:rPr>
          <w:sz w:val="24"/>
          <w:szCs w:val="24"/>
        </w:rPr>
        <w:t xml:space="preserve"> Students engage in a cyclical design process to develop prototypes and reflect on the role that trial and error plays. 3‐5.ID.4 Students demonstrate perseverance when working with open‐ended problems.</w:t>
      </w:r>
    </w:p>
    <w:p w:rsidR="00B31F10" w:rsidRDefault="00B31F10" w:rsidP="00B31F10">
      <w:pPr>
        <w:pStyle w:val="BodyText"/>
        <w:spacing w:line="256" w:lineRule="auto"/>
        <w:ind w:left="990" w:right="321" w:hanging="875"/>
        <w:rPr>
          <w:sz w:val="24"/>
          <w:szCs w:val="24"/>
        </w:rPr>
      </w:pPr>
    </w:p>
    <w:p w:rsidR="00B31F10" w:rsidRDefault="00B31F10" w:rsidP="00C55105">
      <w:pPr>
        <w:pStyle w:val="Heading1"/>
      </w:pPr>
      <w:r>
        <w:t>Computational Thinking</w:t>
      </w:r>
    </w:p>
    <w:p w:rsidR="00C55105" w:rsidRPr="0008420A" w:rsidRDefault="00C55105" w:rsidP="00C55105">
      <w:pPr>
        <w:pStyle w:val="BodyText"/>
        <w:spacing w:line="256" w:lineRule="auto"/>
        <w:ind w:left="1080" w:right="238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>3‐5.CT.1</w:t>
      </w:r>
      <w:r w:rsidRPr="0008420A">
        <w:rPr>
          <w:sz w:val="24"/>
          <w:szCs w:val="24"/>
        </w:rPr>
        <w:t xml:space="preserve"> Students explore or solve problems by selecting technology for data analysis, modeling and algorithmic thinking, with guidance from an educator.</w:t>
      </w:r>
    </w:p>
    <w:p w:rsidR="00C55105" w:rsidRPr="0008420A" w:rsidRDefault="00C55105" w:rsidP="00C55105">
      <w:pPr>
        <w:pStyle w:val="BodyText"/>
        <w:spacing w:before="161"/>
        <w:ind w:left="1080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>3‐5.CT.2</w:t>
      </w:r>
      <w:r w:rsidRPr="0008420A">
        <w:rPr>
          <w:sz w:val="24"/>
          <w:szCs w:val="24"/>
        </w:rPr>
        <w:t xml:space="preserve"> Students select effective technology to represent data.</w:t>
      </w:r>
    </w:p>
    <w:p w:rsidR="00C55105" w:rsidRPr="0008420A" w:rsidRDefault="00C55105" w:rsidP="00C55105">
      <w:pPr>
        <w:pStyle w:val="BodyText"/>
        <w:spacing w:before="8"/>
        <w:ind w:left="1080" w:hanging="965"/>
        <w:rPr>
          <w:sz w:val="24"/>
          <w:szCs w:val="24"/>
        </w:rPr>
      </w:pPr>
    </w:p>
    <w:p w:rsidR="00C55105" w:rsidRDefault="00C55105" w:rsidP="00C55105">
      <w:pPr>
        <w:pStyle w:val="BodyText"/>
        <w:ind w:left="1080" w:right="1066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 xml:space="preserve">3‐5.CT.3 </w:t>
      </w:r>
      <w:r w:rsidRPr="0008420A">
        <w:rPr>
          <w:sz w:val="24"/>
          <w:szCs w:val="24"/>
        </w:rPr>
        <w:t>Students break down problems into smaller parts, identify key information and propose solutions. 3‐5.CT.4</w:t>
      </w:r>
      <w:r w:rsidRPr="0008420A">
        <w:rPr>
          <w:spacing w:val="-4"/>
          <w:sz w:val="24"/>
          <w:szCs w:val="24"/>
        </w:rPr>
        <w:t xml:space="preserve"> </w:t>
      </w:r>
      <w:r w:rsidRPr="0008420A">
        <w:rPr>
          <w:sz w:val="24"/>
          <w:szCs w:val="24"/>
        </w:rPr>
        <w:t>Students</w:t>
      </w:r>
      <w:r w:rsidRPr="0008420A">
        <w:rPr>
          <w:spacing w:val="-3"/>
          <w:sz w:val="24"/>
          <w:szCs w:val="24"/>
        </w:rPr>
        <w:t xml:space="preserve"> </w:t>
      </w:r>
      <w:r w:rsidRPr="0008420A">
        <w:rPr>
          <w:sz w:val="24"/>
          <w:szCs w:val="24"/>
        </w:rPr>
        <w:t>understand</w:t>
      </w:r>
      <w:r w:rsidRPr="0008420A">
        <w:rPr>
          <w:spacing w:val="-4"/>
          <w:sz w:val="24"/>
          <w:szCs w:val="24"/>
        </w:rPr>
        <w:t xml:space="preserve"> </w:t>
      </w:r>
      <w:r w:rsidRPr="0008420A">
        <w:rPr>
          <w:sz w:val="24"/>
          <w:szCs w:val="24"/>
        </w:rPr>
        <w:t>and</w:t>
      </w:r>
      <w:r w:rsidRPr="0008420A">
        <w:rPr>
          <w:spacing w:val="-3"/>
          <w:sz w:val="24"/>
          <w:szCs w:val="24"/>
        </w:rPr>
        <w:t xml:space="preserve"> </w:t>
      </w:r>
      <w:r w:rsidRPr="0008420A">
        <w:rPr>
          <w:sz w:val="24"/>
          <w:szCs w:val="24"/>
        </w:rPr>
        <w:t>explore</w:t>
      </w:r>
      <w:r w:rsidRPr="0008420A">
        <w:rPr>
          <w:spacing w:val="-4"/>
          <w:sz w:val="24"/>
          <w:szCs w:val="24"/>
        </w:rPr>
        <w:t xml:space="preserve"> </w:t>
      </w:r>
      <w:r w:rsidRPr="0008420A">
        <w:rPr>
          <w:sz w:val="24"/>
          <w:szCs w:val="24"/>
        </w:rPr>
        <w:t>basic</w:t>
      </w:r>
      <w:r w:rsidRPr="0008420A">
        <w:rPr>
          <w:spacing w:val="-2"/>
          <w:sz w:val="24"/>
          <w:szCs w:val="24"/>
        </w:rPr>
        <w:t xml:space="preserve"> </w:t>
      </w:r>
      <w:r w:rsidRPr="0008420A">
        <w:rPr>
          <w:sz w:val="24"/>
          <w:szCs w:val="24"/>
        </w:rPr>
        <w:t>concepts</w:t>
      </w:r>
      <w:r w:rsidRPr="0008420A">
        <w:rPr>
          <w:spacing w:val="-4"/>
          <w:sz w:val="24"/>
          <w:szCs w:val="24"/>
        </w:rPr>
        <w:t xml:space="preserve"> </w:t>
      </w:r>
      <w:r w:rsidRPr="0008420A">
        <w:rPr>
          <w:sz w:val="24"/>
          <w:szCs w:val="24"/>
        </w:rPr>
        <w:t>related</w:t>
      </w:r>
      <w:r w:rsidRPr="0008420A">
        <w:rPr>
          <w:spacing w:val="-1"/>
          <w:sz w:val="24"/>
          <w:szCs w:val="24"/>
        </w:rPr>
        <w:t xml:space="preserve"> </w:t>
      </w:r>
      <w:r w:rsidRPr="0008420A">
        <w:rPr>
          <w:sz w:val="24"/>
          <w:szCs w:val="24"/>
        </w:rPr>
        <w:t>to</w:t>
      </w:r>
      <w:r w:rsidRPr="0008420A">
        <w:rPr>
          <w:spacing w:val="-2"/>
          <w:sz w:val="24"/>
          <w:szCs w:val="24"/>
        </w:rPr>
        <w:t xml:space="preserve"> </w:t>
      </w:r>
      <w:r w:rsidRPr="0008420A">
        <w:rPr>
          <w:sz w:val="24"/>
          <w:szCs w:val="24"/>
        </w:rPr>
        <w:t>automation,</w:t>
      </w:r>
      <w:r w:rsidRPr="0008420A">
        <w:rPr>
          <w:spacing w:val="-2"/>
          <w:sz w:val="24"/>
          <w:szCs w:val="24"/>
        </w:rPr>
        <w:t xml:space="preserve"> </w:t>
      </w:r>
      <w:r w:rsidRPr="0008420A">
        <w:rPr>
          <w:sz w:val="24"/>
          <w:szCs w:val="24"/>
        </w:rPr>
        <w:t>patterns</w:t>
      </w:r>
      <w:r w:rsidRPr="0008420A">
        <w:rPr>
          <w:spacing w:val="-4"/>
          <w:sz w:val="24"/>
          <w:szCs w:val="24"/>
        </w:rPr>
        <w:t xml:space="preserve"> </w:t>
      </w:r>
      <w:r w:rsidRPr="0008420A">
        <w:rPr>
          <w:sz w:val="24"/>
          <w:szCs w:val="24"/>
        </w:rPr>
        <w:t>and</w:t>
      </w:r>
      <w:r w:rsidRPr="0008420A">
        <w:rPr>
          <w:spacing w:val="-3"/>
          <w:sz w:val="24"/>
          <w:szCs w:val="24"/>
        </w:rPr>
        <w:t xml:space="preserve"> </w:t>
      </w:r>
      <w:r w:rsidRPr="0008420A">
        <w:rPr>
          <w:sz w:val="24"/>
          <w:szCs w:val="24"/>
        </w:rPr>
        <w:t>algorithmic</w:t>
      </w:r>
      <w:r w:rsidRPr="0008420A">
        <w:rPr>
          <w:spacing w:val="-3"/>
          <w:sz w:val="24"/>
          <w:szCs w:val="24"/>
        </w:rPr>
        <w:t xml:space="preserve"> </w:t>
      </w:r>
      <w:r w:rsidRPr="0008420A">
        <w:rPr>
          <w:sz w:val="24"/>
          <w:szCs w:val="24"/>
        </w:rPr>
        <w:t>thinking.</w:t>
      </w:r>
    </w:p>
    <w:p w:rsidR="00B31F10" w:rsidRDefault="00B31F10" w:rsidP="00B31F10">
      <w:pPr>
        <w:pStyle w:val="BodyText"/>
        <w:spacing w:line="256" w:lineRule="auto"/>
        <w:ind w:left="990" w:right="321" w:hanging="875"/>
        <w:rPr>
          <w:sz w:val="24"/>
          <w:szCs w:val="24"/>
        </w:rPr>
      </w:pPr>
    </w:p>
    <w:p w:rsidR="00B31F10" w:rsidRDefault="00B31F10" w:rsidP="00C55105">
      <w:pPr>
        <w:pStyle w:val="Heading1"/>
      </w:pPr>
      <w:r>
        <w:t>Creative Communication</w:t>
      </w:r>
    </w:p>
    <w:p w:rsidR="00C55105" w:rsidRDefault="00C55105" w:rsidP="00C55105">
      <w:pPr>
        <w:pStyle w:val="BodyText"/>
        <w:ind w:left="1080" w:right="1123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>3‐5.CC.1</w:t>
      </w:r>
      <w:r w:rsidRPr="0008420A">
        <w:rPr>
          <w:sz w:val="24"/>
          <w:szCs w:val="24"/>
        </w:rPr>
        <w:t xml:space="preserve"> Students recognize and utilize the features and functions of a variety of creation or communication tools.</w:t>
      </w:r>
    </w:p>
    <w:p w:rsidR="00C55105" w:rsidRDefault="00C55105" w:rsidP="00C55105">
      <w:pPr>
        <w:pStyle w:val="BodyText"/>
        <w:ind w:left="1080" w:right="1123" w:hanging="965"/>
        <w:rPr>
          <w:sz w:val="24"/>
          <w:szCs w:val="24"/>
        </w:rPr>
      </w:pPr>
    </w:p>
    <w:p w:rsidR="00C55105" w:rsidRDefault="00C55105" w:rsidP="00C55105">
      <w:pPr>
        <w:pStyle w:val="BodyText"/>
        <w:ind w:left="1080" w:right="1123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>3‐5.CC.2</w:t>
      </w:r>
      <w:r w:rsidRPr="0008420A">
        <w:rPr>
          <w:sz w:val="24"/>
          <w:szCs w:val="24"/>
        </w:rPr>
        <w:t xml:space="preserve"> Student create original works and learn strategies for remixing or repurposing to create new artifacts.</w:t>
      </w:r>
    </w:p>
    <w:p w:rsidR="00C55105" w:rsidRPr="0008420A" w:rsidRDefault="00C55105" w:rsidP="00C55105">
      <w:pPr>
        <w:pStyle w:val="BodyText"/>
        <w:ind w:left="1080" w:right="1123" w:hanging="965"/>
        <w:rPr>
          <w:sz w:val="24"/>
          <w:szCs w:val="24"/>
        </w:rPr>
      </w:pPr>
    </w:p>
    <w:p w:rsidR="00C55105" w:rsidRPr="0008420A" w:rsidRDefault="00C55105" w:rsidP="00C55105">
      <w:pPr>
        <w:pStyle w:val="BodyText"/>
        <w:spacing w:line="217" w:lineRule="exact"/>
        <w:ind w:left="1080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 xml:space="preserve">3‐5.CC.3 </w:t>
      </w:r>
      <w:r w:rsidRPr="0008420A">
        <w:rPr>
          <w:sz w:val="24"/>
          <w:szCs w:val="24"/>
        </w:rPr>
        <w:t>Students create digital artifacts to communicate ideas visually and graphically.</w:t>
      </w:r>
    </w:p>
    <w:p w:rsidR="00C55105" w:rsidRPr="0008420A" w:rsidRDefault="00C55105" w:rsidP="00C55105">
      <w:pPr>
        <w:pStyle w:val="BodyText"/>
        <w:spacing w:before="7"/>
        <w:ind w:left="1080" w:hanging="965"/>
        <w:rPr>
          <w:sz w:val="24"/>
          <w:szCs w:val="24"/>
        </w:rPr>
      </w:pPr>
    </w:p>
    <w:p w:rsidR="00C55105" w:rsidRDefault="00C55105" w:rsidP="00C55105">
      <w:pPr>
        <w:pStyle w:val="BodyText"/>
        <w:ind w:left="1080" w:right="158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>3‐5.CC.4</w:t>
      </w:r>
      <w:r w:rsidRPr="0008420A">
        <w:rPr>
          <w:sz w:val="24"/>
          <w:szCs w:val="24"/>
        </w:rPr>
        <w:t xml:space="preserve"> Students learn about audience and consider their expected audience when creating digital artifacts and presentations. </w:t>
      </w:r>
    </w:p>
    <w:p w:rsidR="009B5A40" w:rsidRDefault="009B5A40" w:rsidP="009B5A40">
      <w:pPr>
        <w:rPr>
          <w:rFonts w:ascii="Calibri" w:eastAsia="Calibri" w:hAnsi="Calibri" w:cs="Calibri"/>
          <w:lang w:bidi="en-US"/>
        </w:rPr>
      </w:pPr>
      <w:r>
        <w:br w:type="page"/>
      </w:r>
    </w:p>
    <w:p w:rsidR="009B5A40" w:rsidRDefault="009B5A40" w:rsidP="00C55105">
      <w:pPr>
        <w:pStyle w:val="BodyText"/>
        <w:ind w:left="1080" w:right="158" w:hanging="965"/>
        <w:rPr>
          <w:sz w:val="24"/>
          <w:szCs w:val="24"/>
        </w:rPr>
      </w:pPr>
    </w:p>
    <w:p w:rsidR="009B5A40" w:rsidRDefault="009B5A40" w:rsidP="009B5A40">
      <w:pPr>
        <w:pStyle w:val="Heading1"/>
      </w:pPr>
      <w:r>
        <w:t>Global Collaboration</w:t>
      </w:r>
    </w:p>
    <w:p w:rsidR="009B5A40" w:rsidRPr="0008420A" w:rsidRDefault="009B5A40" w:rsidP="009B5A40">
      <w:pPr>
        <w:pStyle w:val="BodyText"/>
        <w:ind w:left="1080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>‐5.GC.1</w:t>
      </w:r>
      <w:r w:rsidRPr="0008420A">
        <w:rPr>
          <w:sz w:val="24"/>
          <w:szCs w:val="24"/>
        </w:rPr>
        <w:t xml:space="preserve"> Students use digital tools to work with friends and people from different backgrounds or cultures.</w:t>
      </w:r>
    </w:p>
    <w:p w:rsidR="009B5A40" w:rsidRPr="0008420A" w:rsidRDefault="009B5A40" w:rsidP="009B5A40">
      <w:pPr>
        <w:pStyle w:val="BodyText"/>
        <w:spacing w:before="8"/>
        <w:ind w:left="1080" w:hanging="965"/>
        <w:rPr>
          <w:sz w:val="24"/>
          <w:szCs w:val="24"/>
        </w:rPr>
      </w:pPr>
    </w:p>
    <w:p w:rsidR="009B5A40" w:rsidRPr="0008420A" w:rsidRDefault="009B5A40" w:rsidP="009B5A40">
      <w:pPr>
        <w:pStyle w:val="BodyText"/>
        <w:spacing w:line="256" w:lineRule="auto"/>
        <w:ind w:left="1080" w:right="191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>3‐5.GC.2</w:t>
      </w:r>
      <w:r w:rsidRPr="0008420A">
        <w:rPr>
          <w:sz w:val="24"/>
          <w:szCs w:val="24"/>
        </w:rPr>
        <w:t xml:space="preserve"> Students use collaborative technologies to connect with others, including peers, experts and community members, to explore different points of view on various topics.</w:t>
      </w:r>
    </w:p>
    <w:p w:rsidR="009B5A40" w:rsidRPr="0008420A" w:rsidRDefault="009B5A40" w:rsidP="009B5A40">
      <w:pPr>
        <w:pStyle w:val="BodyText"/>
        <w:spacing w:before="4"/>
        <w:ind w:left="1080" w:hanging="965"/>
        <w:rPr>
          <w:sz w:val="24"/>
          <w:szCs w:val="24"/>
        </w:rPr>
      </w:pPr>
    </w:p>
    <w:p w:rsidR="009B5A40" w:rsidRPr="0008420A" w:rsidRDefault="009B5A40" w:rsidP="009B5A40">
      <w:pPr>
        <w:pStyle w:val="BodyText"/>
        <w:spacing w:line="256" w:lineRule="auto"/>
        <w:ind w:left="1080" w:right="327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 xml:space="preserve">3‐5.GC.3 </w:t>
      </w:r>
      <w:r w:rsidRPr="0008420A">
        <w:rPr>
          <w:sz w:val="24"/>
          <w:szCs w:val="24"/>
        </w:rPr>
        <w:t>Students perform a variety of roles within a team using age‐appropriate technology to complete a project or solve a problem.</w:t>
      </w:r>
    </w:p>
    <w:p w:rsidR="009B5A40" w:rsidRPr="0008420A" w:rsidRDefault="009B5A40" w:rsidP="009B5A40">
      <w:pPr>
        <w:pStyle w:val="BodyText"/>
        <w:spacing w:before="5"/>
        <w:ind w:left="1080" w:hanging="965"/>
        <w:rPr>
          <w:sz w:val="24"/>
          <w:szCs w:val="24"/>
        </w:rPr>
      </w:pPr>
    </w:p>
    <w:p w:rsidR="009B5A40" w:rsidRPr="0008420A" w:rsidRDefault="009B5A40" w:rsidP="009B5A40">
      <w:pPr>
        <w:pStyle w:val="BodyText"/>
        <w:ind w:left="1080" w:hanging="965"/>
        <w:rPr>
          <w:sz w:val="24"/>
          <w:szCs w:val="24"/>
        </w:rPr>
      </w:pPr>
      <w:r w:rsidRPr="00213156">
        <w:rPr>
          <w:b/>
          <w:sz w:val="24"/>
          <w:szCs w:val="24"/>
        </w:rPr>
        <w:t>3‐5.GC.4</w:t>
      </w:r>
      <w:r w:rsidRPr="0008420A">
        <w:rPr>
          <w:sz w:val="24"/>
          <w:szCs w:val="24"/>
        </w:rPr>
        <w:t xml:space="preserve"> Students work with others using collaborative technologies to explore local and global issues.</w:t>
      </w:r>
    </w:p>
    <w:sectPr w:rsidR="009B5A40" w:rsidRPr="0008420A" w:rsidSect="00D7037E">
      <w:headerReference w:type="default" r:id="rId6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4F" w:rsidRDefault="00772A4F" w:rsidP="00B31F10">
      <w:pPr>
        <w:spacing w:after="0" w:line="240" w:lineRule="auto"/>
      </w:pPr>
      <w:r>
        <w:separator/>
      </w:r>
    </w:p>
  </w:endnote>
  <w:endnote w:type="continuationSeparator" w:id="0">
    <w:p w:rsidR="00772A4F" w:rsidRDefault="00772A4F" w:rsidP="00B3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4F" w:rsidRDefault="00772A4F" w:rsidP="00B31F10">
      <w:pPr>
        <w:spacing w:after="0" w:line="240" w:lineRule="auto"/>
      </w:pPr>
      <w:r>
        <w:separator/>
      </w:r>
    </w:p>
  </w:footnote>
  <w:footnote w:type="continuationSeparator" w:id="0">
    <w:p w:rsidR="00772A4F" w:rsidRDefault="00772A4F" w:rsidP="00B3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F10" w:rsidRDefault="00B31F10">
    <w:pPr>
      <w:pStyle w:val="Header"/>
    </w:pPr>
    <w:r w:rsidRPr="00ED582F">
      <w:rPr>
        <w:rFonts w:eastAsia="Times New Roman"/>
        <w:noProof/>
        <w:color w:val="76923C"/>
      </w:rPr>
      <w:drawing>
        <wp:inline distT="0" distB="0" distL="0" distR="0" wp14:anchorId="5F38046C" wp14:editId="030E9966">
          <wp:extent cx="727238" cy="668655"/>
          <wp:effectExtent l="0" t="0" r="0" b="0"/>
          <wp:docPr id="2" name="Picture 2" descr="Departement of Education and Ealry Development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EED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60" cy="68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10"/>
    <w:rsid w:val="00772A4F"/>
    <w:rsid w:val="00873B0D"/>
    <w:rsid w:val="00981F7E"/>
    <w:rsid w:val="009B5A40"/>
    <w:rsid w:val="00B31F10"/>
    <w:rsid w:val="00B83AF0"/>
    <w:rsid w:val="00C55105"/>
    <w:rsid w:val="00D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03D93-0AFE-4CEC-8199-881C09AD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55105"/>
    <w:pPr>
      <w:widowControl w:val="0"/>
      <w:shd w:val="clear" w:color="auto" w:fill="F4B083" w:themeFill="accent2" w:themeFillTint="99"/>
      <w:autoSpaceDE w:val="0"/>
      <w:autoSpaceDN w:val="0"/>
      <w:spacing w:after="240" w:line="240" w:lineRule="auto"/>
      <w:ind w:left="115"/>
      <w:outlineLvl w:val="0"/>
    </w:pPr>
    <w:rPr>
      <w:rFonts w:ascii="Calibri Light" w:eastAsia="Calibri Light" w:hAnsi="Calibri Light" w:cs="Calibri Light"/>
      <w:b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er"/>
    <w:next w:val="Normal"/>
    <w:link w:val="TitleChar"/>
    <w:uiPriority w:val="10"/>
    <w:qFormat/>
    <w:rsid w:val="00B31F10"/>
    <w:pPr>
      <w:jc w:val="center"/>
    </w:pPr>
    <w:rPr>
      <w:rFonts w:ascii="Times New Roman" w:hAnsi="Times New Roman" w:cs="Times New Roman"/>
      <w:b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1F10"/>
    <w:rPr>
      <w:rFonts w:ascii="Times New Roman" w:hAnsi="Times New Roman" w:cs="Times New Roman"/>
      <w:b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B3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10"/>
  </w:style>
  <w:style w:type="paragraph" w:styleId="Footer">
    <w:name w:val="footer"/>
    <w:basedOn w:val="Normal"/>
    <w:link w:val="FooterChar"/>
    <w:uiPriority w:val="99"/>
    <w:unhideWhenUsed/>
    <w:rsid w:val="00B3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10"/>
  </w:style>
  <w:style w:type="character" w:customStyle="1" w:styleId="Heading1Char">
    <w:name w:val="Heading 1 Char"/>
    <w:basedOn w:val="DefaultParagraphFont"/>
    <w:link w:val="Heading1"/>
    <w:uiPriority w:val="1"/>
    <w:rsid w:val="00C55105"/>
    <w:rPr>
      <w:rFonts w:ascii="Calibri Light" w:eastAsia="Calibri Light" w:hAnsi="Calibri Light" w:cs="Calibri Light"/>
      <w:b/>
      <w:sz w:val="32"/>
      <w:szCs w:val="32"/>
      <w:shd w:val="clear" w:color="auto" w:fill="F4B083" w:themeFill="accent2" w:themeFillTint="99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31F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31F10"/>
    <w:rPr>
      <w:rFonts w:ascii="Calibri" w:eastAsia="Calibri" w:hAnsi="Calibri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Literacy Standards 3-5</vt:lpstr>
    </vt:vector>
  </TitlesOfParts>
  <Company>SoA - Education and Early Development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 Standards 3-5</dc:title>
  <dc:subject/>
  <dc:creator>Overcast, Brenda L (EED)</dc:creator>
  <cp:keywords/>
  <dc:description/>
  <cp:lastModifiedBy>O'Dell, Matthew B (DOR)</cp:lastModifiedBy>
  <cp:revision>2</cp:revision>
  <dcterms:created xsi:type="dcterms:W3CDTF">2019-07-29T16:41:00Z</dcterms:created>
  <dcterms:modified xsi:type="dcterms:W3CDTF">2019-07-29T16:41:00Z</dcterms:modified>
</cp:coreProperties>
</file>