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19" w:rsidRPr="00A40DE1" w:rsidRDefault="00C04B19" w:rsidP="00B31ADE">
      <w:pPr>
        <w:tabs>
          <w:tab w:val="left" w:pos="991"/>
        </w:tabs>
        <w:ind w:right="-600"/>
        <w:rPr>
          <w:rFonts w:ascii="Arial" w:hAnsi="Arial" w:cs="Arial"/>
          <w:bCs/>
          <w:color w:val="000000"/>
        </w:rPr>
      </w:pPr>
    </w:p>
    <w:p w:rsidR="00A50722" w:rsidRPr="00A50722" w:rsidRDefault="006509C6" w:rsidP="00A50722">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3142F4">
        <w:rPr>
          <w:rFonts w:ascii="Arial" w:hAnsi="Arial" w:cs="Arial"/>
          <w:color w:val="000000"/>
        </w:rPr>
        <w:t>March 1, 2019</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3142F4">
        <w:rPr>
          <w:rFonts w:ascii="Arial" w:hAnsi="Arial" w:cs="Arial"/>
          <w:color w:val="000000"/>
        </w:rPr>
        <w:t>2019-7</w:t>
      </w:r>
    </w:p>
    <w:p w:rsidR="009F4C4C" w:rsidRDefault="009F4C4C" w:rsidP="009F4C4C">
      <w:pPr>
        <w:rPr>
          <w:rFonts w:ascii="Arial" w:hAnsi="Arial" w:cs="Arial"/>
          <w:b/>
          <w:bCs/>
          <w:i/>
          <w:color w:val="0000FF"/>
        </w:rPr>
      </w:pPr>
    </w:p>
    <w:p w:rsidR="009F4C4C" w:rsidRPr="00E77F82" w:rsidRDefault="001433E4" w:rsidP="009F4C4C">
      <w:pPr>
        <w:rPr>
          <w:rFonts w:ascii="Arial" w:hAnsi="Arial" w:cs="Arial"/>
          <w:i/>
          <w:color w:val="0000FF"/>
        </w:rPr>
      </w:pPr>
      <w:r>
        <w:rPr>
          <w:rFonts w:ascii="Arial" w:hAnsi="Arial" w:cs="Arial"/>
          <w:b/>
          <w:bCs/>
          <w:i/>
          <w:color w:val="0000FF"/>
        </w:rPr>
        <w:t xml:space="preserve">LEAs are required by regulation </w:t>
      </w:r>
      <w:r w:rsidR="009F4C4C"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USDA Policy, Information</w:t>
      </w:r>
      <w:r w:rsidR="001433E4">
        <w:rPr>
          <w:rFonts w:ascii="Arial" w:hAnsi="Arial" w:cs="Arial"/>
        </w:rPr>
        <w:t>,</w:t>
      </w:r>
      <w:r w:rsidRPr="009F0445">
        <w:rPr>
          <w:rFonts w:ascii="Arial" w:hAnsi="Arial" w:cs="Arial"/>
        </w:rPr>
        <w:t xml:space="preserve"> &amp; Implementation Memos </w:t>
      </w:r>
    </w:p>
    <w:p w:rsidR="009B5A74" w:rsidRDefault="009B5A74" w:rsidP="009B5A74">
      <w:pPr>
        <w:pStyle w:val="Default"/>
        <w:rPr>
          <w:rFonts w:ascii="Arial" w:hAnsi="Arial" w:cs="Arial"/>
          <w:bCs/>
        </w:rPr>
      </w:pPr>
    </w:p>
    <w:p w:rsidR="00B64461" w:rsidRPr="00B64461" w:rsidRDefault="00A86BD6" w:rsidP="00B64461">
      <w:pPr>
        <w:pStyle w:val="Default"/>
        <w:numPr>
          <w:ilvl w:val="0"/>
          <w:numId w:val="33"/>
        </w:numPr>
        <w:rPr>
          <w:rStyle w:val="Hyperlink"/>
          <w:rFonts w:ascii="Arial" w:hAnsi="Arial" w:cs="Arial"/>
          <w:bCs/>
          <w:color w:val="000000"/>
          <w:u w:val="none"/>
        </w:rPr>
      </w:pPr>
      <w:hyperlink r:id="rId8" w:history="1">
        <w:r w:rsidR="00B64461" w:rsidRPr="00B64461">
          <w:rPr>
            <w:rStyle w:val="Hyperlink"/>
            <w:rFonts w:ascii="Arial" w:hAnsi="Arial" w:cs="Arial"/>
            <w:bCs/>
          </w:rPr>
          <w:t>SP12-2019</w:t>
        </w:r>
      </w:hyperlink>
      <w:r w:rsidR="00B64461">
        <w:rPr>
          <w:rStyle w:val="Hyperlink"/>
          <w:rFonts w:ascii="Arial" w:hAnsi="Arial" w:cs="Arial"/>
          <w:bCs/>
          <w:color w:val="000000"/>
          <w:u w:val="none"/>
        </w:rPr>
        <w:t xml:space="preserve">- </w:t>
      </w:r>
      <w:r w:rsidR="00B64461" w:rsidRPr="00B64461">
        <w:rPr>
          <w:rStyle w:val="Hyperlink"/>
          <w:rFonts w:ascii="Arial" w:hAnsi="Arial" w:cs="Arial"/>
          <w:bCs/>
          <w:color w:val="000000"/>
          <w:u w:val="none"/>
        </w:rPr>
        <w:t>Flexibility for the Administrative Review Cycle Requirement</w:t>
      </w:r>
    </w:p>
    <w:p w:rsidR="003142F4" w:rsidRPr="003142F4" w:rsidRDefault="00A86BD6" w:rsidP="003142F4">
      <w:pPr>
        <w:pStyle w:val="Default"/>
        <w:numPr>
          <w:ilvl w:val="0"/>
          <w:numId w:val="33"/>
        </w:numPr>
        <w:rPr>
          <w:rStyle w:val="Hyperlink"/>
          <w:rFonts w:ascii="Arial" w:hAnsi="Arial" w:cs="Arial"/>
          <w:bCs/>
          <w:color w:val="000000"/>
          <w:u w:val="none"/>
        </w:rPr>
      </w:pPr>
      <w:hyperlink r:id="rId9" w:history="1">
        <w:r w:rsidR="003142F4" w:rsidRPr="003142F4">
          <w:rPr>
            <w:rStyle w:val="Hyperlink"/>
            <w:rFonts w:ascii="Arial" w:hAnsi="Arial" w:cs="Arial"/>
            <w:bCs/>
          </w:rPr>
          <w:t>SP11-2019</w:t>
        </w:r>
      </w:hyperlink>
      <w:r w:rsidR="003142F4">
        <w:rPr>
          <w:rStyle w:val="Hyperlink"/>
          <w:rFonts w:ascii="Arial" w:hAnsi="Arial" w:cs="Arial"/>
          <w:bCs/>
          <w:color w:val="000000"/>
          <w:u w:val="none"/>
        </w:rPr>
        <w:t xml:space="preserve">- </w:t>
      </w:r>
      <w:r w:rsidR="003142F4" w:rsidRPr="003142F4">
        <w:rPr>
          <w:rStyle w:val="Hyperlink"/>
          <w:rFonts w:ascii="Arial" w:hAnsi="Arial" w:cs="Arial"/>
          <w:bCs/>
          <w:color w:val="000000"/>
          <w:u w:val="none"/>
        </w:rPr>
        <w:t>Administrative Review – SY 2018-2019 Fiscal Action Workbook Update</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387239" w:rsidRPr="00387239" w:rsidRDefault="00387239" w:rsidP="00387239">
      <w:pPr>
        <w:pStyle w:val="ListParagraph"/>
        <w:numPr>
          <w:ilvl w:val="0"/>
          <w:numId w:val="14"/>
        </w:numPr>
        <w:rPr>
          <w:rFonts w:ascii="Arial" w:hAnsi="Arial" w:cs="Arial"/>
        </w:rPr>
      </w:pPr>
      <w:r w:rsidRPr="00387239">
        <w:rPr>
          <w:rFonts w:ascii="Arial" w:hAnsi="Arial" w:cs="Arial"/>
        </w:rPr>
        <w:t>2019 Summer Food Service Program (SFSP) Annual Training</w:t>
      </w:r>
    </w:p>
    <w:p w:rsidR="006F20D2" w:rsidRDefault="006F20D2" w:rsidP="009B5A74">
      <w:pPr>
        <w:pStyle w:val="ListParagraph"/>
        <w:numPr>
          <w:ilvl w:val="0"/>
          <w:numId w:val="14"/>
        </w:numPr>
        <w:rPr>
          <w:rFonts w:ascii="Arial" w:hAnsi="Arial" w:cs="Arial"/>
        </w:rPr>
      </w:pPr>
      <w:r>
        <w:rPr>
          <w:rFonts w:ascii="Arial" w:hAnsi="Arial" w:cs="Arial"/>
        </w:rPr>
        <w:t>CNP-Web and Primero Edge User Authorizations</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D31E10" w:rsidRDefault="006A7D15" w:rsidP="00D31E10">
      <w:pPr>
        <w:pStyle w:val="ListParagraph"/>
        <w:numPr>
          <w:ilvl w:val="0"/>
          <w:numId w:val="9"/>
        </w:numPr>
        <w:rPr>
          <w:rFonts w:ascii="Arial" w:hAnsi="Arial" w:cs="Arial"/>
        </w:rPr>
      </w:pPr>
      <w:r>
        <w:rPr>
          <w:rFonts w:ascii="Arial" w:hAnsi="Arial" w:cs="Arial"/>
        </w:rPr>
        <w:t>No Kid Hungry Grants for Breakfast Program</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D339E5" w:rsidRPr="00D339E5" w:rsidRDefault="00A86BD6" w:rsidP="00D339E5">
      <w:pPr>
        <w:pStyle w:val="Default"/>
        <w:numPr>
          <w:ilvl w:val="0"/>
          <w:numId w:val="33"/>
        </w:numPr>
        <w:rPr>
          <w:rStyle w:val="Hyperlink"/>
          <w:rFonts w:ascii="Arial" w:hAnsi="Arial" w:cs="Arial"/>
          <w:bCs/>
          <w:color w:val="000000"/>
          <w:u w:val="none"/>
        </w:rPr>
      </w:pPr>
      <w:hyperlink r:id="rId10" w:history="1">
        <w:r w:rsidR="00E0410A" w:rsidRPr="00B64461">
          <w:rPr>
            <w:rStyle w:val="Hyperlink"/>
            <w:rFonts w:ascii="Arial" w:hAnsi="Arial" w:cs="Arial"/>
            <w:bCs/>
          </w:rPr>
          <w:t>SP12-2019</w:t>
        </w:r>
      </w:hyperlink>
      <w:r w:rsidR="00E0410A">
        <w:rPr>
          <w:rStyle w:val="Hyperlink"/>
          <w:rFonts w:ascii="Arial" w:hAnsi="Arial" w:cs="Arial"/>
          <w:bCs/>
          <w:color w:val="000000"/>
          <w:u w:val="none"/>
        </w:rPr>
        <w:t xml:space="preserve">- </w:t>
      </w:r>
      <w:r w:rsidR="00E0410A" w:rsidRPr="00E0410A">
        <w:rPr>
          <w:rStyle w:val="Hyperlink"/>
          <w:rFonts w:ascii="Arial" w:hAnsi="Arial" w:cs="Arial"/>
          <w:b/>
          <w:bCs/>
          <w:color w:val="000000"/>
          <w:u w:val="none"/>
        </w:rPr>
        <w:t>Flexibility for the Administrative Review Cycle Requirement</w:t>
      </w:r>
      <w:r w:rsidR="00E0410A">
        <w:rPr>
          <w:rStyle w:val="Hyperlink"/>
          <w:rFonts w:ascii="Arial" w:hAnsi="Arial" w:cs="Arial"/>
          <w:b/>
          <w:bCs/>
          <w:color w:val="000000"/>
          <w:u w:val="none"/>
        </w:rPr>
        <w:t xml:space="preserve">- </w:t>
      </w:r>
      <w:r w:rsidR="00E0410A" w:rsidRPr="00E0410A">
        <w:rPr>
          <w:rFonts w:ascii="Arial" w:hAnsi="Arial" w:cs="Arial"/>
        </w:rPr>
        <w:t>The purpose of this memorandum is to provide guidance to State agencies who have determined that the 3-year review cycle hinders effective allocation of the State agency’s resources, and effective and efficient Program management. To improve customer service, FNS is allowing State agencies to request waivers of the 3-year review requirement and extend the review cycle.</w:t>
      </w:r>
    </w:p>
    <w:p w:rsidR="00E0410A" w:rsidRDefault="00E0410A" w:rsidP="00E0410A">
      <w:pPr>
        <w:pStyle w:val="Default"/>
        <w:ind w:left="1068"/>
        <w:rPr>
          <w:rStyle w:val="Hyperlink"/>
          <w:rFonts w:ascii="Arial" w:hAnsi="Arial" w:cs="Arial"/>
          <w:bCs/>
          <w:color w:val="000000"/>
          <w:u w:val="none"/>
        </w:rPr>
      </w:pPr>
    </w:p>
    <w:p w:rsidR="003142F4" w:rsidRPr="003142F4" w:rsidRDefault="00A86BD6" w:rsidP="003142F4">
      <w:pPr>
        <w:pStyle w:val="Default"/>
        <w:numPr>
          <w:ilvl w:val="0"/>
          <w:numId w:val="33"/>
        </w:numPr>
        <w:rPr>
          <w:rStyle w:val="Hyperlink"/>
          <w:rFonts w:ascii="Arial" w:hAnsi="Arial" w:cs="Arial"/>
          <w:bCs/>
          <w:color w:val="000000"/>
          <w:u w:val="none"/>
        </w:rPr>
      </w:pPr>
      <w:hyperlink r:id="rId11" w:history="1">
        <w:r w:rsidR="003142F4" w:rsidRPr="003142F4">
          <w:rPr>
            <w:rStyle w:val="Hyperlink"/>
            <w:rFonts w:ascii="Arial" w:hAnsi="Arial" w:cs="Arial"/>
            <w:bCs/>
          </w:rPr>
          <w:t>SP11-2019</w:t>
        </w:r>
      </w:hyperlink>
      <w:r w:rsidR="003142F4">
        <w:rPr>
          <w:rStyle w:val="Hyperlink"/>
          <w:rFonts w:ascii="Arial" w:hAnsi="Arial" w:cs="Arial"/>
          <w:bCs/>
          <w:color w:val="000000"/>
          <w:u w:val="none"/>
        </w:rPr>
        <w:t xml:space="preserve">- </w:t>
      </w:r>
      <w:r w:rsidR="003142F4" w:rsidRPr="003142F4">
        <w:rPr>
          <w:rStyle w:val="Hyperlink"/>
          <w:rFonts w:ascii="Arial" w:hAnsi="Arial" w:cs="Arial"/>
          <w:b/>
          <w:bCs/>
          <w:color w:val="000000"/>
          <w:u w:val="none"/>
        </w:rPr>
        <w:t>Administrative Review – SY 2018-2019 Fiscal Action Workbook Update</w:t>
      </w:r>
      <w:r w:rsidR="003142F4">
        <w:rPr>
          <w:rStyle w:val="Hyperlink"/>
          <w:rFonts w:ascii="Arial" w:hAnsi="Arial" w:cs="Arial"/>
          <w:b/>
          <w:bCs/>
          <w:color w:val="000000"/>
          <w:u w:val="none"/>
        </w:rPr>
        <w:t>-</w:t>
      </w:r>
      <w:r w:rsidR="003142F4">
        <w:rPr>
          <w:rStyle w:val="Hyperlink"/>
          <w:rFonts w:ascii="Arial" w:hAnsi="Arial" w:cs="Arial"/>
          <w:bCs/>
          <w:color w:val="000000"/>
          <w:u w:val="none"/>
        </w:rPr>
        <w:t xml:space="preserve"> </w:t>
      </w:r>
    </w:p>
    <w:p w:rsidR="003142F4" w:rsidRDefault="003142F4" w:rsidP="00E0410A">
      <w:pPr>
        <w:pStyle w:val="ListParagraph"/>
        <w:ind w:left="1068"/>
        <w:rPr>
          <w:rFonts w:ascii="Arial" w:hAnsi="Arial" w:cs="Arial"/>
        </w:rPr>
      </w:pPr>
      <w:r w:rsidRPr="003142F4">
        <w:rPr>
          <w:rFonts w:ascii="Arial" w:hAnsi="Arial" w:cs="Arial"/>
        </w:rPr>
        <w:lastRenderedPageBreak/>
        <w:t>This memorandum provided information regarding the delay of the fiscal action process due to State agency reported errors associated with the SY 2018-2019 Fiscal Action Workbook. Currently, regulations at 7 CFR 210.18(l) requires State agencies to take fiscal action for Performance Standard 1 violations and specific Performance Standard 2 violations identified during an Administrative Review.</w:t>
      </w:r>
    </w:p>
    <w:p w:rsidR="003142F4" w:rsidRPr="003142F4" w:rsidRDefault="003142F4" w:rsidP="003142F4">
      <w:pPr>
        <w:pStyle w:val="ListParagraph"/>
        <w:rPr>
          <w:rFonts w:ascii="Arial" w:hAnsi="Arial" w:cs="Arial"/>
        </w:rPr>
      </w:pPr>
    </w:p>
    <w:p w:rsidR="003142F4" w:rsidRPr="003142F4" w:rsidRDefault="003142F4" w:rsidP="00E0410A">
      <w:pPr>
        <w:pStyle w:val="ListParagraph"/>
        <w:ind w:left="1068"/>
        <w:rPr>
          <w:rFonts w:ascii="Arial" w:hAnsi="Arial" w:cs="Arial"/>
        </w:rPr>
      </w:pPr>
      <w:r w:rsidRPr="003142F4">
        <w:rPr>
          <w:rFonts w:ascii="Arial" w:hAnsi="Arial" w:cs="Arial"/>
        </w:rPr>
        <w:t>In an effort to ensure accuracy of the fiscal action process, F</w:t>
      </w:r>
      <w:r>
        <w:rPr>
          <w:rFonts w:ascii="Arial" w:hAnsi="Arial" w:cs="Arial"/>
        </w:rPr>
        <w:t xml:space="preserve">ood and </w:t>
      </w:r>
      <w:r w:rsidRPr="003142F4">
        <w:rPr>
          <w:rFonts w:ascii="Arial" w:hAnsi="Arial" w:cs="Arial"/>
        </w:rPr>
        <w:t>N</w:t>
      </w:r>
      <w:r>
        <w:rPr>
          <w:rFonts w:ascii="Arial" w:hAnsi="Arial" w:cs="Arial"/>
        </w:rPr>
        <w:t xml:space="preserve">utrition </w:t>
      </w:r>
      <w:r w:rsidRPr="003142F4">
        <w:rPr>
          <w:rFonts w:ascii="Arial" w:hAnsi="Arial" w:cs="Arial"/>
        </w:rPr>
        <w:t>S</w:t>
      </w:r>
      <w:r>
        <w:rPr>
          <w:rFonts w:ascii="Arial" w:hAnsi="Arial" w:cs="Arial"/>
        </w:rPr>
        <w:t>ervices (FNS)</w:t>
      </w:r>
      <w:r w:rsidRPr="003142F4">
        <w:rPr>
          <w:rFonts w:ascii="Arial" w:hAnsi="Arial" w:cs="Arial"/>
        </w:rPr>
        <w:t xml:space="preserve"> has corrected the State agency reported errors associated with the SY 2018-2019 Fiscal Action Workbook and conducted several rounds of testing. </w:t>
      </w: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B46F4A" w:rsidRPr="00B46F4A" w:rsidRDefault="00B46F4A" w:rsidP="001D3929">
      <w:pPr>
        <w:pStyle w:val="Default"/>
        <w:rPr>
          <w:rFonts w:ascii="Arial" w:hAnsi="Arial"/>
          <w:bCs/>
        </w:rPr>
      </w:pPr>
    </w:p>
    <w:p w:rsidR="00387239" w:rsidRPr="00387239" w:rsidRDefault="00387239" w:rsidP="00387239">
      <w:pPr>
        <w:pStyle w:val="ListParagraph"/>
        <w:numPr>
          <w:ilvl w:val="0"/>
          <w:numId w:val="28"/>
        </w:numPr>
        <w:rPr>
          <w:rFonts w:ascii="Arial" w:hAnsi="Arial" w:cs="Arial"/>
          <w:b/>
        </w:rPr>
      </w:pPr>
      <w:r w:rsidRPr="00387239">
        <w:rPr>
          <w:rFonts w:ascii="Arial" w:hAnsi="Arial" w:cs="Arial"/>
          <w:b/>
        </w:rPr>
        <w:t>2019 Summer Food Service Program (SFSP) Annual Training</w:t>
      </w:r>
    </w:p>
    <w:p w:rsidR="00387239" w:rsidRPr="00387239" w:rsidRDefault="00387239" w:rsidP="00387239">
      <w:pPr>
        <w:pStyle w:val="ListParagraph"/>
        <w:rPr>
          <w:rFonts w:ascii="Arial" w:hAnsi="Arial" w:cs="Arial"/>
        </w:rPr>
      </w:pPr>
      <w:r w:rsidRPr="00387239">
        <w:rPr>
          <w:rFonts w:ascii="Arial" w:hAnsi="Arial" w:cs="Arial"/>
        </w:rPr>
        <w:t>Interested in sponsoring a summer feeding program? Annual Training is required for all new and returning sponsors of the USDA Summer Food Service Program. The following training dates will be offered this spring:</w:t>
      </w:r>
    </w:p>
    <w:p w:rsidR="00387239" w:rsidRPr="00387239" w:rsidRDefault="00387239" w:rsidP="00387239">
      <w:pPr>
        <w:rPr>
          <w:rFonts w:ascii="Arial" w:hAnsi="Arial" w:cs="Arial"/>
        </w:rPr>
      </w:pPr>
    </w:p>
    <w:p w:rsidR="00387239" w:rsidRDefault="00387239" w:rsidP="00387239">
      <w:pPr>
        <w:numPr>
          <w:ilvl w:val="2"/>
          <w:numId w:val="43"/>
        </w:numPr>
        <w:ind w:left="1440"/>
        <w:contextualSpacing/>
        <w:rPr>
          <w:rFonts w:ascii="Arial" w:hAnsi="Arial" w:cs="Arial"/>
        </w:rPr>
      </w:pPr>
      <w:r w:rsidRPr="00387239">
        <w:rPr>
          <w:rFonts w:ascii="Arial" w:hAnsi="Arial" w:cs="Arial"/>
        </w:rPr>
        <w:t>Face-to-face training</w:t>
      </w:r>
      <w:r w:rsidRPr="00387239">
        <w:rPr>
          <w:rFonts w:ascii="Arial" w:hAnsi="Arial" w:cs="Arial"/>
          <w:b/>
          <w:bCs/>
        </w:rPr>
        <w:t xml:space="preserve"> </w:t>
      </w:r>
      <w:r w:rsidRPr="00387239">
        <w:rPr>
          <w:rFonts w:ascii="Arial" w:hAnsi="Arial" w:cs="Arial"/>
        </w:rPr>
        <w:t>for all new and returning sponsors</w:t>
      </w:r>
      <w:r w:rsidRPr="00387239">
        <w:rPr>
          <w:rFonts w:ascii="Arial" w:hAnsi="Arial" w:cs="Arial"/>
          <w:b/>
          <w:bCs/>
        </w:rPr>
        <w:t xml:space="preserve"> </w:t>
      </w:r>
      <w:r w:rsidRPr="00387239">
        <w:rPr>
          <w:rFonts w:ascii="Arial" w:hAnsi="Arial" w:cs="Arial"/>
        </w:rPr>
        <w:t>will be held</w:t>
      </w:r>
      <w:r w:rsidRPr="00387239">
        <w:rPr>
          <w:rFonts w:ascii="Arial" w:hAnsi="Arial" w:cs="Arial"/>
          <w:b/>
          <w:bCs/>
        </w:rPr>
        <w:t xml:space="preserve"> </w:t>
      </w:r>
      <w:r w:rsidRPr="00387239">
        <w:rPr>
          <w:rFonts w:ascii="Arial" w:hAnsi="Arial" w:cs="Arial"/>
        </w:rPr>
        <w:t xml:space="preserve">in Anchorage at the </w:t>
      </w:r>
      <w:r w:rsidRPr="00387239">
        <w:rPr>
          <w:rFonts w:ascii="Arial" w:hAnsi="Arial" w:cs="Arial"/>
          <w:b/>
          <w:bCs/>
          <w:color w:val="7030A0"/>
        </w:rPr>
        <w:t>ACS Business Center at 600 E 36</w:t>
      </w:r>
      <w:r w:rsidRPr="00387239">
        <w:rPr>
          <w:rFonts w:ascii="Arial" w:hAnsi="Arial" w:cs="Arial"/>
          <w:b/>
          <w:bCs/>
          <w:color w:val="7030A0"/>
          <w:vertAlign w:val="superscript"/>
        </w:rPr>
        <w:t>th</w:t>
      </w:r>
      <w:r w:rsidRPr="00387239">
        <w:rPr>
          <w:rFonts w:ascii="Arial" w:hAnsi="Arial" w:cs="Arial"/>
          <w:b/>
          <w:bCs/>
          <w:color w:val="7030A0"/>
        </w:rPr>
        <w:t xml:space="preserve"> Ave on Tuesday, April 16, 2018</w:t>
      </w:r>
      <w:r w:rsidRPr="00387239">
        <w:rPr>
          <w:rFonts w:ascii="Arial" w:hAnsi="Arial" w:cs="Arial"/>
        </w:rPr>
        <w:t xml:space="preserve">. Those traveling from outside of Anchorage will need to find their own hotel accommodations. </w:t>
      </w:r>
    </w:p>
    <w:p w:rsidR="00387239" w:rsidRDefault="00387239" w:rsidP="00387239">
      <w:pPr>
        <w:ind w:left="1440"/>
        <w:contextualSpacing/>
        <w:rPr>
          <w:rFonts w:ascii="Arial" w:hAnsi="Arial" w:cs="Arial"/>
        </w:rPr>
      </w:pPr>
    </w:p>
    <w:p w:rsidR="00387239" w:rsidRPr="00387239" w:rsidRDefault="00387239" w:rsidP="00387239">
      <w:pPr>
        <w:numPr>
          <w:ilvl w:val="2"/>
          <w:numId w:val="43"/>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non-school sponsors, new and returning, will be held on </w:t>
      </w:r>
      <w:r w:rsidRPr="00387239">
        <w:rPr>
          <w:rFonts w:ascii="Arial" w:hAnsi="Arial" w:cs="Arial"/>
          <w:b/>
          <w:bCs/>
          <w:color w:val="7030A0"/>
        </w:rPr>
        <w:t>Wednesday, April 23, 2018.</w:t>
      </w:r>
    </w:p>
    <w:p w:rsidR="00387239" w:rsidRDefault="00387239" w:rsidP="00387239">
      <w:pPr>
        <w:ind w:left="1440"/>
        <w:contextualSpacing/>
        <w:rPr>
          <w:rFonts w:ascii="Arial" w:hAnsi="Arial" w:cs="Arial"/>
        </w:rPr>
      </w:pPr>
    </w:p>
    <w:p w:rsidR="00387239" w:rsidRPr="00387239" w:rsidRDefault="00387239" w:rsidP="00387239">
      <w:pPr>
        <w:numPr>
          <w:ilvl w:val="2"/>
          <w:numId w:val="43"/>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school district sponsors, new and returning, will be held on </w:t>
      </w:r>
      <w:r w:rsidRPr="00387239">
        <w:rPr>
          <w:rFonts w:ascii="Arial" w:hAnsi="Arial" w:cs="Arial"/>
          <w:b/>
          <w:bCs/>
          <w:color w:val="7030A0"/>
        </w:rPr>
        <w:t>Wednesday, April 25, 2018.</w:t>
      </w:r>
    </w:p>
    <w:p w:rsidR="00387239" w:rsidRPr="00387239" w:rsidRDefault="00387239" w:rsidP="00387239">
      <w:pPr>
        <w:rPr>
          <w:rFonts w:ascii="Arial" w:hAnsi="Arial" w:cs="Arial"/>
        </w:rPr>
      </w:pPr>
    </w:p>
    <w:p w:rsidR="00387239" w:rsidRPr="00387239" w:rsidRDefault="00387239" w:rsidP="00387239">
      <w:pPr>
        <w:ind w:firstLine="720"/>
        <w:rPr>
          <w:rFonts w:ascii="Arial" w:hAnsi="Arial" w:cs="Arial"/>
        </w:rPr>
      </w:pPr>
      <w:r w:rsidRPr="00387239">
        <w:rPr>
          <w:rFonts w:ascii="Arial" w:hAnsi="Arial" w:cs="Arial"/>
        </w:rPr>
        <w:t xml:space="preserve">Please contact </w:t>
      </w:r>
      <w:hyperlink r:id="rId12" w:history="1">
        <w:r w:rsidR="0021490A">
          <w:rPr>
            <w:rStyle w:val="Hyperlink"/>
            <w:rFonts w:ascii="Arial" w:hAnsi="Arial" w:cs="Arial"/>
          </w:rPr>
          <w:t>Dan Hysell</w:t>
        </w:r>
      </w:hyperlink>
      <w:r w:rsidRPr="00387239">
        <w:rPr>
          <w:rFonts w:ascii="Arial" w:hAnsi="Arial" w:cs="Arial"/>
        </w:rPr>
        <w:t xml:space="preserve"> to register. </w:t>
      </w:r>
    </w:p>
    <w:p w:rsidR="007260FC" w:rsidRPr="007260FC" w:rsidRDefault="007260FC" w:rsidP="007260FC">
      <w:pPr>
        <w:rPr>
          <w:rFonts w:ascii="Arial" w:hAnsi="Arial" w:cs="Arial"/>
          <w:b/>
        </w:rPr>
      </w:pPr>
    </w:p>
    <w:p w:rsidR="006F20D2" w:rsidRPr="006F20D2" w:rsidRDefault="006F20D2" w:rsidP="006F20D2">
      <w:pPr>
        <w:pStyle w:val="ListParagraph"/>
        <w:numPr>
          <w:ilvl w:val="0"/>
          <w:numId w:val="28"/>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 xml:space="preserve">Child Nutrition Programs (CNP) assign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6F20D2" w:rsidRPr="006F20D2" w:rsidRDefault="006F20D2" w:rsidP="006F20D2">
      <w:pPr>
        <w:pStyle w:val="ListParagraph"/>
        <w:rPr>
          <w:rFonts w:ascii="Arial" w:hAnsi="Arial" w:cs="Arial"/>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6F20D2" w:rsidRPr="00CB042B" w:rsidRDefault="006F20D2" w:rsidP="006F20D2">
      <w:pPr>
        <w:pStyle w:val="ListParagraph"/>
        <w:rPr>
          <w:rFonts w:ascii="Arial" w:hAnsi="Arial" w:cs="Arial"/>
          <w:i/>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notify the CNP immediately if my user name and password have been compromised. CNP will give me a new user name and password.</w:t>
      </w:r>
    </w:p>
    <w:p w:rsidR="006F20D2" w:rsidRPr="00CB042B" w:rsidRDefault="006F20D2" w:rsidP="006F20D2">
      <w:pPr>
        <w:pStyle w:val="ListParagraph"/>
        <w:rPr>
          <w:rFonts w:ascii="Arial" w:hAnsi="Arial" w:cs="Arial"/>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If I no longer need access to the CNP Web, I understand that it is my responsibility to submit a form to end access.</w:t>
      </w:r>
      <w:r w:rsidR="001148B9" w:rsidRPr="00CB042B">
        <w:rPr>
          <w:rFonts w:ascii="Arial" w:hAnsi="Arial" w:cs="Arial"/>
          <w:i/>
          <w:color w:val="FF0000"/>
        </w:rPr>
        <w:t>”</w:t>
      </w:r>
    </w:p>
    <w:p w:rsidR="001148B9" w:rsidRDefault="001148B9" w:rsidP="006F20D2">
      <w:pPr>
        <w:pStyle w:val="ListParagraph"/>
        <w:rPr>
          <w:rFonts w:ascii="Arial" w:hAnsi="Arial" w:cs="Arial"/>
          <w:i/>
          <w:color w:val="C00000"/>
        </w:rPr>
      </w:pPr>
    </w:p>
    <w:p w:rsidR="00F828DB" w:rsidRDefault="001148B9" w:rsidP="00F828DB">
      <w:pPr>
        <w:pStyle w:val="ListParagraph"/>
        <w:rPr>
          <w:rFonts w:ascii="Arial" w:hAnsi="Arial" w:cs="Arial"/>
        </w:rPr>
      </w:pPr>
      <w:r>
        <w:rPr>
          <w:rFonts w:ascii="Arial" w:hAnsi="Arial" w:cs="Arial"/>
        </w:rPr>
        <w:t xml:space="preserve">CNP staff have been noticing quite a number of user names and education staff that are sharing there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w:t>
      </w:r>
      <w:r w:rsidR="00202593">
        <w:rPr>
          <w:rFonts w:ascii="Arial" w:hAnsi="Arial" w:cs="Arial"/>
        </w:rPr>
        <w:lastRenderedPageBreak/>
        <w:t>your user names with other staff. I</w:t>
      </w:r>
      <w:r>
        <w:rPr>
          <w:rFonts w:ascii="Arial" w:hAnsi="Arial" w:cs="Arial"/>
        </w:rPr>
        <w:t xml:space="preserve">f a new member needs access they must submit a User Authorization form located on our web page: </w:t>
      </w:r>
    </w:p>
    <w:p w:rsidR="001148B9" w:rsidRPr="00F828DB" w:rsidRDefault="00F828DB" w:rsidP="00F828DB">
      <w:pPr>
        <w:pStyle w:val="ListParagraph"/>
        <w:tabs>
          <w:tab w:val="left" w:pos="2160"/>
        </w:tabs>
        <w:rPr>
          <w:rFonts w:ascii="Arial" w:hAnsi="Arial" w:cs="Arial"/>
        </w:rPr>
      </w:pPr>
      <w:r>
        <w:rPr>
          <w:rFonts w:ascii="Arial" w:hAnsi="Arial" w:cs="Arial"/>
        </w:rPr>
        <w:tab/>
      </w:r>
      <w:hyperlink r:id="rId13" w:history="1">
        <w:r w:rsidR="001148B9" w:rsidRPr="00F828DB">
          <w:rPr>
            <w:rStyle w:val="Hyperlink"/>
            <w:rFonts w:ascii="Arial" w:hAnsi="Arial" w:cs="Arial"/>
          </w:rPr>
          <w:t>CNP-Web Access</w:t>
        </w:r>
      </w:hyperlink>
    </w:p>
    <w:p w:rsidR="001148B9" w:rsidRPr="001148B9" w:rsidRDefault="001148B9" w:rsidP="001148B9">
      <w:pPr>
        <w:pStyle w:val="ListParagraph"/>
        <w:rPr>
          <w:rFonts w:ascii="Arial" w:hAnsi="Arial" w:cs="Arial"/>
        </w:rPr>
      </w:pPr>
      <w:r>
        <w:rPr>
          <w:rFonts w:ascii="Arial" w:hAnsi="Arial" w:cs="Arial"/>
        </w:rPr>
        <w:tab/>
      </w:r>
      <w:r>
        <w:rPr>
          <w:rFonts w:ascii="Arial" w:hAnsi="Arial" w:cs="Arial"/>
        </w:rPr>
        <w:tab/>
      </w:r>
      <w:hyperlink r:id="rId14" w:history="1">
        <w:r w:rsidRPr="001148B9">
          <w:rPr>
            <w:rStyle w:val="Hyperlink"/>
            <w:rFonts w:ascii="Arial" w:hAnsi="Arial" w:cs="Arial"/>
          </w:rPr>
          <w:t>Primero Edge Access</w:t>
        </w:r>
      </w:hyperlink>
    </w:p>
    <w:p w:rsidR="001148B9" w:rsidRDefault="001148B9" w:rsidP="001148B9">
      <w:pPr>
        <w:pStyle w:val="ListParagraph"/>
        <w:rPr>
          <w:rFonts w:ascii="Arial" w:hAnsi="Arial" w:cs="Arial"/>
        </w:rPr>
      </w:pPr>
    </w:p>
    <w:p w:rsidR="001148B9" w:rsidRPr="001148B9" w:rsidRDefault="001148B9" w:rsidP="001148B9">
      <w:pPr>
        <w:pStyle w:val="ListParagraph"/>
        <w:rPr>
          <w:rFonts w:ascii="Arial" w:hAnsi="Arial" w:cs="Arial"/>
        </w:rPr>
      </w:pPr>
      <w:r>
        <w:rPr>
          <w:rFonts w:ascii="Arial" w:hAnsi="Arial" w:cs="Arial"/>
        </w:rPr>
        <w:t xml:space="preserve">If you have any questions regarding this requirement you may contact me at </w:t>
      </w:r>
      <w:hyperlink r:id="rId15" w:history="1">
        <w:r w:rsidR="00E75DBA">
          <w:rPr>
            <w:rStyle w:val="Hyperlink"/>
            <w:rFonts w:ascii="Arial" w:hAnsi="Arial" w:cs="Arial"/>
          </w:rPr>
          <w:t>Elizabeth Seitz</w:t>
        </w:r>
      </w:hyperlink>
      <w:r w:rsidR="00E75DBA">
        <w:rPr>
          <w:rStyle w:val="Hyperlink"/>
          <w:rFonts w:ascii="Arial" w:hAnsi="Arial" w:cs="Arial"/>
        </w:rPr>
        <w:t xml:space="preserve"> </w:t>
      </w:r>
      <w:r w:rsidR="00E75DBA" w:rsidRPr="0021490A">
        <w:rPr>
          <w:rStyle w:val="Hyperlink"/>
          <w:rFonts w:ascii="Arial" w:hAnsi="Arial" w:cs="Arial"/>
          <w:color w:val="auto"/>
          <w:u w:val="none"/>
        </w:rPr>
        <w:t>(Elizabeth.Seitz@alaska.gov)</w:t>
      </w:r>
      <w:r w:rsidRPr="0021490A">
        <w:rPr>
          <w:rFonts w:ascii="Arial" w:hAnsi="Arial" w:cs="Arial"/>
        </w:rPr>
        <w:t xml:space="preserve"> </w:t>
      </w:r>
      <w:r>
        <w:rPr>
          <w:rFonts w:ascii="Arial" w:hAnsi="Arial" w:cs="Arial"/>
        </w:rPr>
        <w:t xml:space="preserve">or 907.465.8709 or </w:t>
      </w:r>
      <w:hyperlink r:id="rId16" w:history="1">
        <w:r w:rsidR="00E75DBA">
          <w:rPr>
            <w:rStyle w:val="Hyperlink"/>
            <w:rFonts w:ascii="Arial" w:hAnsi="Arial" w:cs="Arial"/>
          </w:rPr>
          <w:t>Debbie Soto</w:t>
        </w:r>
      </w:hyperlink>
      <w:r w:rsidR="00E75DBA">
        <w:rPr>
          <w:rStyle w:val="Hyperlink"/>
          <w:rFonts w:ascii="Arial" w:hAnsi="Arial" w:cs="Arial"/>
        </w:rPr>
        <w:t xml:space="preserve"> </w:t>
      </w:r>
      <w:r w:rsidR="00E75DBA" w:rsidRPr="0021490A">
        <w:rPr>
          <w:rStyle w:val="Hyperlink"/>
          <w:rFonts w:ascii="Arial" w:hAnsi="Arial" w:cs="Arial"/>
          <w:color w:val="auto"/>
          <w:u w:val="none"/>
        </w:rPr>
        <w:t>(Debbie.soto@alaska.gov)</w:t>
      </w:r>
      <w:r w:rsidRPr="0021490A">
        <w:rPr>
          <w:rFonts w:ascii="Arial" w:hAnsi="Arial" w:cs="Arial"/>
        </w:rPr>
        <w:t xml:space="preserve"> </w:t>
      </w:r>
      <w:r>
        <w:rPr>
          <w:rFonts w:ascii="Arial" w:hAnsi="Arial" w:cs="Arial"/>
        </w:rPr>
        <w:t>or 907.</w:t>
      </w:r>
      <w:r w:rsidR="001920A1">
        <w:rPr>
          <w:rFonts w:ascii="Arial" w:hAnsi="Arial" w:cs="Arial"/>
        </w:rPr>
        <w:t>465-8712.</w:t>
      </w:r>
    </w:p>
    <w:p w:rsidR="001148B9" w:rsidRPr="006F20D2" w:rsidRDefault="001148B9" w:rsidP="006F20D2">
      <w:pPr>
        <w:pStyle w:val="ListParagraph"/>
        <w:rPr>
          <w:rFonts w:ascii="Arial" w:hAnsi="Arial" w:cs="Arial"/>
        </w:rPr>
      </w:pPr>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7"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8"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9"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A86BD6" w:rsidP="00E83A5E">
      <w:pPr>
        <w:pStyle w:val="ListParagraph"/>
        <w:rPr>
          <w:rFonts w:ascii="Arial" w:hAnsi="Arial" w:cs="Arial"/>
        </w:rPr>
      </w:pPr>
      <w:hyperlink r:id="rId20"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The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21"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w:t>
      </w:r>
      <w:r w:rsidR="00202593">
        <w:rPr>
          <w:rFonts w:ascii="Arial" w:hAnsi="Arial" w:cs="Arial"/>
        </w:rPr>
        <w:t>, such as</w:t>
      </w:r>
      <w:r>
        <w:rPr>
          <w:rFonts w:ascii="Arial" w:hAnsi="Arial" w:cs="Arial"/>
        </w:rPr>
        <w:t xml:space="preserve"> how much is in a #10 can of peaches or the number of portions you get from 20 pound</w:t>
      </w:r>
      <w:r w:rsidR="00602041">
        <w:rPr>
          <w:rFonts w:ascii="Arial" w:hAnsi="Arial" w:cs="Arial"/>
        </w:rPr>
        <w:t>s</w:t>
      </w:r>
      <w:r>
        <w:rPr>
          <w:rFonts w:ascii="Arial" w:hAnsi="Arial" w:cs="Arial"/>
        </w:rPr>
        <w:t xml:space="preserve"> of ground beef. You can download the </w:t>
      </w:r>
      <w:hyperlink r:id="rId22"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3" w:history="1">
        <w:r>
          <w:rPr>
            <w:rStyle w:val="Hyperlink"/>
            <w:rFonts w:ascii="Arial" w:hAnsi="Arial" w:cs="Arial"/>
          </w:rPr>
          <w:t>Alaska Child Nutrition Programs ListServ</w:t>
        </w:r>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lastRenderedPageBreak/>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CB6543" w:rsidRDefault="009B5A74" w:rsidP="00860C46">
      <w:pPr>
        <w:pStyle w:val="ListParagraph"/>
        <w:numPr>
          <w:ilvl w:val="0"/>
          <w:numId w:val="1"/>
        </w:numPr>
        <w:ind w:left="1440" w:hanging="1080"/>
        <w:rPr>
          <w:rFonts w:ascii="Arial" w:hAnsi="Arial" w:cs="Arial"/>
          <w:b/>
        </w:rPr>
      </w:pPr>
      <w:r w:rsidRPr="00CB6543">
        <w:rPr>
          <w:rFonts w:ascii="Arial" w:hAnsi="Arial" w:cs="Arial"/>
          <w:b/>
        </w:rPr>
        <w:t>Help Desk information for Primero Edge</w:t>
      </w:r>
      <w:r w:rsidRPr="00CB6543">
        <w:rPr>
          <w:rFonts w:ascii="Arial" w:hAnsi="Arial" w:cs="Arial"/>
        </w:rPr>
        <w:t xml:space="preserve"> Terri Brown with Primero Edge is a great person to contact when you are having issues with the system during the weekdays. Her contact information is Terri Brown </w:t>
      </w:r>
      <w:hyperlink r:id="rId24" w:history="1">
        <w:r w:rsidR="00E75DBA" w:rsidRPr="00E75DBA">
          <w:rPr>
            <w:rStyle w:val="Hyperlink"/>
            <w:rFonts w:ascii="Arial" w:hAnsi="Arial" w:cs="Arial"/>
          </w:rPr>
          <w:t>Terri Brown</w:t>
        </w:r>
      </w:hyperlink>
      <w:r w:rsidR="00E75DBA">
        <w:rPr>
          <w:rFonts w:ascii="Arial" w:hAnsi="Arial" w:cs="Arial"/>
        </w:rPr>
        <w:t xml:space="preserve"> (</w:t>
      </w:r>
      <w:r w:rsidR="00E75DBA" w:rsidRPr="0021490A">
        <w:rPr>
          <w:rStyle w:val="Hyperlink"/>
          <w:rFonts w:ascii="Arial" w:hAnsi="Arial" w:cs="Arial"/>
          <w:color w:val="auto"/>
          <w:u w:val="none"/>
        </w:rPr>
        <w:t>Terri.brown@primeroedge.com</w:t>
      </w:r>
      <w:r w:rsidR="00E75DBA">
        <w:rPr>
          <w:rFonts w:ascii="Arial" w:hAnsi="Arial" w:cs="Arial"/>
        </w:rPr>
        <w:t xml:space="preserve">) </w:t>
      </w:r>
      <w:r w:rsidRPr="00CB6543">
        <w:rPr>
          <w:rFonts w:ascii="Arial" w:hAnsi="Arial" w:cs="Arial"/>
        </w:rPr>
        <w:t xml:space="preserve">or you can call the customer care line at </w:t>
      </w:r>
      <w:r w:rsidRPr="00CB6543">
        <w:rPr>
          <w:rFonts w:ascii="Arial" w:hAnsi="Arial" w:cs="Arial"/>
          <w:b/>
        </w:rPr>
        <w:t xml:space="preserve">866-442-6030 </w:t>
      </w:r>
      <w:r w:rsidRPr="00CB6543">
        <w:rPr>
          <w:rFonts w:ascii="Arial" w:hAnsi="Arial" w:cs="Arial"/>
        </w:rPr>
        <w:t xml:space="preserve">or email: </w:t>
      </w:r>
      <w:hyperlink r:id="rId25" w:history="1">
        <w:r w:rsidR="00E75DBA">
          <w:rPr>
            <w:rFonts w:ascii="Arial" w:hAnsi="Arial" w:cs="Arial"/>
            <w:color w:val="0000FF"/>
            <w:u w:val="single"/>
          </w:rPr>
          <w:t>Primeroedge Customer Care</w:t>
        </w:r>
      </w:hyperlink>
      <w:r w:rsidRPr="00CB6543">
        <w:rPr>
          <w:rFonts w:ascii="Arial" w:hAnsi="Arial" w:cs="Arial"/>
          <w:color w:val="0000FF"/>
        </w:rPr>
        <w:t xml:space="preserve">. </w:t>
      </w:r>
      <w:r w:rsidR="00DC2ED8" w:rsidRPr="00CB6543">
        <w:rPr>
          <w:rFonts w:ascii="Arial" w:hAnsi="Arial" w:cs="Arial"/>
        </w:rPr>
        <w:t xml:space="preserve">You can also contact Debbie Soto in our office for DC SNAP or Eligibility issues at 907-465-8712 or </w:t>
      </w:r>
      <w:hyperlink r:id="rId26" w:history="1">
        <w:r w:rsidR="00E75DBA">
          <w:rPr>
            <w:rStyle w:val="Hyperlink"/>
            <w:rFonts w:ascii="Arial" w:hAnsi="Arial" w:cs="Arial"/>
          </w:rPr>
          <w:t>Debbie Soto</w:t>
        </w:r>
      </w:hyperlink>
      <w:r w:rsidR="00E75DBA">
        <w:rPr>
          <w:rStyle w:val="Hyperlink"/>
          <w:rFonts w:ascii="Arial" w:hAnsi="Arial" w:cs="Arial"/>
        </w:rPr>
        <w:t xml:space="preserve"> </w:t>
      </w:r>
      <w:r w:rsidR="00E75DBA" w:rsidRPr="0021490A">
        <w:rPr>
          <w:rStyle w:val="Hyperlink"/>
          <w:rFonts w:ascii="Arial" w:hAnsi="Arial" w:cs="Arial"/>
          <w:color w:val="auto"/>
          <w:u w:val="none"/>
        </w:rPr>
        <w:t>(Debbie.soto@alaska.gov)</w:t>
      </w:r>
      <w:r w:rsidR="00DC2ED8" w:rsidRPr="0021490A">
        <w:rPr>
          <w:rFonts w:ascii="Arial" w:hAnsi="Arial" w:cs="Arial"/>
        </w:rPr>
        <w:t>.</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7"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3C745A" w:rsidRDefault="003C745A" w:rsidP="003C745A">
      <w:pPr>
        <w:pStyle w:val="ListParagraph"/>
        <w:numPr>
          <w:ilvl w:val="0"/>
          <w:numId w:val="1"/>
        </w:numPr>
        <w:rPr>
          <w:rFonts w:ascii="Arial" w:hAnsi="Arial" w:cs="Arial"/>
          <w:b/>
        </w:rPr>
      </w:pPr>
      <w:r w:rsidRPr="003C745A">
        <w:rPr>
          <w:rFonts w:ascii="Arial" w:hAnsi="Arial" w:cs="Arial"/>
          <w:b/>
        </w:rPr>
        <w:t>NO KID HUNGRY</w:t>
      </w:r>
      <w:r>
        <w:rPr>
          <w:rFonts w:ascii="Arial" w:hAnsi="Arial" w:cs="Arial"/>
          <w:b/>
        </w:rPr>
        <w:t xml:space="preserve"> BREAKFAST GRANTS</w:t>
      </w:r>
    </w:p>
    <w:p w:rsidR="003C745A" w:rsidRDefault="003C745A" w:rsidP="003C745A">
      <w:pPr>
        <w:pStyle w:val="ListParagraph"/>
        <w:rPr>
          <w:rFonts w:ascii="Arial" w:hAnsi="Arial" w:cs="Arial"/>
        </w:rPr>
      </w:pPr>
      <w:r w:rsidRPr="003C745A">
        <w:rPr>
          <w:rFonts w:ascii="Arial" w:hAnsi="Arial" w:cs="Arial"/>
        </w:rPr>
        <w:t>Interested in starting a breakfast program or expanding your current breakfast program?</w:t>
      </w:r>
      <w:r>
        <w:rPr>
          <w:rFonts w:ascii="Arial" w:hAnsi="Arial" w:cs="Arial"/>
          <w:b/>
        </w:rPr>
        <w:t xml:space="preserve"> NO KID HUNGRY may be able to help! </w:t>
      </w:r>
      <w:r>
        <w:rPr>
          <w:rFonts w:ascii="Arial" w:hAnsi="Arial" w:cs="Arial"/>
        </w:rPr>
        <w:t>These grants will support schools with the purchase of approved equipment, materials</w:t>
      </w:r>
      <w:r w:rsidR="00202593">
        <w:rPr>
          <w:rFonts w:ascii="Arial" w:hAnsi="Arial" w:cs="Arial"/>
        </w:rPr>
        <w:t>,</w:t>
      </w:r>
      <w:r>
        <w:rPr>
          <w:rFonts w:ascii="Arial" w:hAnsi="Arial" w:cs="Arial"/>
        </w:rPr>
        <w:t xml:space="preserve"> and initiatives facilitating the school breakfast program in an effort to increase student participation in school breakfast.</w:t>
      </w:r>
    </w:p>
    <w:p w:rsidR="0091731B" w:rsidRDefault="0091731B" w:rsidP="003C745A">
      <w:pPr>
        <w:pStyle w:val="ListParagraph"/>
        <w:rPr>
          <w:rFonts w:ascii="Arial" w:hAnsi="Arial" w:cs="Arial"/>
        </w:rPr>
      </w:pPr>
    </w:p>
    <w:p w:rsidR="0091731B" w:rsidRDefault="0091731B" w:rsidP="003C745A">
      <w:pPr>
        <w:pStyle w:val="ListParagraph"/>
        <w:rPr>
          <w:rFonts w:ascii="Arial" w:hAnsi="Arial" w:cs="Arial"/>
        </w:rPr>
      </w:pPr>
      <w:r>
        <w:rPr>
          <w:rFonts w:ascii="Arial" w:hAnsi="Arial" w:cs="Arial"/>
        </w:rPr>
        <w:t>Approved Alternative Breakfast Delivery Models:</w:t>
      </w:r>
    </w:p>
    <w:p w:rsidR="0091731B" w:rsidRPr="0091731B" w:rsidRDefault="0091731B" w:rsidP="0091731B">
      <w:pPr>
        <w:pStyle w:val="ListParagraph"/>
        <w:numPr>
          <w:ilvl w:val="0"/>
          <w:numId w:val="45"/>
        </w:numPr>
        <w:tabs>
          <w:tab w:val="left" w:pos="5760"/>
          <w:tab w:val="left" w:pos="5850"/>
        </w:tabs>
        <w:ind w:left="1440"/>
        <w:rPr>
          <w:rFonts w:ascii="Arial" w:hAnsi="Arial" w:cs="Arial"/>
        </w:rPr>
      </w:pPr>
      <w:r w:rsidRPr="0091731B">
        <w:rPr>
          <w:rFonts w:ascii="Arial" w:hAnsi="Arial" w:cs="Arial"/>
        </w:rPr>
        <w:t>Breakfast in the Classroom</w:t>
      </w:r>
      <w:r w:rsidRPr="0091731B">
        <w:rPr>
          <w:rFonts w:ascii="Arial" w:hAnsi="Arial" w:cs="Arial"/>
        </w:rPr>
        <w:tab/>
      </w:r>
    </w:p>
    <w:p w:rsidR="0091731B" w:rsidRDefault="0091731B" w:rsidP="0091731B">
      <w:pPr>
        <w:pStyle w:val="ListParagraph"/>
        <w:numPr>
          <w:ilvl w:val="1"/>
          <w:numId w:val="1"/>
        </w:numPr>
        <w:rPr>
          <w:rFonts w:ascii="Arial" w:hAnsi="Arial" w:cs="Arial"/>
        </w:rPr>
      </w:pPr>
      <w:r>
        <w:rPr>
          <w:rFonts w:ascii="Arial" w:hAnsi="Arial" w:cs="Arial"/>
        </w:rPr>
        <w:t xml:space="preserve">Grab and Go </w:t>
      </w:r>
    </w:p>
    <w:p w:rsidR="0091731B" w:rsidRDefault="0091731B" w:rsidP="0091731B">
      <w:pPr>
        <w:pStyle w:val="ListParagraph"/>
        <w:numPr>
          <w:ilvl w:val="1"/>
          <w:numId w:val="1"/>
        </w:numPr>
        <w:rPr>
          <w:rFonts w:ascii="Arial" w:hAnsi="Arial" w:cs="Arial"/>
        </w:rPr>
      </w:pPr>
      <w:r>
        <w:rPr>
          <w:rFonts w:ascii="Arial" w:hAnsi="Arial" w:cs="Arial"/>
        </w:rPr>
        <w:t>Second Chance Breakfast</w:t>
      </w:r>
    </w:p>
    <w:p w:rsidR="003C745A" w:rsidRDefault="003C745A" w:rsidP="003C745A">
      <w:pPr>
        <w:pStyle w:val="ListParagraph"/>
        <w:rPr>
          <w:rFonts w:ascii="Arial" w:hAnsi="Arial" w:cs="Arial"/>
        </w:rPr>
      </w:pPr>
    </w:p>
    <w:p w:rsidR="003C745A" w:rsidRPr="003C745A" w:rsidRDefault="003C745A" w:rsidP="003C745A">
      <w:pPr>
        <w:pStyle w:val="ListParagraph"/>
        <w:rPr>
          <w:rFonts w:ascii="Arial" w:hAnsi="Arial" w:cs="Arial"/>
          <w:b/>
          <w:color w:val="7030A0"/>
        </w:rPr>
      </w:pPr>
      <w:r w:rsidRPr="003C745A">
        <w:rPr>
          <w:rFonts w:ascii="Arial" w:hAnsi="Arial" w:cs="Arial"/>
          <w:b/>
          <w:color w:val="7030A0"/>
        </w:rPr>
        <w:t>Individual schools may apply for up to $5000</w:t>
      </w:r>
    </w:p>
    <w:p w:rsidR="003C745A" w:rsidRPr="003C745A" w:rsidRDefault="003C745A" w:rsidP="003C745A">
      <w:pPr>
        <w:pStyle w:val="ListParagraph"/>
        <w:rPr>
          <w:rFonts w:ascii="Arial" w:hAnsi="Arial" w:cs="Arial"/>
          <w:b/>
          <w:color w:val="7030A0"/>
        </w:rPr>
      </w:pPr>
      <w:r w:rsidRPr="003C745A">
        <w:rPr>
          <w:rFonts w:ascii="Arial" w:hAnsi="Arial" w:cs="Arial"/>
          <w:b/>
          <w:color w:val="7030A0"/>
        </w:rPr>
        <w:t>Grant deadline is March 29, 2019</w:t>
      </w:r>
    </w:p>
    <w:p w:rsidR="003C745A" w:rsidRDefault="003C745A" w:rsidP="003C745A">
      <w:pPr>
        <w:pStyle w:val="ListParagraph"/>
        <w:rPr>
          <w:rFonts w:ascii="Arial" w:hAnsi="Arial" w:cs="Arial"/>
        </w:rPr>
      </w:pPr>
    </w:p>
    <w:p w:rsidR="00D91DD0" w:rsidRDefault="003C745A" w:rsidP="003C745A">
      <w:pPr>
        <w:pStyle w:val="ListParagraph"/>
        <w:rPr>
          <w:rFonts w:ascii="Arial" w:hAnsi="Arial" w:cs="Arial"/>
        </w:rPr>
      </w:pPr>
      <w:r w:rsidRPr="003C745A">
        <w:rPr>
          <w:rFonts w:ascii="Arial" w:hAnsi="Arial" w:cs="Arial"/>
        </w:rPr>
        <w:t xml:space="preserve">How to APPLY: </w:t>
      </w:r>
    </w:p>
    <w:p w:rsidR="003C745A" w:rsidRDefault="00107CF0" w:rsidP="00D91DD0">
      <w:pPr>
        <w:pStyle w:val="ListParagraph"/>
        <w:numPr>
          <w:ilvl w:val="0"/>
          <w:numId w:val="44"/>
        </w:numPr>
        <w:rPr>
          <w:rFonts w:ascii="Arial" w:hAnsi="Arial" w:cs="Arial"/>
        </w:rPr>
      </w:pPr>
      <w:r>
        <w:rPr>
          <w:rFonts w:ascii="Arial" w:hAnsi="Arial" w:cs="Arial"/>
        </w:rPr>
        <w:t xml:space="preserve">Login to the </w:t>
      </w:r>
      <w:hyperlink r:id="rId28" w:history="1">
        <w:r w:rsidR="0021490A">
          <w:rPr>
            <w:rStyle w:val="Hyperlink"/>
            <w:rFonts w:ascii="Arial" w:hAnsi="Arial" w:cs="Arial"/>
          </w:rPr>
          <w:t>No Kid Hungry Grants Portal</w:t>
        </w:r>
      </w:hyperlink>
    </w:p>
    <w:p w:rsidR="00D91DD0" w:rsidRDefault="00D91DD0" w:rsidP="00D91DD0">
      <w:pPr>
        <w:pStyle w:val="ListParagraph"/>
        <w:numPr>
          <w:ilvl w:val="0"/>
          <w:numId w:val="44"/>
        </w:numPr>
        <w:rPr>
          <w:rFonts w:ascii="Arial" w:hAnsi="Arial" w:cs="Arial"/>
        </w:rPr>
      </w:pPr>
      <w:r>
        <w:rPr>
          <w:rFonts w:ascii="Arial" w:hAnsi="Arial" w:cs="Arial"/>
        </w:rPr>
        <w:t>If you have an account but have trouble logging in, please reset your pa</w:t>
      </w:r>
      <w:r w:rsidR="0021490A">
        <w:rPr>
          <w:rFonts w:ascii="Arial" w:hAnsi="Arial" w:cs="Arial"/>
        </w:rPr>
        <w:t>ssword or email the</w:t>
      </w:r>
      <w:r>
        <w:rPr>
          <w:rFonts w:ascii="Arial" w:hAnsi="Arial" w:cs="Arial"/>
        </w:rPr>
        <w:t xml:space="preserve"> </w:t>
      </w:r>
      <w:hyperlink r:id="rId29" w:history="1">
        <w:r w:rsidR="0021490A">
          <w:rPr>
            <w:rStyle w:val="Hyperlink"/>
            <w:rFonts w:ascii="Arial" w:hAnsi="Arial" w:cs="Arial"/>
          </w:rPr>
          <w:t>help desk</w:t>
        </w:r>
      </w:hyperlink>
      <w:r>
        <w:rPr>
          <w:rFonts w:ascii="Arial" w:hAnsi="Arial" w:cs="Arial"/>
        </w:rPr>
        <w:t xml:space="preserve">. </w:t>
      </w:r>
    </w:p>
    <w:p w:rsidR="00D91DD0" w:rsidRDefault="00D91DD0" w:rsidP="00D91DD0">
      <w:pPr>
        <w:pStyle w:val="ListParagraph"/>
        <w:numPr>
          <w:ilvl w:val="0"/>
          <w:numId w:val="44"/>
        </w:numPr>
        <w:rPr>
          <w:rFonts w:ascii="Arial" w:hAnsi="Arial" w:cs="Arial"/>
        </w:rPr>
      </w:pPr>
      <w:r>
        <w:rPr>
          <w:rFonts w:ascii="Arial" w:hAnsi="Arial" w:cs="Arial"/>
        </w:rPr>
        <w:t>To begin you application after you have created an account or logged in.</w:t>
      </w:r>
    </w:p>
    <w:p w:rsidR="00D91DD0" w:rsidRDefault="00D91DD0" w:rsidP="00D91DD0">
      <w:pPr>
        <w:pStyle w:val="ListParagraph"/>
        <w:numPr>
          <w:ilvl w:val="0"/>
          <w:numId w:val="44"/>
        </w:numPr>
        <w:rPr>
          <w:rFonts w:ascii="Arial" w:hAnsi="Arial" w:cs="Arial"/>
        </w:rPr>
      </w:pPr>
      <w:r>
        <w:rPr>
          <w:rFonts w:ascii="Arial" w:hAnsi="Arial" w:cs="Arial"/>
        </w:rPr>
        <w:t>Complete the application and click “save and next” before hitting “submit”.</w:t>
      </w:r>
    </w:p>
    <w:p w:rsidR="00D91DD0" w:rsidRPr="003C745A" w:rsidRDefault="00D91DD0" w:rsidP="00D91DD0">
      <w:pPr>
        <w:pStyle w:val="ListParagraph"/>
        <w:numPr>
          <w:ilvl w:val="0"/>
          <w:numId w:val="44"/>
        </w:numPr>
        <w:rPr>
          <w:rFonts w:ascii="Arial" w:hAnsi="Arial" w:cs="Arial"/>
        </w:rPr>
      </w:pPr>
      <w:r>
        <w:rPr>
          <w:rFonts w:ascii="Arial" w:hAnsi="Arial" w:cs="Arial"/>
        </w:rPr>
        <w:t>If you are submitting multiple appl</w:t>
      </w:r>
      <w:r w:rsidR="0091731B">
        <w:rPr>
          <w:rFonts w:ascii="Arial" w:hAnsi="Arial" w:cs="Arial"/>
        </w:rPr>
        <w:t>ications, you will to log in again for each application.</w:t>
      </w:r>
    </w:p>
    <w:p w:rsidR="00736446" w:rsidRPr="0091731B" w:rsidRDefault="00D91DD0" w:rsidP="003C745A">
      <w:pPr>
        <w:rPr>
          <w:rFonts w:ascii="Calibri" w:hAnsi="Calibri"/>
          <w:color w:val="1F497D"/>
          <w:sz w:val="22"/>
          <w:szCs w:val="22"/>
        </w:rPr>
      </w:pPr>
      <w:r>
        <w:rPr>
          <w:rFonts w:ascii="Calibri" w:hAnsi="Calibri"/>
          <w:color w:val="1F497D"/>
          <w:sz w:val="22"/>
          <w:szCs w:val="22"/>
        </w:rPr>
        <w:tab/>
      </w:r>
    </w:p>
    <w:p w:rsidR="00B82964" w:rsidRPr="006744B7" w:rsidRDefault="00B82964" w:rsidP="00B82964">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B82964" w:rsidRPr="00CB042B" w:rsidRDefault="00B82964" w:rsidP="00CB042B">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FB4058" w:rsidRDefault="00FB4058" w:rsidP="00BB23AC">
      <w:pPr>
        <w:tabs>
          <w:tab w:val="left" w:pos="2880"/>
        </w:tabs>
        <w:ind w:left="2880" w:hanging="2880"/>
        <w:rPr>
          <w:rFonts w:ascii="Arial" w:hAnsi="Arial" w:cs="Arial"/>
        </w:rPr>
      </w:pPr>
      <w:r>
        <w:rPr>
          <w:rFonts w:ascii="Arial" w:hAnsi="Arial" w:cs="Arial"/>
          <w:b/>
        </w:rPr>
        <w:t>April 1</w:t>
      </w:r>
      <w:r w:rsidRPr="00FB4058">
        <w:rPr>
          <w:rFonts w:ascii="Arial" w:hAnsi="Arial" w:cs="Arial"/>
          <w:b/>
          <w:vertAlign w:val="superscript"/>
        </w:rPr>
        <w:t>st</w:t>
      </w:r>
      <w:r>
        <w:rPr>
          <w:rFonts w:ascii="Arial" w:hAnsi="Arial" w:cs="Arial"/>
          <w:b/>
        </w:rPr>
        <w:t xml:space="preserve"> </w:t>
      </w:r>
      <w:r>
        <w:rPr>
          <w:rFonts w:ascii="Arial" w:hAnsi="Arial" w:cs="Arial"/>
          <w:b/>
        </w:rPr>
        <w:tab/>
        <w:t xml:space="preserve">SRM’ s </w:t>
      </w:r>
      <w:r w:rsidRPr="00FB4058">
        <w:rPr>
          <w:rFonts w:ascii="Arial" w:hAnsi="Arial" w:cs="Arial"/>
        </w:rPr>
        <w:t>must be completed for all school districts.</w:t>
      </w:r>
    </w:p>
    <w:p w:rsidR="00FB4058" w:rsidRDefault="00FB4058" w:rsidP="00BB23AC">
      <w:pPr>
        <w:tabs>
          <w:tab w:val="left" w:pos="2880"/>
        </w:tabs>
        <w:ind w:left="2880" w:hanging="2880"/>
        <w:rPr>
          <w:rFonts w:ascii="Arial" w:hAnsi="Arial" w:cs="Arial"/>
          <w:b/>
        </w:rPr>
      </w:pPr>
      <w:r>
        <w:rPr>
          <w:rFonts w:ascii="Arial" w:hAnsi="Arial" w:cs="Arial"/>
          <w:b/>
        </w:rPr>
        <w:t>June 1</w:t>
      </w:r>
      <w:r w:rsidRPr="00FB4058">
        <w:rPr>
          <w:rFonts w:ascii="Arial" w:hAnsi="Arial" w:cs="Arial"/>
          <w:b/>
          <w:vertAlign w:val="superscript"/>
        </w:rPr>
        <w:t>st</w:t>
      </w:r>
      <w:r>
        <w:rPr>
          <w:rFonts w:ascii="Arial" w:hAnsi="Arial" w:cs="Arial"/>
          <w:b/>
        </w:rPr>
        <w:t xml:space="preserve"> </w:t>
      </w:r>
      <w:r>
        <w:rPr>
          <w:rFonts w:ascii="Arial" w:hAnsi="Arial" w:cs="Arial"/>
          <w:b/>
        </w:rPr>
        <w:tab/>
        <w:t xml:space="preserve">Food Safety Inspection Report </w:t>
      </w:r>
      <w:r w:rsidRPr="00FB4058">
        <w:rPr>
          <w:rFonts w:ascii="Arial" w:hAnsi="Arial" w:cs="Arial"/>
        </w:rPr>
        <w:t>is due</w:t>
      </w:r>
      <w:r>
        <w:rPr>
          <w:rFonts w:ascii="Arial" w:hAnsi="Arial" w:cs="Arial"/>
          <w:b/>
        </w:rPr>
        <w:t xml:space="preserve"> </w:t>
      </w:r>
    </w:p>
    <w:p w:rsidR="00FB4058" w:rsidRDefault="00FB4058" w:rsidP="00BB23AC">
      <w:pPr>
        <w:tabs>
          <w:tab w:val="left" w:pos="2880"/>
        </w:tabs>
        <w:ind w:left="2880" w:hanging="2880"/>
        <w:rPr>
          <w:rFonts w:ascii="Arial" w:hAnsi="Arial" w:cs="Arial"/>
        </w:rPr>
      </w:pPr>
      <w:r>
        <w:rPr>
          <w:rFonts w:ascii="Arial" w:hAnsi="Arial" w:cs="Arial"/>
          <w:b/>
        </w:rPr>
        <w:t>June 1</w:t>
      </w:r>
      <w:r w:rsidRPr="00FB4058">
        <w:rPr>
          <w:rFonts w:ascii="Arial" w:hAnsi="Arial" w:cs="Arial"/>
          <w:b/>
          <w:vertAlign w:val="superscript"/>
        </w:rPr>
        <w:t>st</w:t>
      </w:r>
      <w:r>
        <w:rPr>
          <w:rFonts w:ascii="Arial" w:hAnsi="Arial" w:cs="Arial"/>
          <w:b/>
        </w:rPr>
        <w:tab/>
        <w:t xml:space="preserve">Afterschool Snack </w:t>
      </w:r>
      <w:r w:rsidRPr="00FB4058">
        <w:rPr>
          <w:rFonts w:ascii="Arial" w:hAnsi="Arial" w:cs="Arial"/>
        </w:rPr>
        <w:t>self-monitoring</w:t>
      </w:r>
      <w:r>
        <w:rPr>
          <w:rFonts w:ascii="Arial" w:hAnsi="Arial" w:cs="Arial"/>
        </w:rPr>
        <w:t xml:space="preserve"> s</w:t>
      </w:r>
      <w:r w:rsidRPr="00FB4058">
        <w:rPr>
          <w:rFonts w:ascii="Arial" w:hAnsi="Arial" w:cs="Arial"/>
        </w:rPr>
        <w:t>ummary is due</w:t>
      </w:r>
    </w:p>
    <w:p w:rsidR="00FB4058" w:rsidRDefault="00FB4058" w:rsidP="00BB23AC">
      <w:pPr>
        <w:tabs>
          <w:tab w:val="left" w:pos="2880"/>
        </w:tabs>
        <w:ind w:left="2880" w:hanging="2880"/>
        <w:rPr>
          <w:rFonts w:ascii="Arial" w:hAnsi="Arial" w:cs="Arial"/>
          <w:b/>
        </w:rPr>
      </w:pPr>
    </w:p>
    <w:p w:rsidR="00E377E9" w:rsidRDefault="00E377E9">
      <w:pPr>
        <w:rPr>
          <w:rFonts w:ascii="Arial" w:hAnsi="Arial" w:cs="Arial"/>
          <w:b/>
          <w:bCs/>
          <w:color w:val="000000"/>
        </w:rPr>
      </w:pPr>
      <w:r>
        <w:rPr>
          <w:rFonts w:ascii="Arial" w:hAnsi="Arial" w:cs="Arial"/>
          <w:b/>
          <w:bCs/>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30"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31"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t xml:space="preserve">mail: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t>fax:</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t xml:space="preserve">email: </w:t>
      </w:r>
      <w:hyperlink r:id="rId32" w:history="1">
        <w:r w:rsidR="0021490A">
          <w:rPr>
            <w:rStyle w:val="Hyperlink"/>
            <w:rFonts w:ascii="Arial" w:hAnsi="Arial" w:cs="Arial"/>
          </w:rPr>
          <w:t>program intake</w:t>
        </w:r>
      </w:hyperlink>
      <w:r w:rsidR="0021490A">
        <w:rPr>
          <w:rFonts w:ascii="Arial" w:hAnsi="Arial" w:cs="Arial"/>
          <w:color w:val="0000FF"/>
        </w:rPr>
        <w:t xml:space="preserve"> </w:t>
      </w:r>
      <w:r w:rsidR="0021490A">
        <w:t>(</w:t>
      </w:r>
      <w:r w:rsidR="0021490A" w:rsidRPr="0021490A">
        <w:rPr>
          <w:rFonts w:ascii="Arial" w:hAnsi="Arial" w:cs="Arial"/>
          <w:color w:val="auto"/>
        </w:rPr>
        <w:t>program.intake@usda.gov)</w:t>
      </w:r>
      <w:r w:rsidR="0021490A">
        <w:rPr>
          <w:rFonts w:ascii="Arial" w:hAnsi="Arial" w:cs="Arial"/>
          <w:color w:val="0000FF"/>
        </w:rPr>
        <w:t>.</w:t>
      </w:r>
    </w:p>
    <w:p w:rsidR="009B5A74" w:rsidRPr="00A80F8E" w:rsidRDefault="009B5A74" w:rsidP="009B5A74">
      <w:pPr>
        <w:pStyle w:val="Default"/>
        <w:ind w:firstLine="720"/>
        <w:rPr>
          <w:rFonts w:ascii="Arial" w:hAnsi="Arial" w:cs="Arial"/>
        </w:rPr>
      </w:pPr>
      <w:bookmarkStart w:id="0" w:name="_GoBack"/>
      <w:bookmarkEnd w:id="0"/>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33"/>
      <w:headerReference w:type="first" r:id="rId34"/>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D6" w:rsidRDefault="00A86BD6">
      <w:r>
        <w:separator/>
      </w:r>
    </w:p>
  </w:endnote>
  <w:endnote w:type="continuationSeparator" w:id="0">
    <w:p w:rsidR="00A86BD6" w:rsidRDefault="00A8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B" w:rsidRPr="00DB1DE0" w:rsidRDefault="0053795B" w:rsidP="00955CE2">
    <w:pPr>
      <w:pStyle w:val="Footer"/>
      <w:rPr>
        <w:rStyle w:val="PageNumber"/>
        <w:rFonts w:asciiTheme="minorHAnsi" w:hAnsiTheme="minorHAnsi"/>
        <w:sz w:val="20"/>
        <w:szCs w:val="20"/>
      </w:rPr>
    </w:pPr>
    <w:r w:rsidRPr="00DB1DE0">
      <w:rPr>
        <w:rStyle w:val="PageNumber"/>
        <w:rFonts w:asciiTheme="minorHAnsi" w:hAnsiTheme="minorHAnsi"/>
        <w:sz w:val="20"/>
        <w:szCs w:val="20"/>
      </w:rPr>
      <w:t>National School Lunch Program Bulletin</w:t>
    </w:r>
  </w:p>
  <w:p w:rsidR="0053795B" w:rsidRPr="00DB1DE0" w:rsidRDefault="0053795B" w:rsidP="00955CE2">
    <w:pPr>
      <w:pStyle w:val="Footer"/>
      <w:tabs>
        <w:tab w:val="clear" w:pos="8640"/>
        <w:tab w:val="right" w:pos="9360"/>
      </w:tabs>
      <w:rPr>
        <w:rFonts w:asciiTheme="minorHAnsi" w:hAnsiTheme="minorHAnsi"/>
        <w:sz w:val="20"/>
        <w:szCs w:val="20"/>
      </w:rPr>
    </w:pPr>
    <w:r w:rsidRPr="00DB1DE0">
      <w:rPr>
        <w:rStyle w:val="PageNumber"/>
        <w:rFonts w:asciiTheme="minorHAnsi" w:hAnsiTheme="minorHAnsi"/>
        <w:sz w:val="20"/>
        <w:szCs w:val="20"/>
      </w:rPr>
      <w:t xml:space="preserve">Alaska Child Nutrition </w:t>
    </w:r>
    <w:r w:rsidR="00636B3C" w:rsidRPr="00DB1DE0">
      <w:rPr>
        <w:rStyle w:val="PageNumber"/>
        <w:rFonts w:asciiTheme="minorHAnsi" w:hAnsiTheme="minorHAnsi"/>
        <w:sz w:val="20"/>
        <w:szCs w:val="20"/>
      </w:rPr>
      <w:t>Programs</w:t>
    </w:r>
    <w:r w:rsidRPr="00DB1DE0">
      <w:rPr>
        <w:rStyle w:val="PageNumber"/>
        <w:rFonts w:asciiTheme="minorHAnsi" w:hAnsiTheme="minorHAnsi"/>
        <w:sz w:val="20"/>
        <w:szCs w:val="20"/>
      </w:rPr>
      <w:tab/>
    </w:r>
    <w:r w:rsidRPr="00DB1DE0">
      <w:rPr>
        <w:rStyle w:val="PageNumber"/>
        <w:rFonts w:asciiTheme="minorHAnsi" w:hAnsiTheme="minorHAnsi"/>
        <w:sz w:val="20"/>
        <w:szCs w:val="20"/>
      </w:rPr>
      <w:tab/>
      <w:t xml:space="preserve"> Page </w:t>
    </w:r>
    <w:r w:rsidRPr="00DB1DE0">
      <w:rPr>
        <w:rStyle w:val="PageNumber"/>
        <w:rFonts w:asciiTheme="minorHAnsi" w:hAnsiTheme="minorHAnsi"/>
        <w:sz w:val="20"/>
        <w:szCs w:val="20"/>
      </w:rPr>
      <w:fldChar w:fldCharType="begin"/>
    </w:r>
    <w:r w:rsidRPr="00DB1DE0">
      <w:rPr>
        <w:rStyle w:val="PageNumber"/>
        <w:rFonts w:asciiTheme="minorHAnsi" w:hAnsiTheme="minorHAnsi"/>
        <w:sz w:val="20"/>
        <w:szCs w:val="20"/>
      </w:rPr>
      <w:instrText xml:space="preserve"> PAGE </w:instrText>
    </w:r>
    <w:r w:rsidRPr="00DB1DE0">
      <w:rPr>
        <w:rStyle w:val="PageNumber"/>
        <w:rFonts w:asciiTheme="minorHAnsi" w:hAnsiTheme="minorHAnsi"/>
        <w:sz w:val="20"/>
        <w:szCs w:val="20"/>
      </w:rPr>
      <w:fldChar w:fldCharType="separate"/>
    </w:r>
    <w:r w:rsidR="0021490A">
      <w:rPr>
        <w:rStyle w:val="PageNumber"/>
        <w:rFonts w:asciiTheme="minorHAnsi" w:hAnsiTheme="minorHAnsi"/>
        <w:noProof/>
        <w:sz w:val="20"/>
        <w:szCs w:val="20"/>
      </w:rPr>
      <w:t>5</w:t>
    </w:r>
    <w:r w:rsidRPr="00DB1DE0">
      <w:rPr>
        <w:rStyle w:val="PageNumber"/>
        <w:rFonts w:asciiTheme="minorHAnsi" w:hAnsiTheme="minorHAnsi"/>
        <w:sz w:val="20"/>
        <w:szCs w:val="20"/>
      </w:rPr>
      <w:fldChar w:fldCharType="end"/>
    </w:r>
    <w:r w:rsidRPr="00DB1DE0">
      <w:rPr>
        <w:rStyle w:val="PageNumber"/>
        <w:rFonts w:asciiTheme="minorHAnsi" w:hAnsiTheme="minorHAnsi"/>
        <w:sz w:val="20"/>
        <w:szCs w:val="20"/>
      </w:rPr>
      <w:t xml:space="preserve"> of </w:t>
    </w:r>
    <w:r w:rsidRPr="00DB1DE0">
      <w:rPr>
        <w:rStyle w:val="PageNumber"/>
        <w:rFonts w:asciiTheme="minorHAnsi" w:hAnsiTheme="minorHAnsi"/>
        <w:sz w:val="20"/>
        <w:szCs w:val="20"/>
      </w:rPr>
      <w:fldChar w:fldCharType="begin"/>
    </w:r>
    <w:r w:rsidRPr="00DB1DE0">
      <w:rPr>
        <w:rStyle w:val="PageNumber"/>
        <w:rFonts w:asciiTheme="minorHAnsi" w:hAnsiTheme="minorHAnsi"/>
        <w:sz w:val="20"/>
        <w:szCs w:val="20"/>
      </w:rPr>
      <w:instrText xml:space="preserve"> NUMPAGES </w:instrText>
    </w:r>
    <w:r w:rsidRPr="00DB1DE0">
      <w:rPr>
        <w:rStyle w:val="PageNumber"/>
        <w:rFonts w:asciiTheme="minorHAnsi" w:hAnsiTheme="minorHAnsi"/>
        <w:sz w:val="20"/>
        <w:szCs w:val="20"/>
      </w:rPr>
      <w:fldChar w:fldCharType="separate"/>
    </w:r>
    <w:r w:rsidR="0021490A">
      <w:rPr>
        <w:rStyle w:val="PageNumber"/>
        <w:rFonts w:asciiTheme="minorHAnsi" w:hAnsiTheme="minorHAnsi"/>
        <w:noProof/>
        <w:sz w:val="20"/>
        <w:szCs w:val="20"/>
      </w:rPr>
      <w:t>5</w:t>
    </w:r>
    <w:r w:rsidRPr="00DB1DE0">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D6" w:rsidRDefault="00A86BD6">
      <w:r>
        <w:separator/>
      </w:r>
    </w:p>
  </w:footnote>
  <w:footnote w:type="continuationSeparator" w:id="0">
    <w:p w:rsidR="00A86BD6" w:rsidRDefault="00A8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A86BD6" w:rsidP="009F4C4C">
    <w:pPr>
      <w:tabs>
        <w:tab w:val="left" w:pos="5040"/>
        <w:tab w:val="left" w:pos="8100"/>
      </w:tabs>
      <w:ind w:right="90" w:firstLine="720"/>
      <w:jc w:val="right"/>
    </w:pPr>
    <w:hyperlink r:id="rId3" w:history="1">
      <w:r w:rsidR="0021490A">
        <w:rPr>
          <w:rStyle w:val="Hyperlink"/>
          <w:rFonts w:ascii="Arial" w:hAnsi="Arial" w:cs="Arial"/>
          <w:i/>
          <w:sz w:val="20"/>
          <w:szCs w:val="20"/>
        </w:rPr>
        <w:t>Elizabeth Seitz</w:t>
      </w:r>
    </w:hyperlink>
    <w:r w:rsidR="009F4C4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4711C"/>
    <w:multiLevelType w:val="hybridMultilevel"/>
    <w:tmpl w:val="FC6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2FA578D9"/>
    <w:multiLevelType w:val="multilevel"/>
    <w:tmpl w:val="D7CA0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374A74"/>
    <w:multiLevelType w:val="multilevel"/>
    <w:tmpl w:val="FE66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5F383D71"/>
    <w:multiLevelType w:val="hybridMultilevel"/>
    <w:tmpl w:val="D6A869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15569E"/>
    <w:multiLevelType w:val="multilevel"/>
    <w:tmpl w:val="80FE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7359E"/>
    <w:multiLevelType w:val="hybridMultilevel"/>
    <w:tmpl w:val="3BA6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15"/>
  </w:num>
  <w:num w:numId="4">
    <w:abstractNumId w:val="43"/>
  </w:num>
  <w:num w:numId="5">
    <w:abstractNumId w:val="10"/>
  </w:num>
  <w:num w:numId="6">
    <w:abstractNumId w:val="20"/>
  </w:num>
  <w:num w:numId="7">
    <w:abstractNumId w:val="22"/>
  </w:num>
  <w:num w:numId="8">
    <w:abstractNumId w:val="38"/>
  </w:num>
  <w:num w:numId="9">
    <w:abstractNumId w:val="3"/>
  </w:num>
  <w:num w:numId="10">
    <w:abstractNumId w:val="5"/>
  </w:num>
  <w:num w:numId="11">
    <w:abstractNumId w:val="6"/>
  </w:num>
  <w:num w:numId="12">
    <w:abstractNumId w:val="12"/>
  </w:num>
  <w:num w:numId="13">
    <w:abstractNumId w:val="23"/>
  </w:num>
  <w:num w:numId="14">
    <w:abstractNumId w:val="32"/>
  </w:num>
  <w:num w:numId="15">
    <w:abstractNumId w:val="30"/>
  </w:num>
  <w:num w:numId="16">
    <w:abstractNumId w:val="26"/>
  </w:num>
  <w:num w:numId="17">
    <w:abstractNumId w:val="8"/>
  </w:num>
  <w:num w:numId="18">
    <w:abstractNumId w:val="34"/>
  </w:num>
  <w:num w:numId="19">
    <w:abstractNumId w:val="34"/>
  </w:num>
  <w:num w:numId="20">
    <w:abstractNumId w:val="7"/>
  </w:num>
  <w:num w:numId="21">
    <w:abstractNumId w:val="25"/>
  </w:num>
  <w:num w:numId="22">
    <w:abstractNumId w:val="41"/>
  </w:num>
  <w:num w:numId="23">
    <w:abstractNumId w:val="27"/>
  </w:num>
  <w:num w:numId="24">
    <w:abstractNumId w:val="28"/>
  </w:num>
  <w:num w:numId="25">
    <w:abstractNumId w:val="42"/>
  </w:num>
  <w:num w:numId="26">
    <w:abstractNumId w:val="29"/>
  </w:num>
  <w:num w:numId="27">
    <w:abstractNumId w:val="1"/>
  </w:num>
  <w:num w:numId="28">
    <w:abstractNumId w:val="13"/>
  </w:num>
  <w:num w:numId="29">
    <w:abstractNumId w:val="40"/>
  </w:num>
  <w:num w:numId="30">
    <w:abstractNumId w:val="33"/>
  </w:num>
  <w:num w:numId="31">
    <w:abstractNumId w:val="21"/>
  </w:num>
  <w:num w:numId="32">
    <w:abstractNumId w:val="24"/>
  </w:num>
  <w:num w:numId="33">
    <w:abstractNumId w:val="0"/>
  </w:num>
  <w:num w:numId="34">
    <w:abstractNumId w:val="14"/>
  </w:num>
  <w:num w:numId="35">
    <w:abstractNumId w:val="4"/>
  </w:num>
  <w:num w:numId="36">
    <w:abstractNumId w:val="31"/>
  </w:num>
  <w:num w:numId="37">
    <w:abstractNumId w:val="19"/>
  </w:num>
  <w:num w:numId="38">
    <w:abstractNumId w:val="35"/>
  </w:num>
  <w:num w:numId="39">
    <w:abstractNumId w:val="16"/>
  </w:num>
  <w:num w:numId="40">
    <w:abstractNumId w:val="37"/>
  </w:num>
  <w:num w:numId="41">
    <w:abstractNumId w:val="2"/>
  </w:num>
  <w:num w:numId="42">
    <w:abstractNumId w:val="17"/>
  </w:num>
  <w:num w:numId="43">
    <w:abstractNumId w:val="9"/>
  </w:num>
  <w:num w:numId="44">
    <w:abstractNumId w:val="18"/>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2BEE"/>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0E00"/>
    <w:rsid w:val="0008116D"/>
    <w:rsid w:val="00081935"/>
    <w:rsid w:val="00081B7B"/>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CF0"/>
    <w:rsid w:val="00107F5E"/>
    <w:rsid w:val="00110455"/>
    <w:rsid w:val="001110F7"/>
    <w:rsid w:val="001116B4"/>
    <w:rsid w:val="001121D3"/>
    <w:rsid w:val="001126CF"/>
    <w:rsid w:val="00112FB3"/>
    <w:rsid w:val="0011302B"/>
    <w:rsid w:val="00113E04"/>
    <w:rsid w:val="0011428F"/>
    <w:rsid w:val="001148B9"/>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3E4"/>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1BC3"/>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20A1"/>
    <w:rsid w:val="001932CB"/>
    <w:rsid w:val="00193876"/>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B7AF8"/>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929"/>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2593"/>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90A"/>
    <w:rsid w:val="00214B95"/>
    <w:rsid w:val="002161EA"/>
    <w:rsid w:val="002169BE"/>
    <w:rsid w:val="00216A3D"/>
    <w:rsid w:val="00216DC2"/>
    <w:rsid w:val="00216E4C"/>
    <w:rsid w:val="00221238"/>
    <w:rsid w:val="002215DB"/>
    <w:rsid w:val="00221A6D"/>
    <w:rsid w:val="00222E54"/>
    <w:rsid w:val="00223066"/>
    <w:rsid w:val="002255FC"/>
    <w:rsid w:val="002271D1"/>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66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68"/>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2AA"/>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C77A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42F4"/>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239"/>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C745A"/>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54FF"/>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0C2"/>
    <w:rsid w:val="004B7220"/>
    <w:rsid w:val="004B7E2B"/>
    <w:rsid w:val="004C0145"/>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2EB5"/>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476"/>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4B7"/>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A7D15"/>
    <w:rsid w:val="006B23B0"/>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20D2"/>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0FC"/>
    <w:rsid w:val="0072686D"/>
    <w:rsid w:val="0072688B"/>
    <w:rsid w:val="0072701A"/>
    <w:rsid w:val="007275DE"/>
    <w:rsid w:val="007313D1"/>
    <w:rsid w:val="00733538"/>
    <w:rsid w:val="0073466E"/>
    <w:rsid w:val="00734F0E"/>
    <w:rsid w:val="007356B7"/>
    <w:rsid w:val="00736446"/>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4D8"/>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01A1"/>
    <w:rsid w:val="007F18A9"/>
    <w:rsid w:val="007F31A3"/>
    <w:rsid w:val="007F4DB5"/>
    <w:rsid w:val="007F57FA"/>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0C46"/>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63D7"/>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31B"/>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55C"/>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B8C"/>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722"/>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6BD6"/>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0C9E"/>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6F4A"/>
    <w:rsid w:val="00B472B2"/>
    <w:rsid w:val="00B47BC3"/>
    <w:rsid w:val="00B47BE0"/>
    <w:rsid w:val="00B50C1F"/>
    <w:rsid w:val="00B51CF6"/>
    <w:rsid w:val="00B5221F"/>
    <w:rsid w:val="00B52BDC"/>
    <w:rsid w:val="00B5578D"/>
    <w:rsid w:val="00B55B7F"/>
    <w:rsid w:val="00B56A8E"/>
    <w:rsid w:val="00B57A7D"/>
    <w:rsid w:val="00B60F0B"/>
    <w:rsid w:val="00B61EEB"/>
    <w:rsid w:val="00B62F9A"/>
    <w:rsid w:val="00B64461"/>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1F20"/>
    <w:rsid w:val="00BA238C"/>
    <w:rsid w:val="00BA38B6"/>
    <w:rsid w:val="00BA3ABC"/>
    <w:rsid w:val="00BA4186"/>
    <w:rsid w:val="00BA4577"/>
    <w:rsid w:val="00BA55E2"/>
    <w:rsid w:val="00BA6520"/>
    <w:rsid w:val="00BA7AEF"/>
    <w:rsid w:val="00BB23AC"/>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12ED"/>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104"/>
    <w:rsid w:val="00C72AE1"/>
    <w:rsid w:val="00C72E1A"/>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042B"/>
    <w:rsid w:val="00CB111A"/>
    <w:rsid w:val="00CB1AC1"/>
    <w:rsid w:val="00CB2566"/>
    <w:rsid w:val="00CB2F32"/>
    <w:rsid w:val="00CB32BA"/>
    <w:rsid w:val="00CB354D"/>
    <w:rsid w:val="00CB364B"/>
    <w:rsid w:val="00CB419B"/>
    <w:rsid w:val="00CB5376"/>
    <w:rsid w:val="00CB5B86"/>
    <w:rsid w:val="00CB6226"/>
    <w:rsid w:val="00CB6543"/>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06A"/>
    <w:rsid w:val="00D20878"/>
    <w:rsid w:val="00D21A60"/>
    <w:rsid w:val="00D22CB9"/>
    <w:rsid w:val="00D22D63"/>
    <w:rsid w:val="00D305C6"/>
    <w:rsid w:val="00D30989"/>
    <w:rsid w:val="00D313A5"/>
    <w:rsid w:val="00D31889"/>
    <w:rsid w:val="00D31B3F"/>
    <w:rsid w:val="00D31E10"/>
    <w:rsid w:val="00D31EB3"/>
    <w:rsid w:val="00D3221B"/>
    <w:rsid w:val="00D32695"/>
    <w:rsid w:val="00D33449"/>
    <w:rsid w:val="00D339E5"/>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57E73"/>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1DD0"/>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DE0"/>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2ED8"/>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410A"/>
    <w:rsid w:val="00E051B6"/>
    <w:rsid w:val="00E06C80"/>
    <w:rsid w:val="00E075E3"/>
    <w:rsid w:val="00E07F0D"/>
    <w:rsid w:val="00E137F1"/>
    <w:rsid w:val="00E13B2C"/>
    <w:rsid w:val="00E14B52"/>
    <w:rsid w:val="00E15482"/>
    <w:rsid w:val="00E15D27"/>
    <w:rsid w:val="00E16D71"/>
    <w:rsid w:val="00E1705E"/>
    <w:rsid w:val="00E201D2"/>
    <w:rsid w:val="00E20298"/>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377E9"/>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5DBA"/>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8DB"/>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058"/>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0F6E"/>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C2077"/>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 w:type="paragraph" w:styleId="BodyText">
    <w:name w:val="Body Text"/>
    <w:basedOn w:val="Normal"/>
    <w:link w:val="BodyTextChar"/>
    <w:rsid w:val="006F20D2"/>
    <w:rPr>
      <w:rFonts w:ascii="Arial" w:hAnsi="Arial" w:cs="Arial"/>
      <w:b/>
      <w:bCs/>
      <w:color w:val="333333"/>
      <w:szCs w:val="20"/>
    </w:rPr>
  </w:style>
  <w:style w:type="character" w:customStyle="1" w:styleId="BodyTextChar">
    <w:name w:val="Body Text Char"/>
    <w:basedOn w:val="DefaultParagraphFont"/>
    <w:link w:val="BodyText"/>
    <w:rsid w:val="006F20D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1767359">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9236">
      <w:bodyDiv w:val="1"/>
      <w:marLeft w:val="0"/>
      <w:marRight w:val="0"/>
      <w:marTop w:val="0"/>
      <w:marBottom w:val="0"/>
      <w:divBdr>
        <w:top w:val="none" w:sz="0" w:space="0" w:color="auto"/>
        <w:left w:val="none" w:sz="0" w:space="0" w:color="auto"/>
        <w:bottom w:val="none" w:sz="0" w:space="0" w:color="auto"/>
        <w:right w:val="none" w:sz="0" w:space="0" w:color="auto"/>
      </w:divBdr>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1776361">
      <w:bodyDiv w:val="1"/>
      <w:marLeft w:val="0"/>
      <w:marRight w:val="0"/>
      <w:marTop w:val="0"/>
      <w:marBottom w:val="0"/>
      <w:divBdr>
        <w:top w:val="none" w:sz="0" w:space="0" w:color="auto"/>
        <w:left w:val="none" w:sz="0" w:space="0" w:color="auto"/>
        <w:bottom w:val="none" w:sz="0" w:space="0" w:color="auto"/>
        <w:right w:val="none" w:sz="0" w:space="0" w:color="auto"/>
      </w:divBdr>
      <w:divsChild>
        <w:div w:id="967471279">
          <w:marLeft w:val="0"/>
          <w:marRight w:val="0"/>
          <w:marTop w:val="0"/>
          <w:marBottom w:val="225"/>
          <w:divBdr>
            <w:top w:val="none" w:sz="0" w:space="0" w:color="auto"/>
            <w:left w:val="none" w:sz="0" w:space="0" w:color="auto"/>
            <w:bottom w:val="none" w:sz="0" w:space="0" w:color="auto"/>
            <w:right w:val="none" w:sz="0" w:space="0" w:color="auto"/>
          </w:divBdr>
          <w:divsChild>
            <w:div w:id="1133645209">
              <w:marLeft w:val="0"/>
              <w:marRight w:val="0"/>
              <w:marTop w:val="0"/>
              <w:marBottom w:val="0"/>
              <w:divBdr>
                <w:top w:val="none" w:sz="0" w:space="0" w:color="auto"/>
                <w:left w:val="none" w:sz="0" w:space="0" w:color="auto"/>
                <w:bottom w:val="none" w:sz="0" w:space="0" w:color="auto"/>
                <w:right w:val="none" w:sz="0" w:space="0" w:color="auto"/>
              </w:divBdr>
              <w:divsChild>
                <w:div w:id="1404141468">
                  <w:marLeft w:val="0"/>
                  <w:marRight w:val="0"/>
                  <w:marTop w:val="0"/>
                  <w:marBottom w:val="0"/>
                  <w:divBdr>
                    <w:top w:val="none" w:sz="0" w:space="0" w:color="auto"/>
                    <w:left w:val="none" w:sz="0" w:space="0" w:color="auto"/>
                    <w:bottom w:val="none" w:sz="0" w:space="0" w:color="auto"/>
                    <w:right w:val="none" w:sz="0" w:space="0" w:color="auto"/>
                  </w:divBdr>
                  <w:divsChild>
                    <w:div w:id="340279322">
                      <w:marLeft w:val="0"/>
                      <w:marRight w:val="0"/>
                      <w:marTop w:val="0"/>
                      <w:marBottom w:val="0"/>
                      <w:divBdr>
                        <w:top w:val="none" w:sz="0" w:space="0" w:color="auto"/>
                        <w:left w:val="none" w:sz="0" w:space="0" w:color="auto"/>
                        <w:bottom w:val="none" w:sz="0" w:space="0" w:color="auto"/>
                        <w:right w:val="none" w:sz="0" w:space="0" w:color="auto"/>
                      </w:divBdr>
                      <w:divsChild>
                        <w:div w:id="1681010408">
                          <w:marLeft w:val="150"/>
                          <w:marRight w:val="150"/>
                          <w:marTop w:val="0"/>
                          <w:marBottom w:val="0"/>
                          <w:divBdr>
                            <w:top w:val="none" w:sz="0" w:space="0" w:color="auto"/>
                            <w:left w:val="none" w:sz="0" w:space="0" w:color="auto"/>
                            <w:bottom w:val="none" w:sz="0" w:space="0" w:color="auto"/>
                            <w:right w:val="none" w:sz="0" w:space="0" w:color="auto"/>
                          </w:divBdr>
                          <w:divsChild>
                            <w:div w:id="1164585269">
                              <w:marLeft w:val="0"/>
                              <w:marRight w:val="0"/>
                              <w:marTop w:val="0"/>
                              <w:marBottom w:val="0"/>
                              <w:divBdr>
                                <w:top w:val="none" w:sz="0" w:space="0" w:color="auto"/>
                                <w:left w:val="none" w:sz="0" w:space="0" w:color="auto"/>
                                <w:bottom w:val="none" w:sz="0" w:space="0" w:color="auto"/>
                                <w:right w:val="none" w:sz="0" w:space="0" w:color="auto"/>
                              </w:divBdr>
                              <w:divsChild>
                                <w:div w:id="1272974175">
                                  <w:marLeft w:val="0"/>
                                  <w:marRight w:val="0"/>
                                  <w:marTop w:val="0"/>
                                  <w:marBottom w:val="0"/>
                                  <w:divBdr>
                                    <w:top w:val="none" w:sz="0" w:space="0" w:color="auto"/>
                                    <w:left w:val="none" w:sz="0" w:space="0" w:color="auto"/>
                                    <w:bottom w:val="none" w:sz="0" w:space="0" w:color="auto"/>
                                    <w:right w:val="none" w:sz="0" w:space="0" w:color="auto"/>
                                  </w:divBdr>
                                  <w:divsChild>
                                    <w:div w:id="1193229575">
                                      <w:marLeft w:val="0"/>
                                      <w:marRight w:val="0"/>
                                      <w:marTop w:val="0"/>
                                      <w:marBottom w:val="0"/>
                                      <w:divBdr>
                                        <w:top w:val="none" w:sz="0" w:space="0" w:color="auto"/>
                                        <w:left w:val="none" w:sz="0" w:space="0" w:color="auto"/>
                                        <w:bottom w:val="none" w:sz="0" w:space="0" w:color="auto"/>
                                        <w:right w:val="none" w:sz="0" w:space="0" w:color="auto"/>
                                      </w:divBdr>
                                      <w:divsChild>
                                        <w:div w:id="568732633">
                                          <w:marLeft w:val="0"/>
                                          <w:marRight w:val="0"/>
                                          <w:marTop w:val="0"/>
                                          <w:marBottom w:val="0"/>
                                          <w:divBdr>
                                            <w:top w:val="none" w:sz="0" w:space="0" w:color="auto"/>
                                            <w:left w:val="none" w:sz="0" w:space="0" w:color="auto"/>
                                            <w:bottom w:val="none" w:sz="0" w:space="0" w:color="auto"/>
                                            <w:right w:val="none" w:sz="0" w:space="0" w:color="auto"/>
                                          </w:divBdr>
                                          <w:divsChild>
                                            <w:div w:id="1372221068">
                                              <w:marLeft w:val="0"/>
                                              <w:marRight w:val="0"/>
                                              <w:marTop w:val="0"/>
                                              <w:marBottom w:val="0"/>
                                              <w:divBdr>
                                                <w:top w:val="none" w:sz="0" w:space="0" w:color="auto"/>
                                                <w:left w:val="none" w:sz="0" w:space="0" w:color="auto"/>
                                                <w:bottom w:val="none" w:sz="0" w:space="0" w:color="auto"/>
                                                <w:right w:val="none" w:sz="0" w:space="0" w:color="auto"/>
                                              </w:divBdr>
                                              <w:divsChild>
                                                <w:div w:id="10233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02300879">
      <w:bodyDiv w:val="1"/>
      <w:marLeft w:val="0"/>
      <w:marRight w:val="0"/>
      <w:marTop w:val="0"/>
      <w:marBottom w:val="0"/>
      <w:divBdr>
        <w:top w:val="none" w:sz="0" w:space="0" w:color="auto"/>
        <w:left w:val="none" w:sz="0" w:space="0" w:color="auto"/>
        <w:bottom w:val="none" w:sz="0" w:space="0" w:color="auto"/>
        <w:right w:val="none" w:sz="0" w:space="0" w:color="auto"/>
      </w:divBdr>
    </w:div>
    <w:div w:id="607005664">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87503265">
      <w:bodyDiv w:val="1"/>
      <w:marLeft w:val="0"/>
      <w:marRight w:val="0"/>
      <w:marTop w:val="0"/>
      <w:marBottom w:val="0"/>
      <w:divBdr>
        <w:top w:val="none" w:sz="0" w:space="0" w:color="auto"/>
        <w:left w:val="none" w:sz="0" w:space="0" w:color="auto"/>
        <w:bottom w:val="none" w:sz="0" w:space="0" w:color="auto"/>
        <w:right w:val="none" w:sz="0" w:space="0" w:color="auto"/>
      </w:divBdr>
      <w:divsChild>
        <w:div w:id="25101570">
          <w:marLeft w:val="0"/>
          <w:marRight w:val="0"/>
          <w:marTop w:val="0"/>
          <w:marBottom w:val="225"/>
          <w:divBdr>
            <w:top w:val="none" w:sz="0" w:space="0" w:color="auto"/>
            <w:left w:val="none" w:sz="0" w:space="0" w:color="auto"/>
            <w:bottom w:val="none" w:sz="0" w:space="0" w:color="auto"/>
            <w:right w:val="none" w:sz="0" w:space="0" w:color="auto"/>
          </w:divBdr>
          <w:divsChild>
            <w:div w:id="271713827">
              <w:marLeft w:val="0"/>
              <w:marRight w:val="0"/>
              <w:marTop w:val="0"/>
              <w:marBottom w:val="0"/>
              <w:divBdr>
                <w:top w:val="none" w:sz="0" w:space="0" w:color="auto"/>
                <w:left w:val="none" w:sz="0" w:space="0" w:color="auto"/>
                <w:bottom w:val="none" w:sz="0" w:space="0" w:color="auto"/>
                <w:right w:val="none" w:sz="0" w:space="0" w:color="auto"/>
              </w:divBdr>
              <w:divsChild>
                <w:div w:id="1418551627">
                  <w:marLeft w:val="0"/>
                  <w:marRight w:val="0"/>
                  <w:marTop w:val="0"/>
                  <w:marBottom w:val="0"/>
                  <w:divBdr>
                    <w:top w:val="none" w:sz="0" w:space="0" w:color="auto"/>
                    <w:left w:val="none" w:sz="0" w:space="0" w:color="auto"/>
                    <w:bottom w:val="none" w:sz="0" w:space="0" w:color="auto"/>
                    <w:right w:val="none" w:sz="0" w:space="0" w:color="auto"/>
                  </w:divBdr>
                  <w:divsChild>
                    <w:div w:id="228997316">
                      <w:marLeft w:val="0"/>
                      <w:marRight w:val="0"/>
                      <w:marTop w:val="0"/>
                      <w:marBottom w:val="0"/>
                      <w:divBdr>
                        <w:top w:val="none" w:sz="0" w:space="0" w:color="auto"/>
                        <w:left w:val="none" w:sz="0" w:space="0" w:color="auto"/>
                        <w:bottom w:val="none" w:sz="0" w:space="0" w:color="auto"/>
                        <w:right w:val="none" w:sz="0" w:space="0" w:color="auto"/>
                      </w:divBdr>
                      <w:divsChild>
                        <w:div w:id="604001219">
                          <w:marLeft w:val="150"/>
                          <w:marRight w:val="150"/>
                          <w:marTop w:val="0"/>
                          <w:marBottom w:val="0"/>
                          <w:divBdr>
                            <w:top w:val="none" w:sz="0" w:space="0" w:color="auto"/>
                            <w:left w:val="none" w:sz="0" w:space="0" w:color="auto"/>
                            <w:bottom w:val="none" w:sz="0" w:space="0" w:color="auto"/>
                            <w:right w:val="none" w:sz="0" w:space="0" w:color="auto"/>
                          </w:divBdr>
                          <w:divsChild>
                            <w:div w:id="73940267">
                              <w:marLeft w:val="0"/>
                              <w:marRight w:val="0"/>
                              <w:marTop w:val="0"/>
                              <w:marBottom w:val="0"/>
                              <w:divBdr>
                                <w:top w:val="none" w:sz="0" w:space="0" w:color="auto"/>
                                <w:left w:val="none" w:sz="0" w:space="0" w:color="auto"/>
                                <w:bottom w:val="none" w:sz="0" w:space="0" w:color="auto"/>
                                <w:right w:val="none" w:sz="0" w:space="0" w:color="auto"/>
                              </w:divBdr>
                              <w:divsChild>
                                <w:div w:id="838155655">
                                  <w:marLeft w:val="0"/>
                                  <w:marRight w:val="0"/>
                                  <w:marTop w:val="0"/>
                                  <w:marBottom w:val="0"/>
                                  <w:divBdr>
                                    <w:top w:val="none" w:sz="0" w:space="0" w:color="auto"/>
                                    <w:left w:val="none" w:sz="0" w:space="0" w:color="auto"/>
                                    <w:bottom w:val="none" w:sz="0" w:space="0" w:color="auto"/>
                                    <w:right w:val="none" w:sz="0" w:space="0" w:color="auto"/>
                                  </w:divBdr>
                                  <w:divsChild>
                                    <w:div w:id="1548568549">
                                      <w:marLeft w:val="0"/>
                                      <w:marRight w:val="0"/>
                                      <w:marTop w:val="0"/>
                                      <w:marBottom w:val="0"/>
                                      <w:divBdr>
                                        <w:top w:val="none" w:sz="0" w:space="0" w:color="auto"/>
                                        <w:left w:val="none" w:sz="0" w:space="0" w:color="auto"/>
                                        <w:bottom w:val="none" w:sz="0" w:space="0" w:color="auto"/>
                                        <w:right w:val="none" w:sz="0" w:space="0" w:color="auto"/>
                                      </w:divBdr>
                                      <w:divsChild>
                                        <w:div w:id="1401489231">
                                          <w:marLeft w:val="0"/>
                                          <w:marRight w:val="0"/>
                                          <w:marTop w:val="0"/>
                                          <w:marBottom w:val="0"/>
                                          <w:divBdr>
                                            <w:top w:val="none" w:sz="0" w:space="0" w:color="auto"/>
                                            <w:left w:val="none" w:sz="0" w:space="0" w:color="auto"/>
                                            <w:bottom w:val="none" w:sz="0" w:space="0" w:color="auto"/>
                                            <w:right w:val="none" w:sz="0" w:space="0" w:color="auto"/>
                                          </w:divBdr>
                                          <w:divsChild>
                                            <w:div w:id="2145614759">
                                              <w:marLeft w:val="0"/>
                                              <w:marRight w:val="0"/>
                                              <w:marTop w:val="0"/>
                                              <w:marBottom w:val="0"/>
                                              <w:divBdr>
                                                <w:top w:val="none" w:sz="0" w:space="0" w:color="auto"/>
                                                <w:left w:val="none" w:sz="0" w:space="0" w:color="auto"/>
                                                <w:bottom w:val="none" w:sz="0" w:space="0" w:color="auto"/>
                                                <w:right w:val="none" w:sz="0" w:space="0" w:color="auto"/>
                                              </w:divBdr>
                                              <w:divsChild>
                                                <w:div w:id="139731820">
                                                  <w:marLeft w:val="0"/>
                                                  <w:marRight w:val="0"/>
                                                  <w:marTop w:val="0"/>
                                                  <w:marBottom w:val="0"/>
                                                  <w:divBdr>
                                                    <w:top w:val="none" w:sz="0" w:space="0" w:color="auto"/>
                                                    <w:left w:val="none" w:sz="0" w:space="0" w:color="auto"/>
                                                    <w:bottom w:val="none" w:sz="0" w:space="0" w:color="auto"/>
                                                    <w:right w:val="none" w:sz="0" w:space="0" w:color="auto"/>
                                                  </w:divBdr>
                                                  <w:divsChild>
                                                    <w:div w:id="1364360785">
                                                      <w:marLeft w:val="0"/>
                                                      <w:marRight w:val="0"/>
                                                      <w:marTop w:val="0"/>
                                                      <w:marBottom w:val="0"/>
                                                      <w:divBdr>
                                                        <w:top w:val="none" w:sz="0" w:space="0" w:color="auto"/>
                                                        <w:left w:val="none" w:sz="0" w:space="0" w:color="auto"/>
                                                        <w:bottom w:val="none" w:sz="0" w:space="0" w:color="auto"/>
                                                        <w:right w:val="none" w:sz="0" w:space="0" w:color="auto"/>
                                                      </w:divBdr>
                                                      <w:divsChild>
                                                        <w:div w:id="6848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07845852">
      <w:bodyDiv w:val="1"/>
      <w:marLeft w:val="0"/>
      <w:marRight w:val="0"/>
      <w:marTop w:val="0"/>
      <w:marBottom w:val="0"/>
      <w:divBdr>
        <w:top w:val="none" w:sz="0" w:space="0" w:color="auto"/>
        <w:left w:val="none" w:sz="0" w:space="0" w:color="auto"/>
        <w:bottom w:val="none" w:sz="0" w:space="0" w:color="auto"/>
        <w:right w:val="none" w:sz="0" w:space="0" w:color="auto"/>
      </w:divBdr>
      <w:divsChild>
        <w:div w:id="477190612">
          <w:marLeft w:val="0"/>
          <w:marRight w:val="0"/>
          <w:marTop w:val="0"/>
          <w:marBottom w:val="0"/>
          <w:divBdr>
            <w:top w:val="none" w:sz="0" w:space="0" w:color="auto"/>
            <w:left w:val="none" w:sz="0" w:space="0" w:color="auto"/>
            <w:bottom w:val="none" w:sz="0" w:space="0" w:color="auto"/>
            <w:right w:val="none" w:sz="0" w:space="0" w:color="auto"/>
          </w:divBdr>
          <w:divsChild>
            <w:div w:id="1819027376">
              <w:marLeft w:val="0"/>
              <w:marRight w:val="0"/>
              <w:marTop w:val="0"/>
              <w:marBottom w:val="0"/>
              <w:divBdr>
                <w:top w:val="none" w:sz="0" w:space="0" w:color="auto"/>
                <w:left w:val="none" w:sz="0" w:space="0" w:color="auto"/>
                <w:bottom w:val="none" w:sz="0" w:space="0" w:color="auto"/>
                <w:right w:val="none" w:sz="0" w:space="0" w:color="auto"/>
              </w:divBdr>
              <w:divsChild>
                <w:div w:id="1454053347">
                  <w:marLeft w:val="0"/>
                  <w:marRight w:val="0"/>
                  <w:marTop w:val="0"/>
                  <w:marBottom w:val="0"/>
                  <w:divBdr>
                    <w:top w:val="none" w:sz="0" w:space="0" w:color="auto"/>
                    <w:left w:val="none" w:sz="0" w:space="0" w:color="auto"/>
                    <w:bottom w:val="none" w:sz="0" w:space="0" w:color="auto"/>
                    <w:right w:val="none" w:sz="0" w:space="0" w:color="auto"/>
                  </w:divBdr>
                  <w:divsChild>
                    <w:div w:id="500513912">
                      <w:marLeft w:val="0"/>
                      <w:marRight w:val="0"/>
                      <w:marTop w:val="0"/>
                      <w:marBottom w:val="0"/>
                      <w:divBdr>
                        <w:top w:val="none" w:sz="0" w:space="0" w:color="auto"/>
                        <w:left w:val="none" w:sz="0" w:space="0" w:color="auto"/>
                        <w:bottom w:val="none" w:sz="0" w:space="0" w:color="auto"/>
                        <w:right w:val="none" w:sz="0" w:space="0" w:color="auto"/>
                      </w:divBdr>
                      <w:divsChild>
                        <w:div w:id="1183518655">
                          <w:marLeft w:val="0"/>
                          <w:marRight w:val="0"/>
                          <w:marTop w:val="0"/>
                          <w:marBottom w:val="0"/>
                          <w:divBdr>
                            <w:top w:val="none" w:sz="0" w:space="0" w:color="auto"/>
                            <w:left w:val="none" w:sz="0" w:space="0" w:color="auto"/>
                            <w:bottom w:val="none" w:sz="0" w:space="0" w:color="auto"/>
                            <w:right w:val="none" w:sz="0" w:space="0" w:color="auto"/>
                          </w:divBdr>
                          <w:divsChild>
                            <w:div w:id="437870450">
                              <w:marLeft w:val="-225"/>
                              <w:marRight w:val="-225"/>
                              <w:marTop w:val="0"/>
                              <w:marBottom w:val="150"/>
                              <w:divBdr>
                                <w:top w:val="none" w:sz="0" w:space="0" w:color="auto"/>
                                <w:left w:val="none" w:sz="0" w:space="0" w:color="auto"/>
                                <w:bottom w:val="none" w:sz="0" w:space="0" w:color="auto"/>
                                <w:right w:val="none" w:sz="0" w:space="0" w:color="auto"/>
                              </w:divBdr>
                              <w:divsChild>
                                <w:div w:id="983319801">
                                  <w:marLeft w:val="0"/>
                                  <w:marRight w:val="0"/>
                                  <w:marTop w:val="0"/>
                                  <w:marBottom w:val="0"/>
                                  <w:divBdr>
                                    <w:top w:val="none" w:sz="0" w:space="0" w:color="auto"/>
                                    <w:left w:val="none" w:sz="0" w:space="0" w:color="auto"/>
                                    <w:bottom w:val="none" w:sz="0" w:space="0" w:color="auto"/>
                                    <w:right w:val="none" w:sz="0" w:space="0" w:color="auto"/>
                                  </w:divBdr>
                                  <w:divsChild>
                                    <w:div w:id="1282148064">
                                      <w:marLeft w:val="0"/>
                                      <w:marRight w:val="0"/>
                                      <w:marTop w:val="0"/>
                                      <w:marBottom w:val="0"/>
                                      <w:divBdr>
                                        <w:top w:val="none" w:sz="0" w:space="0" w:color="auto"/>
                                        <w:left w:val="none" w:sz="0" w:space="0" w:color="auto"/>
                                        <w:bottom w:val="none" w:sz="0" w:space="0" w:color="auto"/>
                                        <w:right w:val="none" w:sz="0" w:space="0" w:color="auto"/>
                                      </w:divBdr>
                                      <w:divsChild>
                                        <w:div w:id="246887136">
                                          <w:marLeft w:val="-225"/>
                                          <w:marRight w:val="-225"/>
                                          <w:marTop w:val="0"/>
                                          <w:marBottom w:val="150"/>
                                          <w:divBdr>
                                            <w:top w:val="none" w:sz="0" w:space="0" w:color="auto"/>
                                            <w:left w:val="none" w:sz="0" w:space="0" w:color="auto"/>
                                            <w:bottom w:val="none" w:sz="0" w:space="0" w:color="auto"/>
                                            <w:right w:val="none" w:sz="0" w:space="0" w:color="auto"/>
                                          </w:divBdr>
                                          <w:divsChild>
                                            <w:div w:id="1307470362">
                                              <w:marLeft w:val="0"/>
                                              <w:marRight w:val="0"/>
                                              <w:marTop w:val="0"/>
                                              <w:marBottom w:val="0"/>
                                              <w:divBdr>
                                                <w:top w:val="none" w:sz="0" w:space="0" w:color="auto"/>
                                                <w:left w:val="none" w:sz="0" w:space="0" w:color="auto"/>
                                                <w:bottom w:val="none" w:sz="0" w:space="0" w:color="auto"/>
                                                <w:right w:val="none" w:sz="0" w:space="0" w:color="auto"/>
                                              </w:divBdr>
                                              <w:divsChild>
                                                <w:div w:id="930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34324672">
      <w:bodyDiv w:val="1"/>
      <w:marLeft w:val="0"/>
      <w:marRight w:val="0"/>
      <w:marTop w:val="0"/>
      <w:marBottom w:val="0"/>
      <w:divBdr>
        <w:top w:val="none" w:sz="0" w:space="0" w:color="auto"/>
        <w:left w:val="none" w:sz="0" w:space="0" w:color="auto"/>
        <w:bottom w:val="none" w:sz="0" w:space="0" w:color="auto"/>
        <w:right w:val="none" w:sz="0" w:space="0" w:color="auto"/>
      </w:divBdr>
      <w:divsChild>
        <w:div w:id="1523402165">
          <w:marLeft w:val="0"/>
          <w:marRight w:val="0"/>
          <w:marTop w:val="0"/>
          <w:marBottom w:val="0"/>
          <w:divBdr>
            <w:top w:val="none" w:sz="0" w:space="0" w:color="auto"/>
            <w:left w:val="none" w:sz="0" w:space="0" w:color="auto"/>
            <w:bottom w:val="none" w:sz="0" w:space="0" w:color="auto"/>
            <w:right w:val="none" w:sz="0" w:space="0" w:color="auto"/>
          </w:divBdr>
          <w:divsChild>
            <w:div w:id="182474393">
              <w:marLeft w:val="0"/>
              <w:marRight w:val="0"/>
              <w:marTop w:val="0"/>
              <w:marBottom w:val="0"/>
              <w:divBdr>
                <w:top w:val="none" w:sz="0" w:space="0" w:color="auto"/>
                <w:left w:val="none" w:sz="0" w:space="0" w:color="auto"/>
                <w:bottom w:val="none" w:sz="0" w:space="0" w:color="auto"/>
                <w:right w:val="none" w:sz="0" w:space="0" w:color="auto"/>
              </w:divBdr>
              <w:divsChild>
                <w:div w:id="1578903765">
                  <w:marLeft w:val="0"/>
                  <w:marRight w:val="0"/>
                  <w:marTop w:val="0"/>
                  <w:marBottom w:val="0"/>
                  <w:divBdr>
                    <w:top w:val="none" w:sz="0" w:space="0" w:color="auto"/>
                    <w:left w:val="none" w:sz="0" w:space="0" w:color="auto"/>
                    <w:bottom w:val="none" w:sz="0" w:space="0" w:color="auto"/>
                    <w:right w:val="none" w:sz="0" w:space="0" w:color="auto"/>
                  </w:divBdr>
                  <w:divsChild>
                    <w:div w:id="1611743029">
                      <w:marLeft w:val="0"/>
                      <w:marRight w:val="0"/>
                      <w:marTop w:val="0"/>
                      <w:marBottom w:val="0"/>
                      <w:divBdr>
                        <w:top w:val="none" w:sz="0" w:space="0" w:color="auto"/>
                        <w:left w:val="none" w:sz="0" w:space="0" w:color="auto"/>
                        <w:bottom w:val="none" w:sz="0" w:space="0" w:color="auto"/>
                        <w:right w:val="none" w:sz="0" w:space="0" w:color="auto"/>
                      </w:divBdr>
                      <w:divsChild>
                        <w:div w:id="873157450">
                          <w:marLeft w:val="0"/>
                          <w:marRight w:val="0"/>
                          <w:marTop w:val="0"/>
                          <w:marBottom w:val="0"/>
                          <w:divBdr>
                            <w:top w:val="none" w:sz="0" w:space="0" w:color="auto"/>
                            <w:left w:val="none" w:sz="0" w:space="0" w:color="auto"/>
                            <w:bottom w:val="none" w:sz="0" w:space="0" w:color="auto"/>
                            <w:right w:val="none" w:sz="0" w:space="0" w:color="auto"/>
                          </w:divBdr>
                          <w:divsChild>
                            <w:div w:id="277878386">
                              <w:marLeft w:val="-225"/>
                              <w:marRight w:val="-225"/>
                              <w:marTop w:val="0"/>
                              <w:marBottom w:val="150"/>
                              <w:divBdr>
                                <w:top w:val="none" w:sz="0" w:space="0" w:color="auto"/>
                                <w:left w:val="none" w:sz="0" w:space="0" w:color="auto"/>
                                <w:bottom w:val="none" w:sz="0" w:space="0" w:color="auto"/>
                                <w:right w:val="none" w:sz="0" w:space="0" w:color="auto"/>
                              </w:divBdr>
                              <w:divsChild>
                                <w:div w:id="1228608804">
                                  <w:marLeft w:val="0"/>
                                  <w:marRight w:val="0"/>
                                  <w:marTop w:val="0"/>
                                  <w:marBottom w:val="0"/>
                                  <w:divBdr>
                                    <w:top w:val="none" w:sz="0" w:space="0" w:color="auto"/>
                                    <w:left w:val="none" w:sz="0" w:space="0" w:color="auto"/>
                                    <w:bottom w:val="none" w:sz="0" w:space="0" w:color="auto"/>
                                    <w:right w:val="none" w:sz="0" w:space="0" w:color="auto"/>
                                  </w:divBdr>
                                  <w:divsChild>
                                    <w:div w:id="155265739">
                                      <w:marLeft w:val="0"/>
                                      <w:marRight w:val="0"/>
                                      <w:marTop w:val="0"/>
                                      <w:marBottom w:val="0"/>
                                      <w:divBdr>
                                        <w:top w:val="none" w:sz="0" w:space="0" w:color="auto"/>
                                        <w:left w:val="none" w:sz="0" w:space="0" w:color="auto"/>
                                        <w:bottom w:val="none" w:sz="0" w:space="0" w:color="auto"/>
                                        <w:right w:val="none" w:sz="0" w:space="0" w:color="auto"/>
                                      </w:divBdr>
                                      <w:divsChild>
                                        <w:div w:id="1415014424">
                                          <w:marLeft w:val="-225"/>
                                          <w:marRight w:val="-225"/>
                                          <w:marTop w:val="0"/>
                                          <w:marBottom w:val="15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1665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9134">
      <w:bodyDiv w:val="1"/>
      <w:marLeft w:val="0"/>
      <w:marRight w:val="0"/>
      <w:marTop w:val="0"/>
      <w:marBottom w:val="0"/>
      <w:divBdr>
        <w:top w:val="none" w:sz="0" w:space="0" w:color="auto"/>
        <w:left w:val="none" w:sz="0" w:space="0" w:color="auto"/>
        <w:bottom w:val="none" w:sz="0" w:space="0" w:color="auto"/>
        <w:right w:val="none" w:sz="0" w:space="0" w:color="auto"/>
      </w:divBdr>
      <w:divsChild>
        <w:div w:id="2077122355">
          <w:marLeft w:val="0"/>
          <w:marRight w:val="0"/>
          <w:marTop w:val="0"/>
          <w:marBottom w:val="225"/>
          <w:divBdr>
            <w:top w:val="none" w:sz="0" w:space="0" w:color="auto"/>
            <w:left w:val="none" w:sz="0" w:space="0" w:color="auto"/>
            <w:bottom w:val="none" w:sz="0" w:space="0" w:color="auto"/>
            <w:right w:val="none" w:sz="0" w:space="0" w:color="auto"/>
          </w:divBdr>
          <w:divsChild>
            <w:div w:id="137118408">
              <w:marLeft w:val="0"/>
              <w:marRight w:val="0"/>
              <w:marTop w:val="0"/>
              <w:marBottom w:val="0"/>
              <w:divBdr>
                <w:top w:val="none" w:sz="0" w:space="0" w:color="auto"/>
                <w:left w:val="none" w:sz="0" w:space="0" w:color="auto"/>
                <w:bottom w:val="none" w:sz="0" w:space="0" w:color="auto"/>
                <w:right w:val="none" w:sz="0" w:space="0" w:color="auto"/>
              </w:divBdr>
              <w:divsChild>
                <w:div w:id="128593053">
                  <w:marLeft w:val="0"/>
                  <w:marRight w:val="0"/>
                  <w:marTop w:val="0"/>
                  <w:marBottom w:val="0"/>
                  <w:divBdr>
                    <w:top w:val="none" w:sz="0" w:space="0" w:color="auto"/>
                    <w:left w:val="none" w:sz="0" w:space="0" w:color="auto"/>
                    <w:bottom w:val="none" w:sz="0" w:space="0" w:color="auto"/>
                    <w:right w:val="none" w:sz="0" w:space="0" w:color="auto"/>
                  </w:divBdr>
                  <w:divsChild>
                    <w:div w:id="353388092">
                      <w:marLeft w:val="0"/>
                      <w:marRight w:val="0"/>
                      <w:marTop w:val="0"/>
                      <w:marBottom w:val="0"/>
                      <w:divBdr>
                        <w:top w:val="none" w:sz="0" w:space="0" w:color="auto"/>
                        <w:left w:val="none" w:sz="0" w:space="0" w:color="auto"/>
                        <w:bottom w:val="none" w:sz="0" w:space="0" w:color="auto"/>
                        <w:right w:val="none" w:sz="0" w:space="0" w:color="auto"/>
                      </w:divBdr>
                      <w:divsChild>
                        <w:div w:id="525561110">
                          <w:marLeft w:val="150"/>
                          <w:marRight w:val="150"/>
                          <w:marTop w:val="0"/>
                          <w:marBottom w:val="0"/>
                          <w:divBdr>
                            <w:top w:val="none" w:sz="0" w:space="0" w:color="auto"/>
                            <w:left w:val="none" w:sz="0" w:space="0" w:color="auto"/>
                            <w:bottom w:val="none" w:sz="0" w:space="0" w:color="auto"/>
                            <w:right w:val="none" w:sz="0" w:space="0" w:color="auto"/>
                          </w:divBdr>
                          <w:divsChild>
                            <w:div w:id="1744795527">
                              <w:marLeft w:val="0"/>
                              <w:marRight w:val="0"/>
                              <w:marTop w:val="0"/>
                              <w:marBottom w:val="0"/>
                              <w:divBdr>
                                <w:top w:val="none" w:sz="0" w:space="0" w:color="auto"/>
                                <w:left w:val="none" w:sz="0" w:space="0" w:color="auto"/>
                                <w:bottom w:val="none" w:sz="0" w:space="0" w:color="auto"/>
                                <w:right w:val="none" w:sz="0" w:space="0" w:color="auto"/>
                              </w:divBdr>
                              <w:divsChild>
                                <w:div w:id="1057703410">
                                  <w:marLeft w:val="0"/>
                                  <w:marRight w:val="0"/>
                                  <w:marTop w:val="0"/>
                                  <w:marBottom w:val="0"/>
                                  <w:divBdr>
                                    <w:top w:val="none" w:sz="0" w:space="0" w:color="auto"/>
                                    <w:left w:val="none" w:sz="0" w:space="0" w:color="auto"/>
                                    <w:bottom w:val="none" w:sz="0" w:space="0" w:color="auto"/>
                                    <w:right w:val="none" w:sz="0" w:space="0" w:color="auto"/>
                                  </w:divBdr>
                                  <w:divsChild>
                                    <w:div w:id="1012029294">
                                      <w:marLeft w:val="0"/>
                                      <w:marRight w:val="0"/>
                                      <w:marTop w:val="0"/>
                                      <w:marBottom w:val="0"/>
                                      <w:divBdr>
                                        <w:top w:val="none" w:sz="0" w:space="0" w:color="auto"/>
                                        <w:left w:val="none" w:sz="0" w:space="0" w:color="auto"/>
                                        <w:bottom w:val="none" w:sz="0" w:space="0" w:color="auto"/>
                                        <w:right w:val="none" w:sz="0" w:space="0" w:color="auto"/>
                                      </w:divBdr>
                                      <w:divsChild>
                                        <w:div w:id="1072628514">
                                          <w:marLeft w:val="0"/>
                                          <w:marRight w:val="0"/>
                                          <w:marTop w:val="0"/>
                                          <w:marBottom w:val="0"/>
                                          <w:divBdr>
                                            <w:top w:val="none" w:sz="0" w:space="0" w:color="auto"/>
                                            <w:left w:val="none" w:sz="0" w:space="0" w:color="auto"/>
                                            <w:bottom w:val="none" w:sz="0" w:space="0" w:color="auto"/>
                                            <w:right w:val="none" w:sz="0" w:space="0" w:color="auto"/>
                                          </w:divBdr>
                                          <w:divsChild>
                                            <w:div w:id="527959782">
                                              <w:marLeft w:val="0"/>
                                              <w:marRight w:val="0"/>
                                              <w:marTop w:val="0"/>
                                              <w:marBottom w:val="0"/>
                                              <w:divBdr>
                                                <w:top w:val="none" w:sz="0" w:space="0" w:color="auto"/>
                                                <w:left w:val="none" w:sz="0" w:space="0" w:color="auto"/>
                                                <w:bottom w:val="none" w:sz="0" w:space="0" w:color="auto"/>
                                                <w:right w:val="none" w:sz="0" w:space="0" w:color="auto"/>
                                              </w:divBdr>
                                              <w:divsChild>
                                                <w:div w:id="1893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1999268289">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12_CACFP05_SFSP05-2019os.pdf" TargetMode="External"/><Relationship Id="rId13" Type="http://schemas.openxmlformats.org/officeDocument/2006/relationships/hyperlink" Target="https://education.alaska.gov/cnp/nslp3" TargetMode="External"/><Relationship Id="rId18" Type="http://schemas.openxmlformats.org/officeDocument/2006/relationships/hyperlink" Target="https://education.alaska.gov/tls/cnp/" TargetMode="External"/><Relationship Id="rId26" Type="http://schemas.openxmlformats.org/officeDocument/2006/relationships/hyperlink" Target="mailto:Debbie.soto@alaska.gov" TargetMode="External"/><Relationship Id="rId3" Type="http://schemas.openxmlformats.org/officeDocument/2006/relationships/styles" Target="styles.xml"/><Relationship Id="rId21" Type="http://schemas.openxmlformats.org/officeDocument/2006/relationships/hyperlink" Target="https://education.alaska.gov/cnp/nslp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an.hysell@alaska.gov" TargetMode="External"/><Relationship Id="rId17" Type="http://schemas.openxmlformats.org/officeDocument/2006/relationships/hyperlink" Target="https://education.alaska.gov/cnp/resources" TargetMode="External"/><Relationship Id="rId25" Type="http://schemas.openxmlformats.org/officeDocument/2006/relationships/hyperlink" Target="mailto:customercare@primeroedge.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bbie.soto@alaska.gov" TargetMode="External"/><Relationship Id="rId20" Type="http://schemas.openxmlformats.org/officeDocument/2006/relationships/hyperlink" Target="https://www.fns.usda.gov/tn/guide-smart-snacks-schools" TargetMode="External"/><Relationship Id="rId29" Type="http://schemas.openxmlformats.org/officeDocument/2006/relationships/hyperlink" Target="mailto:grantshelpdesk@streng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cn/SP11-2019os.pdf" TargetMode="External"/><Relationship Id="rId24" Type="http://schemas.openxmlformats.org/officeDocument/2006/relationships/hyperlink" Target="mailto:Terri.Brown@primeroedge.com" TargetMode="External"/><Relationship Id="rId32"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hyperlink" Target="http://list.state.ak.us/mailman/listinfo/ak_child_nutrition_programs" TargetMode="External"/><Relationship Id="rId28" Type="http://schemas.openxmlformats.org/officeDocument/2006/relationships/hyperlink" Target="https://nokidhungrygrants.force.com/FGM_Portal__CommunitySignupRejected?id=a0l4100000FMbKFAA1&amp;ln=en_US" TargetMode="External"/><Relationship Id="rId36" Type="http://schemas.openxmlformats.org/officeDocument/2006/relationships/theme" Target="theme/theme1.xml"/><Relationship Id="rId10" Type="http://schemas.openxmlformats.org/officeDocument/2006/relationships/hyperlink" Target="https://fns-prod.azureedge.net/sites/default/files/cn/SP12_CACFP05_SFSP05-2019os.pdf" TargetMode="External"/><Relationship Id="rId19" Type="http://schemas.openxmlformats.org/officeDocument/2006/relationships/hyperlink" Target="https://education.alaska.gov/tls/cnp/competfoods.html" TargetMode="External"/><Relationship Id="rId31"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s://fns-prod.azureedge.net/sites/default/files/cn/SP11-2019os.pdf" TargetMode="External"/><Relationship Id="rId14" Type="http://schemas.openxmlformats.org/officeDocument/2006/relationships/hyperlink" Target="https://education.alaska.gov/cnp/primero" TargetMode="External"/><Relationship Id="rId22" Type="http://schemas.openxmlformats.org/officeDocument/2006/relationships/hyperlink" Target="https://foodbuyingguide.fns.usda.gov/Appendix/DownLoadFBG" TargetMode="External"/><Relationship Id="rId27" Type="http://schemas.openxmlformats.org/officeDocument/2006/relationships/hyperlink" Target="https://www.fda.gov/Food/ucm063367.htm" TargetMode="External"/><Relationship Id="rId30" Type="http://schemas.openxmlformats.org/officeDocument/2006/relationships/hyperlink" Target="http://www.ocio.usda.gov/sites/default/files/docs/2012/Complain_combined_6_8_12.pd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69F9-9888-44A2-8818-E6CEABDA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12445</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O'Dell, Matthew B (DOR)</cp:lastModifiedBy>
  <cp:revision>2</cp:revision>
  <cp:lastPrinted>2019-02-28T17:01:00Z</cp:lastPrinted>
  <dcterms:created xsi:type="dcterms:W3CDTF">2019-02-28T18:18:00Z</dcterms:created>
  <dcterms:modified xsi:type="dcterms:W3CDTF">2019-02-28T18:18:00Z</dcterms:modified>
</cp:coreProperties>
</file>