
<file path=[Content_Types].xml><?xml version="1.0" encoding="utf-8"?>
<Types xmlns="http://schemas.openxmlformats.org/package/2006/content-types">
  <Default Extension="emf" ContentType="image/x-emf"/>
  <Default Extension="gif" ContentType="image/gi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898250340"/>
        <w:docPartObj>
          <w:docPartGallery w:val="Cover Pages"/>
          <w:docPartUnique/>
        </w:docPartObj>
      </w:sdtPr>
      <w:sdtEndPr/>
      <w:sdtContent>
        <w:p w14:paraId="629F25F3" w14:textId="183414F3" w:rsidR="00F12402" w:rsidRDefault="00CF4629" w:rsidP="00F12402">
          <w:r>
            <w:rPr>
              <w:rFonts w:ascii="Times New Roman" w:hAnsi="Times New Roman"/>
              <w:noProof/>
            </w:rPr>
            <w:drawing>
              <wp:inline distT="0" distB="0" distL="0" distR="0" wp14:anchorId="77CB4F29" wp14:editId="47D65EC9">
                <wp:extent cx="2392680" cy="2200304"/>
                <wp:effectExtent l="0" t="0" r="762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EDlogo.jpg"/>
                        <pic:cNvPicPr/>
                      </pic:nvPicPr>
                      <pic:blipFill>
                        <a:blip r:embed="rId8">
                          <a:extLst>
                            <a:ext uri="{28A0092B-C50C-407E-A947-70E740481C1C}">
                              <a14:useLocalDpi xmlns:a14="http://schemas.microsoft.com/office/drawing/2010/main" val="0"/>
                            </a:ext>
                          </a:extLst>
                        </a:blip>
                        <a:stretch>
                          <a:fillRect/>
                        </a:stretch>
                      </pic:blipFill>
                      <pic:spPr>
                        <a:xfrm>
                          <a:off x="0" y="0"/>
                          <a:ext cx="2394364" cy="2201852"/>
                        </a:xfrm>
                        <a:prstGeom prst="rect">
                          <a:avLst/>
                        </a:prstGeom>
                      </pic:spPr>
                    </pic:pic>
                  </a:graphicData>
                </a:graphic>
              </wp:inline>
            </w:drawing>
          </w:r>
          <w:r w:rsidR="000F4D23">
            <w:rPr>
              <w:noProof/>
            </w:rPr>
            <mc:AlternateContent>
              <mc:Choice Requires="wps">
                <w:drawing>
                  <wp:anchor distT="0" distB="0" distL="114300" distR="114300" simplePos="0" relativeHeight="251660288" behindDoc="0" locked="0" layoutInCell="1" allowOverlap="1" wp14:anchorId="60A53258" wp14:editId="3C893B3A">
                    <wp:simplePos x="0" y="0"/>
                    <wp:positionH relativeFrom="column">
                      <wp:posOffset>3976577</wp:posOffset>
                    </wp:positionH>
                    <wp:positionV relativeFrom="paragraph">
                      <wp:posOffset>-903767</wp:posOffset>
                    </wp:positionV>
                    <wp:extent cx="2883609" cy="10196047"/>
                    <wp:effectExtent l="0" t="0" r="0" b="0"/>
                    <wp:wrapNone/>
                    <wp:docPr id="365" name="Rectangle 3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3609" cy="10196047"/>
                            </a:xfrm>
                            <a:prstGeom prst="rect">
                              <a:avLst/>
                            </a:prstGeom>
                            <a:solidFill>
                              <a:schemeClr val="accent1"/>
                            </a:solidFill>
                          </wps:spPr>
                          <wps:txbx>
                            <w:txbxContent>
                              <w:sdt>
                                <w:sdtPr>
                                  <w:rPr>
                                    <w:rFonts w:asciiTheme="majorHAnsi" w:eastAsiaTheme="majorEastAsia" w:hAnsiTheme="majorHAnsi" w:cstheme="majorBidi"/>
                                    <w:b/>
                                    <w:bCs/>
                                    <w:color w:val="FFFFFF" w:themeColor="background1"/>
                                    <w:sz w:val="96"/>
                                    <w:szCs w:val="96"/>
                                  </w:rPr>
                                  <w:alias w:val="Year"/>
                                  <w:id w:val="-437609707"/>
                                  <w:showingPlcHdr/>
                                  <w:dataBinding w:prefixMappings="xmlns:ns0='http://schemas.microsoft.com/office/2006/coverPageProps'" w:xpath="/ns0:CoverPageProperties[1]/ns0:PublishDate[1]" w:storeItemID="{55AF091B-3C7A-41E3-B477-F2FDAA23CFDA}"/>
                                  <w:date w:fullDate="2014-01-01T00:00:00Z">
                                    <w:dateFormat w:val="yyyy"/>
                                    <w:lid w:val="en-US"/>
                                    <w:storeMappedDataAs w:val="dateTime"/>
                                    <w:calendar w:val="gregorian"/>
                                  </w:date>
                                </w:sdtPr>
                                <w:sdtEndPr/>
                                <w:sdtContent>
                                  <w:p w14:paraId="5C08DE7B" w14:textId="77777777" w:rsidR="006777A9" w:rsidRDefault="006777A9" w:rsidP="00F12402">
                                    <w:pPr>
                                      <w:pStyle w:val="NoSpacing"/>
                                      <w:rPr>
                                        <w:rFonts w:asciiTheme="majorHAnsi" w:eastAsiaTheme="majorEastAsia" w:hAnsiTheme="majorHAnsi" w:cstheme="majorBidi"/>
                                        <w:b/>
                                        <w:bCs/>
                                        <w:color w:val="FFFFFF" w:themeColor="background1"/>
                                        <w:sz w:val="96"/>
                                        <w:szCs w:val="96"/>
                                      </w:rPr>
                                    </w:pPr>
                                    <w:r>
                                      <w:rPr>
                                        <w:rFonts w:asciiTheme="majorHAnsi" w:eastAsiaTheme="majorEastAsia" w:hAnsiTheme="majorHAnsi" w:cstheme="majorBidi"/>
                                        <w:b/>
                                        <w:bCs/>
                                        <w:color w:val="FFFFFF" w:themeColor="background1"/>
                                        <w:sz w:val="96"/>
                                        <w:szCs w:val="96"/>
                                      </w:rPr>
                                      <w:t xml:space="preserve">     </w:t>
                                    </w:r>
                                  </w:p>
                                </w:sdtContent>
                              </w:sdt>
                              <w:p w14:paraId="5B4C02D4" w14:textId="77777777" w:rsidR="006777A9" w:rsidRDefault="006777A9" w:rsidP="0038318D">
                                <w:pPr>
                                  <w:rPr>
                                    <w:color w:val="FFFFFF" w:themeColor="background1"/>
                                    <w:sz w:val="24"/>
                                  </w:rPr>
                                </w:pPr>
                              </w:p>
                              <w:p w14:paraId="0E15594F" w14:textId="5FE60AC0" w:rsidR="006777A9" w:rsidRPr="0038318D" w:rsidRDefault="006777A9" w:rsidP="0038318D">
                                <w:pPr>
                                  <w:rPr>
                                    <w:color w:val="FFFFFF" w:themeColor="background1"/>
                                    <w:sz w:val="24"/>
                                  </w:rPr>
                                </w:pPr>
                                <w:r w:rsidRPr="0038318D">
                                  <w:rPr>
                                    <w:color w:val="FFFFFF" w:themeColor="background1"/>
                                    <w:sz w:val="24"/>
                                  </w:rPr>
                                  <w:t xml:space="preserve">Department of Education </w:t>
                                </w:r>
                                <w:r>
                                  <w:rPr>
                                    <w:color w:val="FFFFFF" w:themeColor="background1"/>
                                    <w:sz w:val="24"/>
                                  </w:rPr>
                                  <w:t>&amp;</w:t>
                                </w:r>
                                <w:r w:rsidRPr="0038318D">
                                  <w:rPr>
                                    <w:color w:val="FFFFFF" w:themeColor="background1"/>
                                    <w:sz w:val="24"/>
                                  </w:rPr>
                                  <w:t xml:space="preserve"> Early Development </w:t>
                                </w:r>
                                <w:r>
                                  <w:rPr>
                                    <w:color w:val="FFFFFF" w:themeColor="background1"/>
                                    <w:sz w:val="24"/>
                                  </w:rPr>
                                  <w:t>(DEED)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0A53258" id="Rectangle 365" o:spid="_x0000_s1026" style="position:absolute;margin-left:313.1pt;margin-top:-71.15pt;width:227.05pt;height:80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" fillcolor="#4f81bd [3204]" stroked="f">
                    <v:textbox>
                      <w:txbxContent>
                        <w:sdt>
                          <w:sdtPr>
                            <w:rPr>
                              <w:rFonts w:asciiTheme="majorHAnsi" w:eastAsiaTheme="majorEastAsia" w:hAnsiTheme="majorHAnsi" w:cstheme="majorBidi"/>
                              <w:b/>
                              <w:bCs/>
                              <w:color w:val="FFFFFF" w:themeColor="background1"/>
                              <w:sz w:val="96"/>
                              <w:szCs w:val="96"/>
                            </w:rPr>
                            <w:alias w:val="Year"/>
                            <w:id w:val="-437609707"/>
                            <w:showingPlcHdr/>
                            <w:dataBinding w:prefixMappings="xmlns:ns0='http://schemas.microsoft.com/office/2006/coverPageProps'" w:xpath="/ns0:CoverPageProperties[1]/ns0:PublishDate[1]" w:storeItemID="{55AF091B-3C7A-41E3-B477-F2FDAA23CFDA}"/>
                            <w:date w:fullDate="2014-01-01T00:00:00Z">
                              <w:dateFormat w:val="yyyy"/>
                              <w:lid w:val="en-US"/>
                              <w:storeMappedDataAs w:val="dateTime"/>
                              <w:calendar w:val="gregorian"/>
                            </w:date>
                          </w:sdtPr>
                          <w:sdtContent>
                            <w:p w14:paraId="5C08DE7B" w14:textId="77777777" w:rsidR="006777A9" w:rsidRDefault="006777A9" w:rsidP="00F12402">
                              <w:pPr>
                                <w:pStyle w:val="NoSpacing"/>
                                <w:rPr>
                                  <w:rFonts w:asciiTheme="majorHAnsi" w:eastAsiaTheme="majorEastAsia" w:hAnsiTheme="majorHAnsi" w:cstheme="majorBidi"/>
                                  <w:b/>
                                  <w:bCs/>
                                  <w:color w:val="FFFFFF" w:themeColor="background1"/>
                                  <w:sz w:val="96"/>
                                  <w:szCs w:val="96"/>
                                </w:rPr>
                              </w:pPr>
                              <w:r>
                                <w:rPr>
                                  <w:rFonts w:asciiTheme="majorHAnsi" w:eastAsiaTheme="majorEastAsia" w:hAnsiTheme="majorHAnsi" w:cstheme="majorBidi"/>
                                  <w:b/>
                                  <w:bCs/>
                                  <w:color w:val="FFFFFF" w:themeColor="background1"/>
                                  <w:sz w:val="96"/>
                                  <w:szCs w:val="96"/>
                                </w:rPr>
                                <w:t xml:space="preserve">     </w:t>
                              </w:r>
                            </w:p>
                          </w:sdtContent>
                        </w:sdt>
                        <w:p w14:paraId="5B4C02D4" w14:textId="77777777" w:rsidR="006777A9" w:rsidRDefault="006777A9" w:rsidP="0038318D">
                          <w:pPr>
                            <w:rPr>
                              <w:color w:val="FFFFFF" w:themeColor="background1"/>
                              <w:sz w:val="24"/>
                            </w:rPr>
                          </w:pPr>
                        </w:p>
                        <w:p w14:paraId="0E15594F" w14:textId="5FE60AC0" w:rsidR="006777A9" w:rsidRPr="0038318D" w:rsidRDefault="006777A9" w:rsidP="0038318D">
                          <w:pPr>
                            <w:rPr>
                              <w:color w:val="FFFFFF" w:themeColor="background1"/>
                              <w:sz w:val="24"/>
                            </w:rPr>
                          </w:pPr>
                          <w:r w:rsidRPr="0038318D">
                            <w:rPr>
                              <w:color w:val="FFFFFF" w:themeColor="background1"/>
                              <w:sz w:val="24"/>
                            </w:rPr>
                            <w:t xml:space="preserve">Department of Education </w:t>
                          </w:r>
                          <w:r>
                            <w:rPr>
                              <w:color w:val="FFFFFF" w:themeColor="background1"/>
                              <w:sz w:val="24"/>
                            </w:rPr>
                            <w:t>&amp;</w:t>
                          </w:r>
                          <w:r w:rsidRPr="0038318D">
                            <w:rPr>
                              <w:color w:val="FFFFFF" w:themeColor="background1"/>
                              <w:sz w:val="24"/>
                            </w:rPr>
                            <w:t xml:space="preserve"> Early Development </w:t>
                          </w:r>
                          <w:r>
                            <w:rPr>
                              <w:color w:val="FFFFFF" w:themeColor="background1"/>
                              <w:sz w:val="24"/>
                            </w:rPr>
                            <w:t>(DEED)</w:t>
                          </w:r>
                        </w:p>
                      </w:txbxContent>
                    </v:textbox>
                  </v:rect>
                </w:pict>
              </mc:Fallback>
            </mc:AlternateContent>
          </w:r>
          <w:r w:rsidR="00F12402">
            <w:rPr>
              <w:noProof/>
            </w:rPr>
            <mc:AlternateContent>
              <mc:Choice Requires="wps">
                <w:drawing>
                  <wp:anchor distT="0" distB="0" distL="114300" distR="114300" simplePos="0" relativeHeight="251661312" behindDoc="0" locked="0" layoutInCell="1" allowOverlap="1" wp14:anchorId="77B1F111" wp14:editId="007A0095">
                    <wp:simplePos x="0" y="0"/>
                    <wp:positionH relativeFrom="column">
                      <wp:posOffset>3844290</wp:posOffset>
                    </wp:positionH>
                    <wp:positionV relativeFrom="paragraph">
                      <wp:posOffset>-906145</wp:posOffset>
                    </wp:positionV>
                    <wp:extent cx="128270" cy="10048875"/>
                    <wp:effectExtent l="0" t="0" r="5080" b="9525"/>
                    <wp:wrapNone/>
                    <wp:docPr id="366" name="Rectangle 366" descr="Light vertic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10048875"/>
                            </a:xfrm>
                            <a:prstGeom prst="rect">
                              <a:avLst/>
                            </a:prstGeom>
                            <a:pattFill prst="ltVert">
                              <a:fgClr>
                                <a:schemeClr val="bg1">
                                  <a:lumMod val="75000"/>
                                </a:schemeClr>
                              </a:fgClr>
                              <a:bgClr>
                                <a:schemeClr val="bg1"/>
                              </a:bgClr>
                            </a:pattFill>
                          </wps:spPr>
                          <wps:bodyPr rot="0" vert="horz" wrap="square" lIns="91440" tIns="45720" rIns="91440" bIns="45720" anchor="ctr" anchorCtr="0" upright="1">
                            <a:noAutofit/>
                          </wps:bodyPr>
                        </wps:wsp>
                      </a:graphicData>
                    </a:graphic>
                  </wp:anchor>
                </w:drawing>
              </mc:Choice>
              <mc:Fallback>
                <w:pict>
                  <v:rect w14:anchorId="4D1FBAA7" id="Rectangle 366" o:spid="_x0000_s1026" alt="Light vertical" style="position:absolute;margin-left:302.7pt;margin-top:-71.35pt;width:10.1pt;height:791.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" fillcolor="#bfbfbf [2412]" stroked="f">
                    <v:fill r:id="rId9" o:title="" color2="white [3212]" type="pattern"/>
                  </v:rect>
                </w:pict>
              </mc:Fallback>
            </mc:AlternateContent>
          </w:r>
        </w:p>
        <w:p w14:paraId="0E7FCAED" w14:textId="77777777" w:rsidR="00F12402" w:rsidRDefault="00F12402" w:rsidP="00F12402"/>
        <w:p w14:paraId="57988BEF" w14:textId="77777777" w:rsidR="000F4D23" w:rsidRDefault="00CF4629" w:rsidP="00F12402">
          <w:r>
            <w:rPr>
              <w:noProof/>
            </w:rPr>
            <mc:AlternateContent>
              <mc:Choice Requires="wps">
                <w:drawing>
                  <wp:anchor distT="0" distB="0" distL="114300" distR="114300" simplePos="0" relativeHeight="251673600" behindDoc="0" locked="0" layoutInCell="1" allowOverlap="1" wp14:anchorId="6374FAB7" wp14:editId="19C32D3A">
                    <wp:simplePos x="0" y="0"/>
                    <wp:positionH relativeFrom="column">
                      <wp:posOffset>4168775</wp:posOffset>
                    </wp:positionH>
                    <wp:positionV relativeFrom="paragraph">
                      <wp:posOffset>271145</wp:posOffset>
                    </wp:positionV>
                    <wp:extent cx="2253615" cy="1021080"/>
                    <wp:effectExtent l="0" t="0" r="0" b="7620"/>
                    <wp:wrapNone/>
                    <wp:docPr id="6" name="Text Box 6"/>
                    <wp:cNvGraphicFramePr/>
                    <a:graphic xmlns:a="http://schemas.openxmlformats.org/drawingml/2006/main">
                      <a:graphicData uri="http://schemas.microsoft.com/office/word/2010/wordprocessingShape">
                        <wps:wsp>
                          <wps:cNvSpPr txBox="1"/>
                          <wps:spPr>
                            <a:xfrm>
                              <a:off x="0" y="0"/>
                              <a:ext cx="2253615" cy="1021080"/>
                            </a:xfrm>
                            <a:prstGeom prst="rect">
                              <a:avLst/>
                            </a:prstGeom>
                            <a:solidFill>
                              <a:schemeClr val="accen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F3C7B2B" w14:textId="7D8D460D" w:rsidR="006777A9" w:rsidRPr="007456A8" w:rsidRDefault="00116F04" w:rsidP="00CF4629">
                                <w:pPr>
                                  <w:jc w:val="center"/>
                                  <w:rPr>
                                    <w:color w:val="FFFFFF" w:themeColor="background1"/>
                                    <w:sz w:val="144"/>
                                    <w:szCs w:val="144"/>
                                  </w:rPr>
                                </w:pPr>
                                <w:r>
                                  <w:rPr>
                                    <w:color w:val="FFFFFF" w:themeColor="background1"/>
                                    <w:sz w:val="144"/>
                                    <w:szCs w:val="144"/>
                                  </w:rPr>
                                  <w:t>2018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74FAB7" id="_x0000_t202" coordsize="21600,21600" o:spt="202" path="m,l,21600r21600,l21600,xe">
                    <v:stroke joinstyle="miter"/>
                    <v:path gradientshapeok="t" o:connecttype="rect"/>
                  </v:shapetype>
                  <v:shape id="Text Box 6" o:spid="_x0000_s1027" type="#_x0000_t202" style="position:absolute;margin-left:328.25pt;margin-top:21.35pt;width:177.45pt;height:80.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" fillcolor="#4f81bd [3204]" stroked="f" strokeweight=".5pt">
                    <v:textbox>
                      <w:txbxContent>
                        <w:p w14:paraId="4F3C7B2B" w14:textId="7D8D460D" w:rsidR="006777A9" w:rsidRPr="007456A8" w:rsidRDefault="00116F04" w:rsidP="00CF4629">
                          <w:pPr>
                            <w:jc w:val="center"/>
                            <w:rPr>
                              <w:color w:val="FFFFFF" w:themeColor="background1"/>
                              <w:sz w:val="144"/>
                              <w:szCs w:val="144"/>
                            </w:rPr>
                          </w:pPr>
                          <w:r>
                            <w:rPr>
                              <w:color w:val="FFFFFF" w:themeColor="background1"/>
                              <w:sz w:val="144"/>
                              <w:szCs w:val="144"/>
                            </w:rPr>
                            <w:t>2018</w:t>
                          </w:r>
                        </w:p>
                      </w:txbxContent>
                    </v:textbox>
                  </v:shape>
                </w:pict>
              </mc:Fallback>
            </mc:AlternateContent>
          </w:r>
          <w:r w:rsidR="00F12402" w:rsidRPr="009D3064">
            <w:rPr>
              <w:noProof/>
            </w:rPr>
            <mc:AlternateContent>
              <mc:Choice Requires="wps">
                <w:drawing>
                  <wp:anchor distT="0" distB="0" distL="114300" distR="114300" simplePos="0" relativeHeight="251662336" behindDoc="0" locked="0" layoutInCell="0" allowOverlap="1" wp14:anchorId="6FAADAD7" wp14:editId="089A62F8">
                    <wp:simplePos x="0" y="0"/>
                    <wp:positionH relativeFrom="page">
                      <wp:posOffset>-31750</wp:posOffset>
                    </wp:positionH>
                    <wp:positionV relativeFrom="page">
                      <wp:posOffset>5103288</wp:posOffset>
                    </wp:positionV>
                    <wp:extent cx="7118144" cy="1531088"/>
                    <wp:effectExtent l="0" t="0" r="26035" b="12065"/>
                    <wp:wrapNone/>
                    <wp:docPr id="36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18144" cy="1531088"/>
                            </a:xfrm>
                            <a:prstGeom prst="rect">
                              <a:avLst/>
                            </a:prstGeom>
                            <a:solidFill>
                              <a:srgbClr val="4F81BD"/>
                            </a:solidFill>
                            <a:ln w="12700">
                              <a:solidFill>
                                <a:sysClr val="window" lastClr="FFFFFF"/>
                              </a:solidFill>
                              <a:miter lim="800000"/>
                              <a:headEnd/>
                              <a:tailEnd/>
                            </a:ln>
                          </wps:spPr>
                          <wps:txbx>
                            <w:txbxContent>
                              <w:sdt>
                                <w:sdtPr>
                                  <w:rPr>
                                    <w:rFonts w:asciiTheme="majorHAnsi" w:eastAsiaTheme="majorEastAsia" w:hAnsiTheme="majorHAnsi" w:cstheme="majorBidi"/>
                                    <w:color w:val="FFFFFF" w:themeColor="background1"/>
                                    <w:sz w:val="72"/>
                                    <w:szCs w:val="72"/>
                                  </w:rPr>
                                  <w:alias w:val="Title"/>
                                  <w:id w:val="103676091"/>
                                  <w:dataBinding w:prefixMappings="xmlns:ns0='http://schemas.openxmlformats.org/package/2006/metadata/core-properties' xmlns:ns1='http://purl.org/dc/elements/1.1/'" w:xpath="/ns0:coreProperties[1]/ns1:title[1]" w:storeItemID="{6C3C8BC8-F283-45AE-878A-BAB7291924A1}"/>
                                  <w:text/>
                                </w:sdtPr>
                                <w:sdtEndPr/>
                                <w:sdtContent>
                                  <w:p w14:paraId="6F2702B4" w14:textId="77777777" w:rsidR="006777A9" w:rsidRDefault="006777A9" w:rsidP="00F12402">
                                    <w:pPr>
                                      <w:pStyle w:val="NoSpacing"/>
                                      <w:jc w:val="right"/>
                                      <w:rPr>
                                        <w:rFonts w:asciiTheme="majorHAnsi" w:eastAsiaTheme="majorEastAsia" w:hAnsiTheme="majorHAnsi" w:cstheme="majorBidi"/>
                                        <w:color w:val="FFFFFF" w:themeColor="background1"/>
                                        <w:sz w:val="72"/>
                                        <w:szCs w:val="72"/>
                                      </w:rPr>
                                    </w:pPr>
                                    <w:r>
                                      <w:rPr>
                                        <w:rFonts w:asciiTheme="majorHAnsi" w:eastAsiaTheme="majorEastAsia" w:hAnsiTheme="majorHAnsi" w:cstheme="majorBidi"/>
                                        <w:color w:val="FFFFFF" w:themeColor="background1"/>
                                        <w:sz w:val="72"/>
                                        <w:szCs w:val="72"/>
                                      </w:rPr>
                                      <w:t>Alaska School Emergency Operations Plan (EOP) Guidebook</w:t>
                                    </w:r>
                                  </w:p>
                                </w:sdtContent>
                              </w:sdt>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FAADAD7" id="Rectangle 16" o:spid="_x0000_s1028" style="position:absolute;margin-left:-2.5pt;margin-top:401.85pt;width:560.5pt;height:120.5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" o:allowincell="f" fillcolor="#4f81bd" strokecolor="window" strokeweight="1pt">
                    <v:textbox inset="14.4pt,,14.4pt">
                      <w:txbxContent>
                        <w:sdt>
                          <w:sdtPr>
                            <w:rPr>
                              <w:rFonts w:asciiTheme="majorHAnsi" w:eastAsiaTheme="majorEastAsia" w:hAnsiTheme="majorHAnsi" w:cstheme="majorBidi"/>
                              <w:color w:val="FFFFFF" w:themeColor="background1"/>
                              <w:sz w:val="72"/>
                              <w:szCs w:val="72"/>
                            </w:rPr>
                            <w:alias w:val="Title"/>
                            <w:id w:val="103676091"/>
                            <w:dataBinding w:prefixMappings="xmlns:ns0='http://schemas.openxmlformats.org/package/2006/metadata/core-properties' xmlns:ns1='http://purl.org/dc/elements/1.1/'" w:xpath="/ns0:coreProperties[1]/ns1:title[1]" w:storeItemID="{6C3C8BC8-F283-45AE-878A-BAB7291924A1}"/>
                            <w:text/>
                          </w:sdtPr>
                          <w:sdtContent>
                            <w:p w14:paraId="6F2702B4" w14:textId="77777777" w:rsidR="006777A9" w:rsidRDefault="006777A9" w:rsidP="00F12402">
                              <w:pPr>
                                <w:pStyle w:val="NoSpacing"/>
                                <w:jc w:val="right"/>
                                <w:rPr>
                                  <w:rFonts w:asciiTheme="majorHAnsi" w:eastAsiaTheme="majorEastAsia" w:hAnsiTheme="majorHAnsi" w:cstheme="majorBidi"/>
                                  <w:color w:val="FFFFFF" w:themeColor="background1"/>
                                  <w:sz w:val="72"/>
                                  <w:szCs w:val="72"/>
                                </w:rPr>
                              </w:pPr>
                              <w:r>
                                <w:rPr>
                                  <w:rFonts w:asciiTheme="majorHAnsi" w:eastAsiaTheme="majorEastAsia" w:hAnsiTheme="majorHAnsi" w:cstheme="majorBidi"/>
                                  <w:color w:val="FFFFFF" w:themeColor="background1"/>
                                  <w:sz w:val="72"/>
                                  <w:szCs w:val="72"/>
                                </w:rPr>
                                <w:t>Alaska School Emergency Operations Plan (EOP) Guidebook</w:t>
                              </w:r>
                            </w:p>
                          </w:sdtContent>
                        </w:sdt>
                      </w:txbxContent>
                    </v:textbox>
                    <w10:wrap anchorx="page" anchory="page"/>
                  </v:rect>
                </w:pict>
              </mc:Fallback>
            </mc:AlternateContent>
          </w:r>
        </w:p>
        <w:p w14:paraId="123D459D" w14:textId="77777777" w:rsidR="000F4D23" w:rsidRPr="000F4D23" w:rsidRDefault="000F4D23" w:rsidP="000F4D23"/>
        <w:p w14:paraId="53A46031" w14:textId="77777777" w:rsidR="000F4D23" w:rsidRPr="000F4D23" w:rsidRDefault="000F4D23" w:rsidP="000F4D23"/>
        <w:p w14:paraId="640B0E91" w14:textId="77777777" w:rsidR="000F4D23" w:rsidRPr="000F4D23" w:rsidRDefault="000F4D23" w:rsidP="000F4D23"/>
        <w:p w14:paraId="173AB78E" w14:textId="1450A1DF" w:rsidR="000F4D23" w:rsidRPr="000F4D23" w:rsidRDefault="000F4D23" w:rsidP="000F4D23"/>
        <w:p w14:paraId="42A0851F" w14:textId="77777777" w:rsidR="000F4D23" w:rsidRPr="000F4D23" w:rsidRDefault="000F4D23" w:rsidP="000F4D23"/>
        <w:p w14:paraId="231FDB7E" w14:textId="77777777" w:rsidR="000F4D23" w:rsidRDefault="000F4D23" w:rsidP="00F12402"/>
        <w:p w14:paraId="18343376" w14:textId="39179649" w:rsidR="000F4D23" w:rsidRDefault="000F4D23" w:rsidP="000F4D23">
          <w:pPr>
            <w:tabs>
              <w:tab w:val="left" w:pos="3466"/>
            </w:tabs>
          </w:pPr>
          <w:r>
            <w:tab/>
          </w:r>
        </w:p>
        <w:p w14:paraId="25A702AC" w14:textId="18E17281" w:rsidR="000F5CC3" w:rsidRDefault="000F5CC3" w:rsidP="00F12402"/>
        <w:p w14:paraId="131E3AEE" w14:textId="06FF58B5" w:rsidR="000F5CC3" w:rsidRDefault="000F5CC3" w:rsidP="00F12402"/>
        <w:p w14:paraId="09C78A04" w14:textId="58ED5326" w:rsidR="000F5CC3" w:rsidRDefault="00655908" w:rsidP="00F12402">
          <w:r w:rsidRPr="0090106C">
            <w:rPr>
              <w:noProof/>
              <w:color w:val="FFFFFF" w:themeColor="background1"/>
              <w:sz w:val="24"/>
            </w:rPr>
            <w:drawing>
              <wp:anchor distT="0" distB="0" distL="114300" distR="114300" simplePos="0" relativeHeight="251674624" behindDoc="0" locked="0" layoutInCell="1" allowOverlap="1" wp14:anchorId="409F9E5B" wp14:editId="70F9FE97">
                <wp:simplePos x="0" y="0"/>
                <wp:positionH relativeFrom="column">
                  <wp:posOffset>224383</wp:posOffset>
                </wp:positionH>
                <wp:positionV relativeFrom="page">
                  <wp:posOffset>7055162</wp:posOffset>
                </wp:positionV>
                <wp:extent cx="2392680" cy="2392680"/>
                <wp:effectExtent l="0" t="0" r="7620" b="7620"/>
                <wp:wrapSquare wrapText="bothSides"/>
                <wp:docPr id="42" name="Picture 42" descr="Y:\Employee Reference\Logo\DHSEM Logo 2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Y:\Employee Reference\Logo\DHSEM Logo 2017.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92680" cy="2392680"/>
                        </a:xfrm>
                        <a:prstGeom prst="rect">
                          <a:avLst/>
                        </a:prstGeom>
                        <a:noFill/>
                        <a:ln>
                          <a:noFill/>
                        </a:ln>
                      </pic:spPr>
                    </pic:pic>
                  </a:graphicData>
                </a:graphic>
              </wp:anchor>
            </w:drawing>
          </w:r>
        </w:p>
        <w:p w14:paraId="47066EDB" w14:textId="5C50BDC7" w:rsidR="000F5CC3" w:rsidRDefault="00D72B4B" w:rsidP="00F12402">
          <w:r>
            <w:rPr>
              <w:noProof/>
            </w:rPr>
            <mc:AlternateContent>
              <mc:Choice Requires="wps">
                <w:drawing>
                  <wp:anchor distT="0" distB="0" distL="114300" distR="114300" simplePos="0" relativeHeight="251664384" behindDoc="0" locked="0" layoutInCell="1" allowOverlap="1" wp14:anchorId="226BBD2A" wp14:editId="32838526">
                    <wp:simplePos x="0" y="0"/>
                    <wp:positionH relativeFrom="column">
                      <wp:posOffset>4056707</wp:posOffset>
                    </wp:positionH>
                    <wp:positionV relativeFrom="paragraph">
                      <wp:posOffset>95018</wp:posOffset>
                    </wp:positionV>
                    <wp:extent cx="2817495" cy="998855"/>
                    <wp:effectExtent l="0" t="0" r="1905" b="0"/>
                    <wp:wrapNone/>
                    <wp:docPr id="40" name="Text Box 40"/>
                    <wp:cNvGraphicFramePr/>
                    <a:graphic xmlns:a="http://schemas.openxmlformats.org/drawingml/2006/main">
                      <a:graphicData uri="http://schemas.microsoft.com/office/word/2010/wordprocessingShape">
                        <wps:wsp>
                          <wps:cNvSpPr txBox="1"/>
                          <wps:spPr>
                            <a:xfrm>
                              <a:off x="0" y="0"/>
                              <a:ext cx="2817495" cy="998855"/>
                            </a:xfrm>
                            <a:prstGeom prst="rect">
                              <a:avLst/>
                            </a:prstGeom>
                            <a:solidFill>
                              <a:schemeClr val="accen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45E268E" w14:textId="581098BF" w:rsidR="006777A9" w:rsidRPr="009D3064" w:rsidRDefault="006777A9" w:rsidP="009D18D4">
                                <w:pPr>
                                  <w:rPr>
                                    <w:color w:val="FFFFFF" w:themeColor="background1"/>
                                    <w:sz w:val="24"/>
                                  </w:rPr>
                                </w:pPr>
                                <w:r w:rsidRPr="009D3064">
                                  <w:rPr>
                                    <w:color w:val="FFFFFF" w:themeColor="background1"/>
                                    <w:sz w:val="24"/>
                                  </w:rPr>
                                  <w:t>Division of Homeland Security and Emergency Management</w:t>
                                </w:r>
                                <w:r>
                                  <w:rPr>
                                    <w:color w:val="FFFFFF" w:themeColor="background1"/>
                                    <w:sz w:val="24"/>
                                  </w:rPr>
                                  <w:t xml:space="preserve"> (</w:t>
                                </w:r>
                                <w:r w:rsidRPr="009D3064">
                                  <w:rPr>
                                    <w:color w:val="FFFFFF" w:themeColor="background1"/>
                                    <w:sz w:val="24"/>
                                  </w:rPr>
                                  <w:t>DHS&amp;EM</w:t>
                                </w:r>
                                <w:r>
                                  <w:rPr>
                                    <w:color w:val="FFFFFF" w:themeColor="background1"/>
                                    <w:sz w:val="24"/>
                                  </w:rPr>
                                  <w:t>)</w:t>
                                </w:r>
                              </w:p>
                              <w:p w14:paraId="5AFA19E8" w14:textId="77777777" w:rsidR="006777A9" w:rsidRPr="009D3064" w:rsidRDefault="006777A9" w:rsidP="00F12402">
                                <w:pPr>
                                  <w:rPr>
                                    <w:color w:val="FFFFFF" w:themeColor="background1"/>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26BBD2A" id="_x0000_t202" coordsize="21600,21600" o:spt="202" path="m,l,21600r21600,l21600,xe">
                    <v:stroke joinstyle="miter"/>
                    <v:path gradientshapeok="t" o:connecttype="rect"/>
                  </v:shapetype>
                  <v:shape id="Text Box 40" o:spid="_x0000_s1029" type="#_x0000_t202" style="position:absolute;margin-left:319.45pt;margin-top:7.5pt;width:221.85pt;height:78.6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" fillcolor="#4f81bd [3204]" stroked="f" strokeweight=".5pt">
                    <v:textbox>
                      <w:txbxContent>
                        <w:p w14:paraId="745E268E" w14:textId="581098BF" w:rsidR="006777A9" w:rsidRPr="009D3064" w:rsidRDefault="006777A9" w:rsidP="009D18D4">
                          <w:pPr>
                            <w:rPr>
                              <w:color w:val="FFFFFF" w:themeColor="background1"/>
                              <w:sz w:val="24"/>
                            </w:rPr>
                          </w:pPr>
                          <w:r w:rsidRPr="009D3064">
                            <w:rPr>
                              <w:color w:val="FFFFFF" w:themeColor="background1"/>
                              <w:sz w:val="24"/>
                            </w:rPr>
                            <w:t>Division of Homeland Security and Emergency Management</w:t>
                          </w:r>
                          <w:r>
                            <w:rPr>
                              <w:color w:val="FFFFFF" w:themeColor="background1"/>
                              <w:sz w:val="24"/>
                            </w:rPr>
                            <w:t xml:space="preserve"> (</w:t>
                          </w:r>
                          <w:r w:rsidRPr="009D3064">
                            <w:rPr>
                              <w:color w:val="FFFFFF" w:themeColor="background1"/>
                              <w:sz w:val="24"/>
                            </w:rPr>
                            <w:t>DHS&amp;EM</w:t>
                          </w:r>
                          <w:r>
                            <w:rPr>
                              <w:color w:val="FFFFFF" w:themeColor="background1"/>
                              <w:sz w:val="24"/>
                            </w:rPr>
                            <w:t>)</w:t>
                          </w:r>
                        </w:p>
                        <w:p w14:paraId="5AFA19E8" w14:textId="77777777" w:rsidR="006777A9" w:rsidRPr="009D3064" w:rsidRDefault="006777A9" w:rsidP="00F12402">
                          <w:pPr>
                            <w:rPr>
                              <w:color w:val="FFFFFF" w:themeColor="background1"/>
                              <w:sz w:val="24"/>
                            </w:rPr>
                          </w:pPr>
                        </w:p>
                      </w:txbxContent>
                    </v:textbox>
                  </v:shape>
                </w:pict>
              </mc:Fallback>
            </mc:AlternateContent>
          </w:r>
        </w:p>
        <w:p w14:paraId="5CD79243" w14:textId="2B445687" w:rsidR="000F5CC3" w:rsidRDefault="000F5CC3" w:rsidP="00F12402"/>
        <w:p w14:paraId="5512F1D9" w14:textId="1C310188" w:rsidR="000F5CC3" w:rsidRDefault="000F5CC3" w:rsidP="00F12402"/>
        <w:p w14:paraId="52D5060C" w14:textId="2A62AF81" w:rsidR="000F5CC3" w:rsidRDefault="000F5CC3" w:rsidP="00F12402"/>
        <w:p w14:paraId="5155C9A2" w14:textId="77777777" w:rsidR="000F5CC3" w:rsidRDefault="000F5CC3" w:rsidP="00F12402"/>
        <w:p w14:paraId="63252C6F" w14:textId="53576F2C" w:rsidR="00F12402" w:rsidRPr="00CF4629" w:rsidRDefault="00DB4FA7" w:rsidP="00F12402"/>
      </w:sdtContent>
    </w:sdt>
    <w:sdt>
      <w:sdtPr>
        <w:rPr>
          <w:rFonts w:asciiTheme="minorHAnsi" w:eastAsiaTheme="minorHAnsi" w:hAnsiTheme="minorHAnsi" w:cstheme="minorBidi"/>
          <w:b w:val="0"/>
          <w:bCs w:val="0"/>
          <w:color w:val="auto"/>
          <w:sz w:val="22"/>
          <w:szCs w:val="22"/>
          <w:lang w:eastAsia="en-US"/>
        </w:rPr>
        <w:id w:val="771051182"/>
        <w:docPartObj>
          <w:docPartGallery w:val="Table of Contents"/>
          <w:docPartUnique/>
        </w:docPartObj>
      </w:sdtPr>
      <w:sdtEndPr>
        <w:rPr>
          <w:noProof/>
        </w:rPr>
      </w:sdtEndPr>
      <w:sdtContent>
        <w:p w14:paraId="50BD8AE9" w14:textId="77777777" w:rsidR="00372ADC" w:rsidRDefault="008618BF" w:rsidP="008618BF">
          <w:pPr>
            <w:pStyle w:val="TOCHeading"/>
            <w:rPr>
              <w:noProof/>
            </w:rPr>
          </w:pPr>
          <w:r>
            <w:rPr>
              <w:rFonts w:asciiTheme="minorHAnsi" w:hAnsiTheme="minorHAnsi"/>
              <w:sz w:val="22"/>
              <w:szCs w:val="22"/>
            </w:rPr>
            <w:t>Table of Contents</w:t>
          </w:r>
          <w:r w:rsidR="00F12402" w:rsidRPr="00865A07">
            <w:fldChar w:fldCharType="begin"/>
          </w:r>
          <w:r w:rsidR="00F12402" w:rsidRPr="00865A07">
            <w:instrText xml:space="preserve"> TOC \o "1-3" \h \z \u </w:instrText>
          </w:r>
          <w:r w:rsidR="00F12402" w:rsidRPr="00865A07">
            <w:fldChar w:fldCharType="separate"/>
          </w:r>
        </w:p>
        <w:p w14:paraId="1286FD44" w14:textId="77777777" w:rsidR="00372ADC" w:rsidRDefault="00DB4FA7">
          <w:pPr>
            <w:pStyle w:val="TOC1"/>
            <w:tabs>
              <w:tab w:val="right" w:leader="dot" w:pos="9350"/>
            </w:tabs>
            <w:rPr>
              <w:rFonts w:eastAsiaTheme="minorEastAsia"/>
              <w:noProof/>
            </w:rPr>
          </w:pPr>
          <w:hyperlink w:anchor="_Toc437344903" w:history="1">
            <w:r w:rsidR="00372ADC" w:rsidRPr="00414BEB">
              <w:rPr>
                <w:rStyle w:val="Hyperlink"/>
                <w:noProof/>
              </w:rPr>
              <w:t>Introduction to Emergency Operations Plans</w:t>
            </w:r>
            <w:r w:rsidR="00372ADC">
              <w:rPr>
                <w:noProof/>
                <w:webHidden/>
              </w:rPr>
              <w:tab/>
            </w:r>
            <w:r w:rsidR="00372ADC">
              <w:rPr>
                <w:noProof/>
                <w:webHidden/>
              </w:rPr>
              <w:fldChar w:fldCharType="begin"/>
            </w:r>
            <w:r w:rsidR="00372ADC">
              <w:rPr>
                <w:noProof/>
                <w:webHidden/>
              </w:rPr>
              <w:instrText xml:space="preserve"> PAGEREF _Toc437344903 \h </w:instrText>
            </w:r>
            <w:r w:rsidR="00372ADC">
              <w:rPr>
                <w:noProof/>
                <w:webHidden/>
              </w:rPr>
            </w:r>
            <w:r w:rsidR="00372ADC">
              <w:rPr>
                <w:noProof/>
                <w:webHidden/>
              </w:rPr>
              <w:fldChar w:fldCharType="separate"/>
            </w:r>
            <w:r w:rsidR="00372ADC">
              <w:rPr>
                <w:noProof/>
                <w:webHidden/>
              </w:rPr>
              <w:t>3</w:t>
            </w:r>
            <w:r w:rsidR="00372ADC">
              <w:rPr>
                <w:noProof/>
                <w:webHidden/>
              </w:rPr>
              <w:fldChar w:fldCharType="end"/>
            </w:r>
          </w:hyperlink>
        </w:p>
        <w:p w14:paraId="5FAECD67" w14:textId="77777777" w:rsidR="00372ADC" w:rsidRDefault="00DB4FA7">
          <w:pPr>
            <w:pStyle w:val="TOC1"/>
            <w:tabs>
              <w:tab w:val="right" w:leader="dot" w:pos="9350"/>
            </w:tabs>
            <w:rPr>
              <w:rFonts w:eastAsiaTheme="minorEastAsia"/>
              <w:noProof/>
            </w:rPr>
          </w:pPr>
          <w:hyperlink w:anchor="_Toc437344904" w:history="1">
            <w:r w:rsidR="00372ADC" w:rsidRPr="00414BEB">
              <w:rPr>
                <w:rStyle w:val="Hyperlink"/>
                <w:noProof/>
              </w:rPr>
              <w:t>Planning Process</w:t>
            </w:r>
            <w:r w:rsidR="00372ADC">
              <w:rPr>
                <w:noProof/>
                <w:webHidden/>
              </w:rPr>
              <w:tab/>
            </w:r>
            <w:r w:rsidR="00372ADC">
              <w:rPr>
                <w:noProof/>
                <w:webHidden/>
              </w:rPr>
              <w:fldChar w:fldCharType="begin"/>
            </w:r>
            <w:r w:rsidR="00372ADC">
              <w:rPr>
                <w:noProof/>
                <w:webHidden/>
              </w:rPr>
              <w:instrText xml:space="preserve"> PAGEREF _Toc437344904 \h </w:instrText>
            </w:r>
            <w:r w:rsidR="00372ADC">
              <w:rPr>
                <w:noProof/>
                <w:webHidden/>
              </w:rPr>
            </w:r>
            <w:r w:rsidR="00372ADC">
              <w:rPr>
                <w:noProof/>
                <w:webHidden/>
              </w:rPr>
              <w:fldChar w:fldCharType="separate"/>
            </w:r>
            <w:r w:rsidR="00372ADC">
              <w:rPr>
                <w:noProof/>
                <w:webHidden/>
              </w:rPr>
              <w:t>3</w:t>
            </w:r>
            <w:r w:rsidR="00372ADC">
              <w:rPr>
                <w:noProof/>
                <w:webHidden/>
              </w:rPr>
              <w:fldChar w:fldCharType="end"/>
            </w:r>
          </w:hyperlink>
        </w:p>
        <w:p w14:paraId="500ACEFF" w14:textId="77777777" w:rsidR="00372ADC" w:rsidRDefault="00DB4FA7">
          <w:pPr>
            <w:pStyle w:val="TOC2"/>
            <w:tabs>
              <w:tab w:val="right" w:leader="dot" w:pos="9350"/>
            </w:tabs>
            <w:rPr>
              <w:rFonts w:eastAsiaTheme="minorEastAsia"/>
              <w:noProof/>
            </w:rPr>
          </w:pPr>
          <w:hyperlink w:anchor="_Toc437344905" w:history="1">
            <w:r w:rsidR="00372ADC" w:rsidRPr="00414BEB">
              <w:rPr>
                <w:rStyle w:val="Hyperlink"/>
                <w:noProof/>
              </w:rPr>
              <w:t>Form a Collaborative Team</w:t>
            </w:r>
            <w:r w:rsidR="00372ADC">
              <w:rPr>
                <w:noProof/>
                <w:webHidden/>
              </w:rPr>
              <w:tab/>
            </w:r>
            <w:r w:rsidR="00372ADC">
              <w:rPr>
                <w:noProof/>
                <w:webHidden/>
              </w:rPr>
              <w:fldChar w:fldCharType="begin"/>
            </w:r>
            <w:r w:rsidR="00372ADC">
              <w:rPr>
                <w:noProof/>
                <w:webHidden/>
              </w:rPr>
              <w:instrText xml:space="preserve"> PAGEREF _Toc437344905 \h </w:instrText>
            </w:r>
            <w:r w:rsidR="00372ADC">
              <w:rPr>
                <w:noProof/>
                <w:webHidden/>
              </w:rPr>
            </w:r>
            <w:r w:rsidR="00372ADC">
              <w:rPr>
                <w:noProof/>
                <w:webHidden/>
              </w:rPr>
              <w:fldChar w:fldCharType="separate"/>
            </w:r>
            <w:r w:rsidR="00372ADC">
              <w:rPr>
                <w:noProof/>
                <w:webHidden/>
              </w:rPr>
              <w:t>3</w:t>
            </w:r>
            <w:r w:rsidR="00372ADC">
              <w:rPr>
                <w:noProof/>
                <w:webHidden/>
              </w:rPr>
              <w:fldChar w:fldCharType="end"/>
            </w:r>
          </w:hyperlink>
        </w:p>
        <w:p w14:paraId="49B3D9AA" w14:textId="77777777" w:rsidR="00372ADC" w:rsidRDefault="00DB4FA7">
          <w:pPr>
            <w:pStyle w:val="TOC2"/>
            <w:tabs>
              <w:tab w:val="right" w:leader="dot" w:pos="9350"/>
            </w:tabs>
            <w:rPr>
              <w:rFonts w:eastAsiaTheme="minorEastAsia"/>
              <w:noProof/>
            </w:rPr>
          </w:pPr>
          <w:hyperlink w:anchor="_Toc437344906" w:history="1">
            <w:r w:rsidR="00372ADC" w:rsidRPr="00414BEB">
              <w:rPr>
                <w:rStyle w:val="Hyperlink"/>
                <w:noProof/>
              </w:rPr>
              <w:t>Understand the Situation</w:t>
            </w:r>
            <w:r w:rsidR="00372ADC">
              <w:rPr>
                <w:noProof/>
                <w:webHidden/>
              </w:rPr>
              <w:tab/>
            </w:r>
            <w:r w:rsidR="00372ADC">
              <w:rPr>
                <w:noProof/>
                <w:webHidden/>
              </w:rPr>
              <w:fldChar w:fldCharType="begin"/>
            </w:r>
            <w:r w:rsidR="00372ADC">
              <w:rPr>
                <w:noProof/>
                <w:webHidden/>
              </w:rPr>
              <w:instrText xml:space="preserve"> PAGEREF _Toc437344906 \h </w:instrText>
            </w:r>
            <w:r w:rsidR="00372ADC">
              <w:rPr>
                <w:noProof/>
                <w:webHidden/>
              </w:rPr>
            </w:r>
            <w:r w:rsidR="00372ADC">
              <w:rPr>
                <w:noProof/>
                <w:webHidden/>
              </w:rPr>
              <w:fldChar w:fldCharType="separate"/>
            </w:r>
            <w:r w:rsidR="00372ADC">
              <w:rPr>
                <w:noProof/>
                <w:webHidden/>
              </w:rPr>
              <w:t>4</w:t>
            </w:r>
            <w:r w:rsidR="00372ADC">
              <w:rPr>
                <w:noProof/>
                <w:webHidden/>
              </w:rPr>
              <w:fldChar w:fldCharType="end"/>
            </w:r>
          </w:hyperlink>
        </w:p>
        <w:p w14:paraId="13B21E1C" w14:textId="77777777" w:rsidR="00372ADC" w:rsidRDefault="00DB4FA7">
          <w:pPr>
            <w:pStyle w:val="TOC2"/>
            <w:tabs>
              <w:tab w:val="right" w:leader="dot" w:pos="9350"/>
            </w:tabs>
            <w:rPr>
              <w:rFonts w:eastAsiaTheme="minorEastAsia"/>
              <w:noProof/>
            </w:rPr>
          </w:pPr>
          <w:hyperlink w:anchor="_Toc437344907" w:history="1">
            <w:r w:rsidR="00372ADC" w:rsidRPr="00414BEB">
              <w:rPr>
                <w:rStyle w:val="Hyperlink"/>
                <w:noProof/>
              </w:rPr>
              <w:t>Determine Goals and Objectives</w:t>
            </w:r>
            <w:r w:rsidR="00372ADC">
              <w:rPr>
                <w:noProof/>
                <w:webHidden/>
              </w:rPr>
              <w:tab/>
            </w:r>
            <w:r w:rsidR="00372ADC">
              <w:rPr>
                <w:noProof/>
                <w:webHidden/>
              </w:rPr>
              <w:fldChar w:fldCharType="begin"/>
            </w:r>
            <w:r w:rsidR="00372ADC">
              <w:rPr>
                <w:noProof/>
                <w:webHidden/>
              </w:rPr>
              <w:instrText xml:space="preserve"> PAGEREF _Toc437344907 \h </w:instrText>
            </w:r>
            <w:r w:rsidR="00372ADC">
              <w:rPr>
                <w:noProof/>
                <w:webHidden/>
              </w:rPr>
            </w:r>
            <w:r w:rsidR="00372ADC">
              <w:rPr>
                <w:noProof/>
                <w:webHidden/>
              </w:rPr>
              <w:fldChar w:fldCharType="separate"/>
            </w:r>
            <w:r w:rsidR="00372ADC">
              <w:rPr>
                <w:noProof/>
                <w:webHidden/>
              </w:rPr>
              <w:t>4</w:t>
            </w:r>
            <w:r w:rsidR="00372ADC">
              <w:rPr>
                <w:noProof/>
                <w:webHidden/>
              </w:rPr>
              <w:fldChar w:fldCharType="end"/>
            </w:r>
          </w:hyperlink>
        </w:p>
        <w:p w14:paraId="3339D95C" w14:textId="77777777" w:rsidR="00372ADC" w:rsidRDefault="00DB4FA7">
          <w:pPr>
            <w:pStyle w:val="TOC2"/>
            <w:tabs>
              <w:tab w:val="right" w:leader="dot" w:pos="9350"/>
            </w:tabs>
            <w:rPr>
              <w:rFonts w:eastAsiaTheme="minorEastAsia"/>
              <w:noProof/>
            </w:rPr>
          </w:pPr>
          <w:hyperlink w:anchor="_Toc437344908" w:history="1">
            <w:r w:rsidR="00372ADC" w:rsidRPr="00414BEB">
              <w:rPr>
                <w:rStyle w:val="Hyperlink"/>
                <w:noProof/>
              </w:rPr>
              <w:t>Plan Development – Identify Courses of Action</w:t>
            </w:r>
            <w:r w:rsidR="00372ADC">
              <w:rPr>
                <w:noProof/>
                <w:webHidden/>
              </w:rPr>
              <w:tab/>
            </w:r>
            <w:r w:rsidR="00372ADC">
              <w:rPr>
                <w:noProof/>
                <w:webHidden/>
              </w:rPr>
              <w:fldChar w:fldCharType="begin"/>
            </w:r>
            <w:r w:rsidR="00372ADC">
              <w:rPr>
                <w:noProof/>
                <w:webHidden/>
              </w:rPr>
              <w:instrText xml:space="preserve"> PAGEREF _Toc437344908 \h </w:instrText>
            </w:r>
            <w:r w:rsidR="00372ADC">
              <w:rPr>
                <w:noProof/>
                <w:webHidden/>
              </w:rPr>
            </w:r>
            <w:r w:rsidR="00372ADC">
              <w:rPr>
                <w:noProof/>
                <w:webHidden/>
              </w:rPr>
              <w:fldChar w:fldCharType="separate"/>
            </w:r>
            <w:r w:rsidR="00372ADC">
              <w:rPr>
                <w:noProof/>
                <w:webHidden/>
              </w:rPr>
              <w:t>4</w:t>
            </w:r>
            <w:r w:rsidR="00372ADC">
              <w:rPr>
                <w:noProof/>
                <w:webHidden/>
              </w:rPr>
              <w:fldChar w:fldCharType="end"/>
            </w:r>
          </w:hyperlink>
        </w:p>
        <w:p w14:paraId="4D54794F" w14:textId="77777777" w:rsidR="00372ADC" w:rsidRDefault="00DB4FA7">
          <w:pPr>
            <w:pStyle w:val="TOC2"/>
            <w:tabs>
              <w:tab w:val="right" w:leader="dot" w:pos="9350"/>
            </w:tabs>
            <w:rPr>
              <w:rFonts w:eastAsiaTheme="minorEastAsia"/>
              <w:noProof/>
            </w:rPr>
          </w:pPr>
          <w:hyperlink w:anchor="_Toc437344909" w:history="1">
            <w:r w:rsidR="00372ADC" w:rsidRPr="00414BEB">
              <w:rPr>
                <w:rStyle w:val="Hyperlink"/>
                <w:noProof/>
              </w:rPr>
              <w:t>Plan Preparation, Review, and Approval</w:t>
            </w:r>
            <w:r w:rsidR="00372ADC">
              <w:rPr>
                <w:noProof/>
                <w:webHidden/>
              </w:rPr>
              <w:tab/>
            </w:r>
            <w:r w:rsidR="00372ADC">
              <w:rPr>
                <w:noProof/>
                <w:webHidden/>
              </w:rPr>
              <w:fldChar w:fldCharType="begin"/>
            </w:r>
            <w:r w:rsidR="00372ADC">
              <w:rPr>
                <w:noProof/>
                <w:webHidden/>
              </w:rPr>
              <w:instrText xml:space="preserve"> PAGEREF _Toc437344909 \h </w:instrText>
            </w:r>
            <w:r w:rsidR="00372ADC">
              <w:rPr>
                <w:noProof/>
                <w:webHidden/>
              </w:rPr>
            </w:r>
            <w:r w:rsidR="00372ADC">
              <w:rPr>
                <w:noProof/>
                <w:webHidden/>
              </w:rPr>
              <w:fldChar w:fldCharType="separate"/>
            </w:r>
            <w:r w:rsidR="00372ADC">
              <w:rPr>
                <w:noProof/>
                <w:webHidden/>
              </w:rPr>
              <w:t>4</w:t>
            </w:r>
            <w:r w:rsidR="00372ADC">
              <w:rPr>
                <w:noProof/>
                <w:webHidden/>
              </w:rPr>
              <w:fldChar w:fldCharType="end"/>
            </w:r>
          </w:hyperlink>
        </w:p>
        <w:p w14:paraId="3CBEB234" w14:textId="77777777" w:rsidR="00372ADC" w:rsidRDefault="00DB4FA7">
          <w:pPr>
            <w:pStyle w:val="TOC3"/>
            <w:tabs>
              <w:tab w:val="right" w:leader="dot" w:pos="9350"/>
            </w:tabs>
            <w:rPr>
              <w:rFonts w:eastAsiaTheme="minorEastAsia"/>
              <w:noProof/>
            </w:rPr>
          </w:pPr>
          <w:hyperlink w:anchor="_Toc437344910" w:history="1">
            <w:r w:rsidR="00372ADC" w:rsidRPr="00414BEB">
              <w:rPr>
                <w:rStyle w:val="Hyperlink"/>
                <w:noProof/>
              </w:rPr>
              <w:t>Basic Plan Structure</w:t>
            </w:r>
            <w:r w:rsidR="00372ADC">
              <w:rPr>
                <w:noProof/>
                <w:webHidden/>
              </w:rPr>
              <w:tab/>
            </w:r>
            <w:r w:rsidR="00372ADC">
              <w:rPr>
                <w:noProof/>
                <w:webHidden/>
              </w:rPr>
              <w:fldChar w:fldCharType="begin"/>
            </w:r>
            <w:r w:rsidR="00372ADC">
              <w:rPr>
                <w:noProof/>
                <w:webHidden/>
              </w:rPr>
              <w:instrText xml:space="preserve"> PAGEREF _Toc437344910 \h </w:instrText>
            </w:r>
            <w:r w:rsidR="00372ADC">
              <w:rPr>
                <w:noProof/>
                <w:webHidden/>
              </w:rPr>
            </w:r>
            <w:r w:rsidR="00372ADC">
              <w:rPr>
                <w:noProof/>
                <w:webHidden/>
              </w:rPr>
              <w:fldChar w:fldCharType="separate"/>
            </w:r>
            <w:r w:rsidR="00372ADC">
              <w:rPr>
                <w:noProof/>
                <w:webHidden/>
              </w:rPr>
              <w:t>5</w:t>
            </w:r>
            <w:r w:rsidR="00372ADC">
              <w:rPr>
                <w:noProof/>
                <w:webHidden/>
              </w:rPr>
              <w:fldChar w:fldCharType="end"/>
            </w:r>
          </w:hyperlink>
        </w:p>
        <w:p w14:paraId="7AC73AF2" w14:textId="77777777" w:rsidR="00372ADC" w:rsidRDefault="00DB4FA7">
          <w:pPr>
            <w:pStyle w:val="TOC2"/>
            <w:tabs>
              <w:tab w:val="right" w:leader="dot" w:pos="9350"/>
            </w:tabs>
            <w:rPr>
              <w:rFonts w:eastAsiaTheme="minorEastAsia"/>
              <w:noProof/>
            </w:rPr>
          </w:pPr>
          <w:hyperlink w:anchor="_Toc437344911" w:history="1">
            <w:r w:rsidR="00372ADC" w:rsidRPr="00414BEB">
              <w:rPr>
                <w:rStyle w:val="Hyperlink"/>
                <w:noProof/>
              </w:rPr>
              <w:t>Worksheet 1: Core Planning Team Members</w:t>
            </w:r>
            <w:r w:rsidR="00372ADC">
              <w:rPr>
                <w:noProof/>
                <w:webHidden/>
              </w:rPr>
              <w:tab/>
            </w:r>
            <w:r w:rsidR="00372ADC">
              <w:rPr>
                <w:noProof/>
                <w:webHidden/>
              </w:rPr>
              <w:fldChar w:fldCharType="begin"/>
            </w:r>
            <w:r w:rsidR="00372ADC">
              <w:rPr>
                <w:noProof/>
                <w:webHidden/>
              </w:rPr>
              <w:instrText xml:space="preserve"> PAGEREF _Toc437344911 \h </w:instrText>
            </w:r>
            <w:r w:rsidR="00372ADC">
              <w:rPr>
                <w:noProof/>
                <w:webHidden/>
              </w:rPr>
            </w:r>
            <w:r w:rsidR="00372ADC">
              <w:rPr>
                <w:noProof/>
                <w:webHidden/>
              </w:rPr>
              <w:fldChar w:fldCharType="separate"/>
            </w:r>
            <w:r w:rsidR="00372ADC">
              <w:rPr>
                <w:noProof/>
                <w:webHidden/>
              </w:rPr>
              <w:t>6</w:t>
            </w:r>
            <w:r w:rsidR="00372ADC">
              <w:rPr>
                <w:noProof/>
                <w:webHidden/>
              </w:rPr>
              <w:fldChar w:fldCharType="end"/>
            </w:r>
          </w:hyperlink>
        </w:p>
        <w:p w14:paraId="482D4FBF" w14:textId="77777777" w:rsidR="00372ADC" w:rsidRDefault="00DB4FA7">
          <w:pPr>
            <w:pStyle w:val="TOC2"/>
            <w:tabs>
              <w:tab w:val="right" w:leader="dot" w:pos="9350"/>
            </w:tabs>
            <w:rPr>
              <w:rFonts w:eastAsiaTheme="minorEastAsia"/>
              <w:noProof/>
            </w:rPr>
          </w:pPr>
          <w:hyperlink w:anchor="_Toc437344912" w:history="1">
            <w:r w:rsidR="00372ADC" w:rsidRPr="00414BEB">
              <w:rPr>
                <w:rStyle w:val="Hyperlink"/>
                <w:noProof/>
              </w:rPr>
              <w:t>Implement and Maintain the Plan</w:t>
            </w:r>
            <w:r w:rsidR="00372ADC">
              <w:rPr>
                <w:noProof/>
                <w:webHidden/>
              </w:rPr>
              <w:tab/>
            </w:r>
            <w:r w:rsidR="00372ADC">
              <w:rPr>
                <w:noProof/>
                <w:webHidden/>
              </w:rPr>
              <w:fldChar w:fldCharType="begin"/>
            </w:r>
            <w:r w:rsidR="00372ADC">
              <w:rPr>
                <w:noProof/>
                <w:webHidden/>
              </w:rPr>
              <w:instrText xml:space="preserve"> PAGEREF _Toc437344912 \h </w:instrText>
            </w:r>
            <w:r w:rsidR="00372ADC">
              <w:rPr>
                <w:noProof/>
                <w:webHidden/>
              </w:rPr>
            </w:r>
            <w:r w:rsidR="00372ADC">
              <w:rPr>
                <w:noProof/>
                <w:webHidden/>
              </w:rPr>
              <w:fldChar w:fldCharType="separate"/>
            </w:r>
            <w:r w:rsidR="00372ADC">
              <w:rPr>
                <w:noProof/>
                <w:webHidden/>
              </w:rPr>
              <w:t>7</w:t>
            </w:r>
            <w:r w:rsidR="00372ADC">
              <w:rPr>
                <w:noProof/>
                <w:webHidden/>
              </w:rPr>
              <w:fldChar w:fldCharType="end"/>
            </w:r>
          </w:hyperlink>
        </w:p>
        <w:p w14:paraId="0D5939B7" w14:textId="77777777" w:rsidR="00372ADC" w:rsidRDefault="00DB4FA7">
          <w:pPr>
            <w:pStyle w:val="TOC1"/>
            <w:tabs>
              <w:tab w:val="right" w:leader="dot" w:pos="9350"/>
            </w:tabs>
            <w:rPr>
              <w:rFonts w:eastAsiaTheme="minorEastAsia"/>
              <w:noProof/>
            </w:rPr>
          </w:pPr>
          <w:hyperlink w:anchor="_Toc437344913" w:history="1">
            <w:r w:rsidR="00372ADC" w:rsidRPr="00414BEB">
              <w:rPr>
                <w:rStyle w:val="Hyperlink"/>
                <w:noProof/>
              </w:rPr>
              <w:t>Plan Template Guidelines</w:t>
            </w:r>
            <w:r w:rsidR="00372ADC">
              <w:rPr>
                <w:noProof/>
                <w:webHidden/>
              </w:rPr>
              <w:tab/>
            </w:r>
            <w:r w:rsidR="00372ADC">
              <w:rPr>
                <w:noProof/>
                <w:webHidden/>
              </w:rPr>
              <w:fldChar w:fldCharType="begin"/>
            </w:r>
            <w:r w:rsidR="00372ADC">
              <w:rPr>
                <w:noProof/>
                <w:webHidden/>
              </w:rPr>
              <w:instrText xml:space="preserve"> PAGEREF _Toc437344913 \h </w:instrText>
            </w:r>
            <w:r w:rsidR="00372ADC">
              <w:rPr>
                <w:noProof/>
                <w:webHidden/>
              </w:rPr>
            </w:r>
            <w:r w:rsidR="00372ADC">
              <w:rPr>
                <w:noProof/>
                <w:webHidden/>
              </w:rPr>
              <w:fldChar w:fldCharType="separate"/>
            </w:r>
            <w:r w:rsidR="00372ADC">
              <w:rPr>
                <w:noProof/>
                <w:webHidden/>
              </w:rPr>
              <w:t>7</w:t>
            </w:r>
            <w:r w:rsidR="00372ADC">
              <w:rPr>
                <w:noProof/>
                <w:webHidden/>
              </w:rPr>
              <w:fldChar w:fldCharType="end"/>
            </w:r>
          </w:hyperlink>
        </w:p>
        <w:p w14:paraId="3307E777" w14:textId="77777777" w:rsidR="00372ADC" w:rsidRDefault="00DB4FA7">
          <w:pPr>
            <w:pStyle w:val="TOC1"/>
            <w:tabs>
              <w:tab w:val="left" w:pos="440"/>
              <w:tab w:val="right" w:leader="dot" w:pos="9350"/>
            </w:tabs>
            <w:rPr>
              <w:rFonts w:eastAsiaTheme="minorEastAsia"/>
              <w:noProof/>
            </w:rPr>
          </w:pPr>
          <w:hyperlink w:anchor="_Toc437344914" w:history="1">
            <w:r w:rsidR="00372ADC" w:rsidRPr="00414BEB">
              <w:rPr>
                <w:rStyle w:val="Hyperlink"/>
                <w:i/>
                <w:noProof/>
              </w:rPr>
              <w:t>I.</w:t>
            </w:r>
            <w:r w:rsidR="00372ADC">
              <w:rPr>
                <w:rFonts w:eastAsiaTheme="minorEastAsia"/>
                <w:noProof/>
              </w:rPr>
              <w:tab/>
            </w:r>
            <w:r w:rsidR="00372ADC" w:rsidRPr="00414BEB">
              <w:rPr>
                <w:rStyle w:val="Hyperlink"/>
                <w:noProof/>
              </w:rPr>
              <w:t>Introduction Material</w:t>
            </w:r>
            <w:r w:rsidR="00372ADC">
              <w:rPr>
                <w:noProof/>
                <w:webHidden/>
              </w:rPr>
              <w:tab/>
            </w:r>
            <w:r w:rsidR="00372ADC">
              <w:rPr>
                <w:noProof/>
                <w:webHidden/>
              </w:rPr>
              <w:fldChar w:fldCharType="begin"/>
            </w:r>
            <w:r w:rsidR="00372ADC">
              <w:rPr>
                <w:noProof/>
                <w:webHidden/>
              </w:rPr>
              <w:instrText xml:space="preserve"> PAGEREF _Toc437344914 \h </w:instrText>
            </w:r>
            <w:r w:rsidR="00372ADC">
              <w:rPr>
                <w:noProof/>
                <w:webHidden/>
              </w:rPr>
            </w:r>
            <w:r w:rsidR="00372ADC">
              <w:rPr>
                <w:noProof/>
                <w:webHidden/>
              </w:rPr>
              <w:fldChar w:fldCharType="separate"/>
            </w:r>
            <w:r w:rsidR="00372ADC">
              <w:rPr>
                <w:noProof/>
                <w:webHidden/>
              </w:rPr>
              <w:t>7</w:t>
            </w:r>
            <w:r w:rsidR="00372ADC">
              <w:rPr>
                <w:noProof/>
                <w:webHidden/>
              </w:rPr>
              <w:fldChar w:fldCharType="end"/>
            </w:r>
          </w:hyperlink>
        </w:p>
        <w:p w14:paraId="51478CBB" w14:textId="77777777" w:rsidR="00372ADC" w:rsidRDefault="00DB4FA7">
          <w:pPr>
            <w:pStyle w:val="TOC2"/>
            <w:tabs>
              <w:tab w:val="left" w:pos="660"/>
              <w:tab w:val="right" w:leader="dot" w:pos="9350"/>
            </w:tabs>
            <w:rPr>
              <w:rFonts w:eastAsiaTheme="minorEastAsia"/>
              <w:noProof/>
            </w:rPr>
          </w:pPr>
          <w:hyperlink w:anchor="_Toc437344915" w:history="1">
            <w:r w:rsidR="00372ADC" w:rsidRPr="00414BEB">
              <w:rPr>
                <w:rStyle w:val="Hyperlink"/>
                <w:noProof/>
              </w:rPr>
              <w:t>A.</w:t>
            </w:r>
            <w:r w:rsidR="00372ADC">
              <w:rPr>
                <w:rFonts w:eastAsiaTheme="minorEastAsia"/>
                <w:noProof/>
              </w:rPr>
              <w:tab/>
            </w:r>
            <w:r w:rsidR="00372ADC" w:rsidRPr="00414BEB">
              <w:rPr>
                <w:rStyle w:val="Hyperlink"/>
                <w:noProof/>
              </w:rPr>
              <w:t>Promulgation</w:t>
            </w:r>
            <w:r w:rsidR="00372ADC">
              <w:rPr>
                <w:noProof/>
                <w:webHidden/>
              </w:rPr>
              <w:tab/>
            </w:r>
            <w:r w:rsidR="00372ADC">
              <w:rPr>
                <w:noProof/>
                <w:webHidden/>
              </w:rPr>
              <w:fldChar w:fldCharType="begin"/>
            </w:r>
            <w:r w:rsidR="00372ADC">
              <w:rPr>
                <w:noProof/>
                <w:webHidden/>
              </w:rPr>
              <w:instrText xml:space="preserve"> PAGEREF _Toc437344915 \h </w:instrText>
            </w:r>
            <w:r w:rsidR="00372ADC">
              <w:rPr>
                <w:noProof/>
                <w:webHidden/>
              </w:rPr>
            </w:r>
            <w:r w:rsidR="00372ADC">
              <w:rPr>
                <w:noProof/>
                <w:webHidden/>
              </w:rPr>
              <w:fldChar w:fldCharType="separate"/>
            </w:r>
            <w:r w:rsidR="00372ADC">
              <w:rPr>
                <w:noProof/>
                <w:webHidden/>
              </w:rPr>
              <w:t>7</w:t>
            </w:r>
            <w:r w:rsidR="00372ADC">
              <w:rPr>
                <w:noProof/>
                <w:webHidden/>
              </w:rPr>
              <w:fldChar w:fldCharType="end"/>
            </w:r>
          </w:hyperlink>
        </w:p>
        <w:p w14:paraId="40EECD3B" w14:textId="77777777" w:rsidR="00372ADC" w:rsidRDefault="00DB4FA7">
          <w:pPr>
            <w:pStyle w:val="TOC2"/>
            <w:tabs>
              <w:tab w:val="left" w:pos="660"/>
              <w:tab w:val="right" w:leader="dot" w:pos="9350"/>
            </w:tabs>
            <w:rPr>
              <w:rFonts w:eastAsiaTheme="minorEastAsia"/>
              <w:noProof/>
            </w:rPr>
          </w:pPr>
          <w:hyperlink w:anchor="_Toc437344916" w:history="1">
            <w:r w:rsidR="00372ADC" w:rsidRPr="00414BEB">
              <w:rPr>
                <w:rStyle w:val="Hyperlink"/>
                <w:noProof/>
              </w:rPr>
              <w:t>B.</w:t>
            </w:r>
            <w:r w:rsidR="00372ADC">
              <w:rPr>
                <w:rFonts w:eastAsiaTheme="minorEastAsia"/>
                <w:noProof/>
              </w:rPr>
              <w:tab/>
            </w:r>
            <w:r w:rsidR="00372ADC" w:rsidRPr="00414BEB">
              <w:rPr>
                <w:rStyle w:val="Hyperlink"/>
                <w:noProof/>
              </w:rPr>
              <w:t>Record of Changes</w:t>
            </w:r>
            <w:r w:rsidR="00372ADC">
              <w:rPr>
                <w:noProof/>
                <w:webHidden/>
              </w:rPr>
              <w:tab/>
            </w:r>
            <w:r w:rsidR="00372ADC">
              <w:rPr>
                <w:noProof/>
                <w:webHidden/>
              </w:rPr>
              <w:fldChar w:fldCharType="begin"/>
            </w:r>
            <w:r w:rsidR="00372ADC">
              <w:rPr>
                <w:noProof/>
                <w:webHidden/>
              </w:rPr>
              <w:instrText xml:space="preserve"> PAGEREF _Toc437344916 \h </w:instrText>
            </w:r>
            <w:r w:rsidR="00372ADC">
              <w:rPr>
                <w:noProof/>
                <w:webHidden/>
              </w:rPr>
            </w:r>
            <w:r w:rsidR="00372ADC">
              <w:rPr>
                <w:noProof/>
                <w:webHidden/>
              </w:rPr>
              <w:fldChar w:fldCharType="separate"/>
            </w:r>
            <w:r w:rsidR="00372ADC">
              <w:rPr>
                <w:noProof/>
                <w:webHidden/>
              </w:rPr>
              <w:t>7</w:t>
            </w:r>
            <w:r w:rsidR="00372ADC">
              <w:rPr>
                <w:noProof/>
                <w:webHidden/>
              </w:rPr>
              <w:fldChar w:fldCharType="end"/>
            </w:r>
          </w:hyperlink>
        </w:p>
        <w:p w14:paraId="24442E78" w14:textId="77777777" w:rsidR="00372ADC" w:rsidRDefault="00DB4FA7">
          <w:pPr>
            <w:pStyle w:val="TOC2"/>
            <w:tabs>
              <w:tab w:val="left" w:pos="660"/>
              <w:tab w:val="right" w:leader="dot" w:pos="9350"/>
            </w:tabs>
            <w:rPr>
              <w:rFonts w:eastAsiaTheme="minorEastAsia"/>
              <w:noProof/>
            </w:rPr>
          </w:pPr>
          <w:hyperlink w:anchor="_Toc437344917" w:history="1">
            <w:r w:rsidR="00372ADC" w:rsidRPr="00414BEB">
              <w:rPr>
                <w:rStyle w:val="Hyperlink"/>
                <w:noProof/>
              </w:rPr>
              <w:t>C.</w:t>
            </w:r>
            <w:r w:rsidR="00372ADC">
              <w:rPr>
                <w:rFonts w:eastAsiaTheme="minorEastAsia"/>
                <w:noProof/>
              </w:rPr>
              <w:tab/>
            </w:r>
            <w:r w:rsidR="00372ADC" w:rsidRPr="00414BEB">
              <w:rPr>
                <w:rStyle w:val="Hyperlink"/>
                <w:noProof/>
              </w:rPr>
              <w:t>Record of Distribution</w:t>
            </w:r>
            <w:r w:rsidR="00372ADC">
              <w:rPr>
                <w:noProof/>
                <w:webHidden/>
              </w:rPr>
              <w:tab/>
            </w:r>
            <w:r w:rsidR="00372ADC">
              <w:rPr>
                <w:noProof/>
                <w:webHidden/>
              </w:rPr>
              <w:fldChar w:fldCharType="begin"/>
            </w:r>
            <w:r w:rsidR="00372ADC">
              <w:rPr>
                <w:noProof/>
                <w:webHidden/>
              </w:rPr>
              <w:instrText xml:space="preserve"> PAGEREF _Toc437344917 \h </w:instrText>
            </w:r>
            <w:r w:rsidR="00372ADC">
              <w:rPr>
                <w:noProof/>
                <w:webHidden/>
              </w:rPr>
            </w:r>
            <w:r w:rsidR="00372ADC">
              <w:rPr>
                <w:noProof/>
                <w:webHidden/>
              </w:rPr>
              <w:fldChar w:fldCharType="separate"/>
            </w:r>
            <w:r w:rsidR="00372ADC">
              <w:rPr>
                <w:noProof/>
                <w:webHidden/>
              </w:rPr>
              <w:t>7</w:t>
            </w:r>
            <w:r w:rsidR="00372ADC">
              <w:rPr>
                <w:noProof/>
                <w:webHidden/>
              </w:rPr>
              <w:fldChar w:fldCharType="end"/>
            </w:r>
          </w:hyperlink>
        </w:p>
        <w:p w14:paraId="66B789DB" w14:textId="77777777" w:rsidR="00372ADC" w:rsidRDefault="00DB4FA7">
          <w:pPr>
            <w:pStyle w:val="TOC1"/>
            <w:tabs>
              <w:tab w:val="left" w:pos="440"/>
              <w:tab w:val="right" w:leader="dot" w:pos="9350"/>
            </w:tabs>
            <w:rPr>
              <w:rFonts w:eastAsiaTheme="minorEastAsia"/>
              <w:noProof/>
            </w:rPr>
          </w:pPr>
          <w:hyperlink w:anchor="_Toc437344918" w:history="1">
            <w:r w:rsidR="00372ADC" w:rsidRPr="00414BEB">
              <w:rPr>
                <w:rStyle w:val="Hyperlink"/>
                <w:i/>
                <w:noProof/>
              </w:rPr>
              <w:t>II.</w:t>
            </w:r>
            <w:r w:rsidR="00372ADC">
              <w:rPr>
                <w:rFonts w:eastAsiaTheme="minorEastAsia"/>
                <w:noProof/>
              </w:rPr>
              <w:tab/>
            </w:r>
            <w:r w:rsidR="00372ADC" w:rsidRPr="00414BEB">
              <w:rPr>
                <w:rStyle w:val="Hyperlink"/>
                <w:noProof/>
              </w:rPr>
              <w:t>Purpose, Scope, Situational Overview, and Assumptions</w:t>
            </w:r>
            <w:r w:rsidR="00372ADC">
              <w:rPr>
                <w:noProof/>
                <w:webHidden/>
              </w:rPr>
              <w:tab/>
            </w:r>
            <w:r w:rsidR="00372ADC">
              <w:rPr>
                <w:noProof/>
                <w:webHidden/>
              </w:rPr>
              <w:fldChar w:fldCharType="begin"/>
            </w:r>
            <w:r w:rsidR="00372ADC">
              <w:rPr>
                <w:noProof/>
                <w:webHidden/>
              </w:rPr>
              <w:instrText xml:space="preserve"> PAGEREF _Toc437344918 \h </w:instrText>
            </w:r>
            <w:r w:rsidR="00372ADC">
              <w:rPr>
                <w:noProof/>
                <w:webHidden/>
              </w:rPr>
            </w:r>
            <w:r w:rsidR="00372ADC">
              <w:rPr>
                <w:noProof/>
                <w:webHidden/>
              </w:rPr>
              <w:fldChar w:fldCharType="separate"/>
            </w:r>
            <w:r w:rsidR="00372ADC">
              <w:rPr>
                <w:noProof/>
                <w:webHidden/>
              </w:rPr>
              <w:t>7</w:t>
            </w:r>
            <w:r w:rsidR="00372ADC">
              <w:rPr>
                <w:noProof/>
                <w:webHidden/>
              </w:rPr>
              <w:fldChar w:fldCharType="end"/>
            </w:r>
          </w:hyperlink>
        </w:p>
        <w:p w14:paraId="2A3095B7" w14:textId="77777777" w:rsidR="00372ADC" w:rsidRDefault="00DB4FA7">
          <w:pPr>
            <w:pStyle w:val="TOC2"/>
            <w:tabs>
              <w:tab w:val="left" w:pos="660"/>
              <w:tab w:val="right" w:leader="dot" w:pos="9350"/>
            </w:tabs>
            <w:rPr>
              <w:rFonts w:eastAsiaTheme="minorEastAsia"/>
              <w:noProof/>
            </w:rPr>
          </w:pPr>
          <w:hyperlink w:anchor="_Toc437344919" w:history="1">
            <w:r w:rsidR="00372ADC" w:rsidRPr="00414BEB">
              <w:rPr>
                <w:rStyle w:val="Hyperlink"/>
                <w:noProof/>
              </w:rPr>
              <w:t>A.</w:t>
            </w:r>
            <w:r w:rsidR="00372ADC">
              <w:rPr>
                <w:rFonts w:eastAsiaTheme="minorEastAsia"/>
                <w:noProof/>
              </w:rPr>
              <w:tab/>
            </w:r>
            <w:r w:rsidR="00372ADC" w:rsidRPr="00414BEB">
              <w:rPr>
                <w:rStyle w:val="Hyperlink"/>
                <w:noProof/>
              </w:rPr>
              <w:t>Purpose</w:t>
            </w:r>
            <w:r w:rsidR="00372ADC">
              <w:rPr>
                <w:noProof/>
                <w:webHidden/>
              </w:rPr>
              <w:tab/>
            </w:r>
            <w:r w:rsidR="00372ADC">
              <w:rPr>
                <w:noProof/>
                <w:webHidden/>
              </w:rPr>
              <w:fldChar w:fldCharType="begin"/>
            </w:r>
            <w:r w:rsidR="00372ADC">
              <w:rPr>
                <w:noProof/>
                <w:webHidden/>
              </w:rPr>
              <w:instrText xml:space="preserve"> PAGEREF _Toc437344919 \h </w:instrText>
            </w:r>
            <w:r w:rsidR="00372ADC">
              <w:rPr>
                <w:noProof/>
                <w:webHidden/>
              </w:rPr>
            </w:r>
            <w:r w:rsidR="00372ADC">
              <w:rPr>
                <w:noProof/>
                <w:webHidden/>
              </w:rPr>
              <w:fldChar w:fldCharType="separate"/>
            </w:r>
            <w:r w:rsidR="00372ADC">
              <w:rPr>
                <w:noProof/>
                <w:webHidden/>
              </w:rPr>
              <w:t>7</w:t>
            </w:r>
            <w:r w:rsidR="00372ADC">
              <w:rPr>
                <w:noProof/>
                <w:webHidden/>
              </w:rPr>
              <w:fldChar w:fldCharType="end"/>
            </w:r>
          </w:hyperlink>
        </w:p>
        <w:p w14:paraId="24EC4A53" w14:textId="77777777" w:rsidR="00372ADC" w:rsidRDefault="00DB4FA7">
          <w:pPr>
            <w:pStyle w:val="TOC2"/>
            <w:tabs>
              <w:tab w:val="left" w:pos="660"/>
              <w:tab w:val="right" w:leader="dot" w:pos="9350"/>
            </w:tabs>
            <w:rPr>
              <w:rFonts w:eastAsiaTheme="minorEastAsia"/>
              <w:noProof/>
            </w:rPr>
          </w:pPr>
          <w:hyperlink w:anchor="_Toc437344920" w:history="1">
            <w:r w:rsidR="00372ADC" w:rsidRPr="00414BEB">
              <w:rPr>
                <w:rStyle w:val="Hyperlink"/>
                <w:rFonts w:eastAsia="Perpetua"/>
                <w:noProof/>
              </w:rPr>
              <w:t>B.</w:t>
            </w:r>
            <w:r w:rsidR="00372ADC">
              <w:rPr>
                <w:rFonts w:eastAsiaTheme="minorEastAsia"/>
                <w:noProof/>
              </w:rPr>
              <w:tab/>
            </w:r>
            <w:r w:rsidR="00372ADC" w:rsidRPr="00414BEB">
              <w:rPr>
                <w:rStyle w:val="Hyperlink"/>
                <w:rFonts w:eastAsia="Perpetua"/>
                <w:noProof/>
              </w:rPr>
              <w:t>Scope</w:t>
            </w:r>
            <w:r w:rsidR="00372ADC">
              <w:rPr>
                <w:noProof/>
                <w:webHidden/>
              </w:rPr>
              <w:tab/>
            </w:r>
            <w:r w:rsidR="00372ADC">
              <w:rPr>
                <w:noProof/>
                <w:webHidden/>
              </w:rPr>
              <w:fldChar w:fldCharType="begin"/>
            </w:r>
            <w:r w:rsidR="00372ADC">
              <w:rPr>
                <w:noProof/>
                <w:webHidden/>
              </w:rPr>
              <w:instrText xml:space="preserve"> PAGEREF _Toc437344920 \h </w:instrText>
            </w:r>
            <w:r w:rsidR="00372ADC">
              <w:rPr>
                <w:noProof/>
                <w:webHidden/>
              </w:rPr>
            </w:r>
            <w:r w:rsidR="00372ADC">
              <w:rPr>
                <w:noProof/>
                <w:webHidden/>
              </w:rPr>
              <w:fldChar w:fldCharType="separate"/>
            </w:r>
            <w:r w:rsidR="00372ADC">
              <w:rPr>
                <w:noProof/>
                <w:webHidden/>
              </w:rPr>
              <w:t>8</w:t>
            </w:r>
            <w:r w:rsidR="00372ADC">
              <w:rPr>
                <w:noProof/>
                <w:webHidden/>
              </w:rPr>
              <w:fldChar w:fldCharType="end"/>
            </w:r>
          </w:hyperlink>
        </w:p>
        <w:p w14:paraId="17EC1883" w14:textId="77777777" w:rsidR="00372ADC" w:rsidRDefault="00DB4FA7">
          <w:pPr>
            <w:pStyle w:val="TOC2"/>
            <w:tabs>
              <w:tab w:val="left" w:pos="660"/>
              <w:tab w:val="right" w:leader="dot" w:pos="9350"/>
            </w:tabs>
            <w:rPr>
              <w:rFonts w:eastAsiaTheme="minorEastAsia"/>
              <w:noProof/>
            </w:rPr>
          </w:pPr>
          <w:hyperlink w:anchor="_Toc437344921" w:history="1">
            <w:r w:rsidR="00372ADC" w:rsidRPr="00414BEB">
              <w:rPr>
                <w:rStyle w:val="Hyperlink"/>
                <w:noProof/>
              </w:rPr>
              <w:t>C.</w:t>
            </w:r>
            <w:r w:rsidR="00372ADC">
              <w:rPr>
                <w:rFonts w:eastAsiaTheme="minorEastAsia"/>
                <w:noProof/>
              </w:rPr>
              <w:tab/>
            </w:r>
            <w:r w:rsidR="00372ADC" w:rsidRPr="00414BEB">
              <w:rPr>
                <w:rStyle w:val="Hyperlink"/>
                <w:noProof/>
              </w:rPr>
              <w:t>Situation Overview</w:t>
            </w:r>
            <w:r w:rsidR="00372ADC">
              <w:rPr>
                <w:noProof/>
                <w:webHidden/>
              </w:rPr>
              <w:tab/>
            </w:r>
            <w:r w:rsidR="00372ADC">
              <w:rPr>
                <w:noProof/>
                <w:webHidden/>
              </w:rPr>
              <w:fldChar w:fldCharType="begin"/>
            </w:r>
            <w:r w:rsidR="00372ADC">
              <w:rPr>
                <w:noProof/>
                <w:webHidden/>
              </w:rPr>
              <w:instrText xml:space="preserve"> PAGEREF _Toc437344921 \h </w:instrText>
            </w:r>
            <w:r w:rsidR="00372ADC">
              <w:rPr>
                <w:noProof/>
                <w:webHidden/>
              </w:rPr>
            </w:r>
            <w:r w:rsidR="00372ADC">
              <w:rPr>
                <w:noProof/>
                <w:webHidden/>
              </w:rPr>
              <w:fldChar w:fldCharType="separate"/>
            </w:r>
            <w:r w:rsidR="00372ADC">
              <w:rPr>
                <w:noProof/>
                <w:webHidden/>
              </w:rPr>
              <w:t>8</w:t>
            </w:r>
            <w:r w:rsidR="00372ADC">
              <w:rPr>
                <w:noProof/>
                <w:webHidden/>
              </w:rPr>
              <w:fldChar w:fldCharType="end"/>
            </w:r>
          </w:hyperlink>
        </w:p>
        <w:p w14:paraId="57752292" w14:textId="77777777" w:rsidR="00372ADC" w:rsidRDefault="00DB4FA7">
          <w:pPr>
            <w:pStyle w:val="TOC2"/>
            <w:tabs>
              <w:tab w:val="right" w:leader="dot" w:pos="9350"/>
            </w:tabs>
            <w:rPr>
              <w:rFonts w:eastAsiaTheme="minorEastAsia"/>
              <w:noProof/>
            </w:rPr>
          </w:pPr>
          <w:hyperlink w:anchor="_Toc437344922" w:history="1">
            <w:r w:rsidR="00372ADC" w:rsidRPr="00414BEB">
              <w:rPr>
                <w:rStyle w:val="Hyperlink"/>
                <w:noProof/>
              </w:rPr>
              <w:t>Worksheet 2: Threats and Hazards (*required in Alaska)</w:t>
            </w:r>
            <w:r w:rsidR="00372ADC">
              <w:rPr>
                <w:noProof/>
                <w:webHidden/>
              </w:rPr>
              <w:tab/>
            </w:r>
            <w:r w:rsidR="00372ADC">
              <w:rPr>
                <w:noProof/>
                <w:webHidden/>
              </w:rPr>
              <w:fldChar w:fldCharType="begin"/>
            </w:r>
            <w:r w:rsidR="00372ADC">
              <w:rPr>
                <w:noProof/>
                <w:webHidden/>
              </w:rPr>
              <w:instrText xml:space="preserve"> PAGEREF _Toc437344922 \h </w:instrText>
            </w:r>
            <w:r w:rsidR="00372ADC">
              <w:rPr>
                <w:noProof/>
                <w:webHidden/>
              </w:rPr>
            </w:r>
            <w:r w:rsidR="00372ADC">
              <w:rPr>
                <w:noProof/>
                <w:webHidden/>
              </w:rPr>
              <w:fldChar w:fldCharType="separate"/>
            </w:r>
            <w:r w:rsidR="00372ADC">
              <w:rPr>
                <w:noProof/>
                <w:webHidden/>
              </w:rPr>
              <w:t>11</w:t>
            </w:r>
            <w:r w:rsidR="00372ADC">
              <w:rPr>
                <w:noProof/>
                <w:webHidden/>
              </w:rPr>
              <w:fldChar w:fldCharType="end"/>
            </w:r>
          </w:hyperlink>
        </w:p>
        <w:p w14:paraId="43BC11BB" w14:textId="77777777" w:rsidR="00372ADC" w:rsidRDefault="00DB4FA7">
          <w:pPr>
            <w:pStyle w:val="TOC2"/>
            <w:tabs>
              <w:tab w:val="left" w:pos="660"/>
              <w:tab w:val="right" w:leader="dot" w:pos="9350"/>
            </w:tabs>
            <w:rPr>
              <w:rFonts w:eastAsiaTheme="minorEastAsia"/>
              <w:noProof/>
            </w:rPr>
          </w:pPr>
          <w:hyperlink w:anchor="_Toc437344923" w:history="1">
            <w:r w:rsidR="00372ADC" w:rsidRPr="00414BEB">
              <w:rPr>
                <w:rStyle w:val="Hyperlink"/>
                <w:noProof/>
              </w:rPr>
              <w:t>D.</w:t>
            </w:r>
            <w:r w:rsidR="00372ADC">
              <w:rPr>
                <w:rFonts w:eastAsiaTheme="minorEastAsia"/>
                <w:noProof/>
              </w:rPr>
              <w:tab/>
            </w:r>
            <w:r w:rsidR="00372ADC" w:rsidRPr="00414BEB">
              <w:rPr>
                <w:rStyle w:val="Hyperlink"/>
                <w:noProof/>
              </w:rPr>
              <w:t>Planning Assumptions</w:t>
            </w:r>
            <w:r w:rsidR="00372ADC">
              <w:rPr>
                <w:noProof/>
                <w:webHidden/>
              </w:rPr>
              <w:tab/>
            </w:r>
            <w:r w:rsidR="00372ADC">
              <w:rPr>
                <w:noProof/>
                <w:webHidden/>
              </w:rPr>
              <w:fldChar w:fldCharType="begin"/>
            </w:r>
            <w:r w:rsidR="00372ADC">
              <w:rPr>
                <w:noProof/>
                <w:webHidden/>
              </w:rPr>
              <w:instrText xml:space="preserve"> PAGEREF _Toc437344923 \h </w:instrText>
            </w:r>
            <w:r w:rsidR="00372ADC">
              <w:rPr>
                <w:noProof/>
                <w:webHidden/>
              </w:rPr>
            </w:r>
            <w:r w:rsidR="00372ADC">
              <w:rPr>
                <w:noProof/>
                <w:webHidden/>
              </w:rPr>
              <w:fldChar w:fldCharType="separate"/>
            </w:r>
            <w:r w:rsidR="00372ADC">
              <w:rPr>
                <w:noProof/>
                <w:webHidden/>
              </w:rPr>
              <w:t>12</w:t>
            </w:r>
            <w:r w:rsidR="00372ADC">
              <w:rPr>
                <w:noProof/>
                <w:webHidden/>
              </w:rPr>
              <w:fldChar w:fldCharType="end"/>
            </w:r>
          </w:hyperlink>
        </w:p>
        <w:p w14:paraId="210112D8" w14:textId="77777777" w:rsidR="00372ADC" w:rsidRDefault="00DB4FA7">
          <w:pPr>
            <w:pStyle w:val="TOC1"/>
            <w:tabs>
              <w:tab w:val="left" w:pos="660"/>
              <w:tab w:val="right" w:leader="dot" w:pos="9350"/>
            </w:tabs>
            <w:rPr>
              <w:rFonts w:eastAsiaTheme="minorEastAsia"/>
              <w:noProof/>
            </w:rPr>
          </w:pPr>
          <w:hyperlink w:anchor="_Toc437344924" w:history="1">
            <w:r w:rsidR="00372ADC" w:rsidRPr="00414BEB">
              <w:rPr>
                <w:rStyle w:val="Hyperlink"/>
                <w:i/>
                <w:noProof/>
              </w:rPr>
              <w:t>III.</w:t>
            </w:r>
            <w:r w:rsidR="00372ADC">
              <w:rPr>
                <w:rFonts w:eastAsiaTheme="minorEastAsia"/>
                <w:noProof/>
              </w:rPr>
              <w:tab/>
            </w:r>
            <w:r w:rsidR="00372ADC" w:rsidRPr="00414BEB">
              <w:rPr>
                <w:rStyle w:val="Hyperlink"/>
                <w:noProof/>
              </w:rPr>
              <w:t>Concept of Operations</w:t>
            </w:r>
            <w:r w:rsidR="00372ADC">
              <w:rPr>
                <w:noProof/>
                <w:webHidden/>
              </w:rPr>
              <w:tab/>
            </w:r>
            <w:r w:rsidR="00372ADC">
              <w:rPr>
                <w:noProof/>
                <w:webHidden/>
              </w:rPr>
              <w:fldChar w:fldCharType="begin"/>
            </w:r>
            <w:r w:rsidR="00372ADC">
              <w:rPr>
                <w:noProof/>
                <w:webHidden/>
              </w:rPr>
              <w:instrText xml:space="preserve"> PAGEREF _Toc437344924 \h </w:instrText>
            </w:r>
            <w:r w:rsidR="00372ADC">
              <w:rPr>
                <w:noProof/>
                <w:webHidden/>
              </w:rPr>
            </w:r>
            <w:r w:rsidR="00372ADC">
              <w:rPr>
                <w:noProof/>
                <w:webHidden/>
              </w:rPr>
              <w:fldChar w:fldCharType="separate"/>
            </w:r>
            <w:r w:rsidR="00372ADC">
              <w:rPr>
                <w:noProof/>
                <w:webHidden/>
              </w:rPr>
              <w:t>12</w:t>
            </w:r>
            <w:r w:rsidR="00372ADC">
              <w:rPr>
                <w:noProof/>
                <w:webHidden/>
              </w:rPr>
              <w:fldChar w:fldCharType="end"/>
            </w:r>
          </w:hyperlink>
        </w:p>
        <w:p w14:paraId="413CAF20" w14:textId="77777777" w:rsidR="00372ADC" w:rsidRDefault="00DB4FA7">
          <w:pPr>
            <w:pStyle w:val="TOC1"/>
            <w:tabs>
              <w:tab w:val="left" w:pos="660"/>
              <w:tab w:val="right" w:leader="dot" w:pos="9350"/>
            </w:tabs>
            <w:rPr>
              <w:rFonts w:eastAsiaTheme="minorEastAsia"/>
              <w:noProof/>
            </w:rPr>
          </w:pPr>
          <w:hyperlink w:anchor="_Toc437344925" w:history="1">
            <w:r w:rsidR="00372ADC" w:rsidRPr="00414BEB">
              <w:rPr>
                <w:rStyle w:val="Hyperlink"/>
                <w:i/>
                <w:noProof/>
              </w:rPr>
              <w:t>IV.</w:t>
            </w:r>
            <w:r w:rsidR="00372ADC">
              <w:rPr>
                <w:rFonts w:eastAsiaTheme="minorEastAsia"/>
                <w:noProof/>
              </w:rPr>
              <w:tab/>
            </w:r>
            <w:r w:rsidR="00372ADC" w:rsidRPr="00414BEB">
              <w:rPr>
                <w:rStyle w:val="Hyperlink"/>
                <w:noProof/>
              </w:rPr>
              <w:t>Organization and Assignment of Responsibilities</w:t>
            </w:r>
            <w:r w:rsidR="00372ADC">
              <w:rPr>
                <w:noProof/>
                <w:webHidden/>
              </w:rPr>
              <w:tab/>
            </w:r>
            <w:r w:rsidR="00372ADC">
              <w:rPr>
                <w:noProof/>
                <w:webHidden/>
              </w:rPr>
              <w:fldChar w:fldCharType="begin"/>
            </w:r>
            <w:r w:rsidR="00372ADC">
              <w:rPr>
                <w:noProof/>
                <w:webHidden/>
              </w:rPr>
              <w:instrText xml:space="preserve"> PAGEREF _Toc437344925 \h </w:instrText>
            </w:r>
            <w:r w:rsidR="00372ADC">
              <w:rPr>
                <w:noProof/>
                <w:webHidden/>
              </w:rPr>
            </w:r>
            <w:r w:rsidR="00372ADC">
              <w:rPr>
                <w:noProof/>
                <w:webHidden/>
              </w:rPr>
              <w:fldChar w:fldCharType="separate"/>
            </w:r>
            <w:r w:rsidR="00372ADC">
              <w:rPr>
                <w:noProof/>
                <w:webHidden/>
              </w:rPr>
              <w:t>13</w:t>
            </w:r>
            <w:r w:rsidR="00372ADC">
              <w:rPr>
                <w:noProof/>
                <w:webHidden/>
              </w:rPr>
              <w:fldChar w:fldCharType="end"/>
            </w:r>
          </w:hyperlink>
        </w:p>
        <w:p w14:paraId="5017437A" w14:textId="77777777" w:rsidR="00372ADC" w:rsidRDefault="00DB4FA7">
          <w:pPr>
            <w:pStyle w:val="TOC3"/>
            <w:tabs>
              <w:tab w:val="right" w:leader="dot" w:pos="9350"/>
            </w:tabs>
            <w:rPr>
              <w:rFonts w:eastAsiaTheme="minorEastAsia"/>
              <w:noProof/>
            </w:rPr>
          </w:pPr>
          <w:hyperlink w:anchor="_Toc437344926" w:history="1">
            <w:r w:rsidR="00372ADC" w:rsidRPr="00414BEB">
              <w:rPr>
                <w:rStyle w:val="Hyperlink"/>
                <w:noProof/>
              </w:rPr>
              <w:t>Principal/Building Administrator</w:t>
            </w:r>
            <w:r w:rsidR="00372ADC">
              <w:rPr>
                <w:noProof/>
                <w:webHidden/>
              </w:rPr>
              <w:tab/>
            </w:r>
            <w:r w:rsidR="00372ADC">
              <w:rPr>
                <w:noProof/>
                <w:webHidden/>
              </w:rPr>
              <w:fldChar w:fldCharType="begin"/>
            </w:r>
            <w:r w:rsidR="00372ADC">
              <w:rPr>
                <w:noProof/>
                <w:webHidden/>
              </w:rPr>
              <w:instrText xml:space="preserve"> PAGEREF _Toc437344926 \h </w:instrText>
            </w:r>
            <w:r w:rsidR="00372ADC">
              <w:rPr>
                <w:noProof/>
                <w:webHidden/>
              </w:rPr>
            </w:r>
            <w:r w:rsidR="00372ADC">
              <w:rPr>
                <w:noProof/>
                <w:webHidden/>
              </w:rPr>
              <w:fldChar w:fldCharType="separate"/>
            </w:r>
            <w:r w:rsidR="00372ADC">
              <w:rPr>
                <w:noProof/>
                <w:webHidden/>
              </w:rPr>
              <w:t>13</w:t>
            </w:r>
            <w:r w:rsidR="00372ADC">
              <w:rPr>
                <w:noProof/>
                <w:webHidden/>
              </w:rPr>
              <w:fldChar w:fldCharType="end"/>
            </w:r>
          </w:hyperlink>
        </w:p>
        <w:p w14:paraId="27848BE5" w14:textId="77777777" w:rsidR="00372ADC" w:rsidRDefault="00DB4FA7">
          <w:pPr>
            <w:pStyle w:val="TOC3"/>
            <w:tabs>
              <w:tab w:val="right" w:leader="dot" w:pos="9350"/>
            </w:tabs>
            <w:rPr>
              <w:rFonts w:eastAsiaTheme="minorEastAsia"/>
              <w:noProof/>
            </w:rPr>
          </w:pPr>
          <w:hyperlink w:anchor="_Toc437344927" w:history="1">
            <w:r w:rsidR="00372ADC" w:rsidRPr="00414BEB">
              <w:rPr>
                <w:rStyle w:val="Hyperlink"/>
                <w:noProof/>
              </w:rPr>
              <w:t>Teachers</w:t>
            </w:r>
            <w:r w:rsidR="00372ADC">
              <w:rPr>
                <w:noProof/>
                <w:webHidden/>
              </w:rPr>
              <w:tab/>
            </w:r>
            <w:r w:rsidR="00372ADC">
              <w:rPr>
                <w:noProof/>
                <w:webHidden/>
              </w:rPr>
              <w:fldChar w:fldCharType="begin"/>
            </w:r>
            <w:r w:rsidR="00372ADC">
              <w:rPr>
                <w:noProof/>
                <w:webHidden/>
              </w:rPr>
              <w:instrText xml:space="preserve"> PAGEREF _Toc437344927 \h </w:instrText>
            </w:r>
            <w:r w:rsidR="00372ADC">
              <w:rPr>
                <w:noProof/>
                <w:webHidden/>
              </w:rPr>
            </w:r>
            <w:r w:rsidR="00372ADC">
              <w:rPr>
                <w:noProof/>
                <w:webHidden/>
              </w:rPr>
              <w:fldChar w:fldCharType="separate"/>
            </w:r>
            <w:r w:rsidR="00372ADC">
              <w:rPr>
                <w:noProof/>
                <w:webHidden/>
              </w:rPr>
              <w:t>13</w:t>
            </w:r>
            <w:r w:rsidR="00372ADC">
              <w:rPr>
                <w:noProof/>
                <w:webHidden/>
              </w:rPr>
              <w:fldChar w:fldCharType="end"/>
            </w:r>
          </w:hyperlink>
        </w:p>
        <w:p w14:paraId="22F78B3D" w14:textId="77777777" w:rsidR="00372ADC" w:rsidRDefault="00DB4FA7">
          <w:pPr>
            <w:pStyle w:val="TOC3"/>
            <w:tabs>
              <w:tab w:val="right" w:leader="dot" w:pos="9350"/>
            </w:tabs>
            <w:rPr>
              <w:rFonts w:eastAsiaTheme="minorEastAsia"/>
              <w:noProof/>
            </w:rPr>
          </w:pPr>
          <w:hyperlink w:anchor="_Toc437344928" w:history="1">
            <w:r w:rsidR="00372ADC" w:rsidRPr="00414BEB">
              <w:rPr>
                <w:rStyle w:val="Hyperlink"/>
                <w:noProof/>
              </w:rPr>
              <w:t>Instructional Assistants</w:t>
            </w:r>
            <w:r w:rsidR="00372ADC">
              <w:rPr>
                <w:noProof/>
                <w:webHidden/>
              </w:rPr>
              <w:tab/>
            </w:r>
            <w:r w:rsidR="00372ADC">
              <w:rPr>
                <w:noProof/>
                <w:webHidden/>
              </w:rPr>
              <w:fldChar w:fldCharType="begin"/>
            </w:r>
            <w:r w:rsidR="00372ADC">
              <w:rPr>
                <w:noProof/>
                <w:webHidden/>
              </w:rPr>
              <w:instrText xml:space="preserve"> PAGEREF _Toc437344928 \h </w:instrText>
            </w:r>
            <w:r w:rsidR="00372ADC">
              <w:rPr>
                <w:noProof/>
                <w:webHidden/>
              </w:rPr>
            </w:r>
            <w:r w:rsidR="00372ADC">
              <w:rPr>
                <w:noProof/>
                <w:webHidden/>
              </w:rPr>
              <w:fldChar w:fldCharType="separate"/>
            </w:r>
            <w:r w:rsidR="00372ADC">
              <w:rPr>
                <w:noProof/>
                <w:webHidden/>
              </w:rPr>
              <w:t>14</w:t>
            </w:r>
            <w:r w:rsidR="00372ADC">
              <w:rPr>
                <w:noProof/>
                <w:webHidden/>
              </w:rPr>
              <w:fldChar w:fldCharType="end"/>
            </w:r>
          </w:hyperlink>
        </w:p>
        <w:p w14:paraId="0DA55BBC" w14:textId="77777777" w:rsidR="00372ADC" w:rsidRDefault="00DB4FA7">
          <w:pPr>
            <w:pStyle w:val="TOC3"/>
            <w:tabs>
              <w:tab w:val="right" w:leader="dot" w:pos="9350"/>
            </w:tabs>
            <w:rPr>
              <w:rFonts w:eastAsiaTheme="minorEastAsia"/>
              <w:noProof/>
            </w:rPr>
          </w:pPr>
          <w:hyperlink w:anchor="_Toc437344929" w:history="1">
            <w:r w:rsidR="00372ADC" w:rsidRPr="00414BEB">
              <w:rPr>
                <w:rStyle w:val="Hyperlink"/>
                <w:noProof/>
              </w:rPr>
              <w:t>Counselors, Social Workers, and Psychologists</w:t>
            </w:r>
            <w:r w:rsidR="00372ADC">
              <w:rPr>
                <w:noProof/>
                <w:webHidden/>
              </w:rPr>
              <w:tab/>
            </w:r>
            <w:r w:rsidR="00372ADC">
              <w:rPr>
                <w:noProof/>
                <w:webHidden/>
              </w:rPr>
              <w:fldChar w:fldCharType="begin"/>
            </w:r>
            <w:r w:rsidR="00372ADC">
              <w:rPr>
                <w:noProof/>
                <w:webHidden/>
              </w:rPr>
              <w:instrText xml:space="preserve"> PAGEREF _Toc437344929 \h </w:instrText>
            </w:r>
            <w:r w:rsidR="00372ADC">
              <w:rPr>
                <w:noProof/>
                <w:webHidden/>
              </w:rPr>
            </w:r>
            <w:r w:rsidR="00372ADC">
              <w:rPr>
                <w:noProof/>
                <w:webHidden/>
              </w:rPr>
              <w:fldChar w:fldCharType="separate"/>
            </w:r>
            <w:r w:rsidR="00372ADC">
              <w:rPr>
                <w:noProof/>
                <w:webHidden/>
              </w:rPr>
              <w:t>14</w:t>
            </w:r>
            <w:r w:rsidR="00372ADC">
              <w:rPr>
                <w:noProof/>
                <w:webHidden/>
              </w:rPr>
              <w:fldChar w:fldCharType="end"/>
            </w:r>
          </w:hyperlink>
        </w:p>
        <w:p w14:paraId="1BBCF418" w14:textId="77777777" w:rsidR="00372ADC" w:rsidRDefault="00DB4FA7">
          <w:pPr>
            <w:pStyle w:val="TOC3"/>
            <w:tabs>
              <w:tab w:val="right" w:leader="dot" w:pos="9350"/>
            </w:tabs>
            <w:rPr>
              <w:rFonts w:eastAsiaTheme="minorEastAsia"/>
              <w:noProof/>
            </w:rPr>
          </w:pPr>
          <w:hyperlink w:anchor="_Toc437344930" w:history="1">
            <w:r w:rsidR="00372ADC" w:rsidRPr="00414BEB">
              <w:rPr>
                <w:rStyle w:val="Hyperlink"/>
                <w:noProof/>
              </w:rPr>
              <w:t>School Nurses and Health Assistants</w:t>
            </w:r>
            <w:r w:rsidR="00372ADC">
              <w:rPr>
                <w:noProof/>
                <w:webHidden/>
              </w:rPr>
              <w:tab/>
            </w:r>
            <w:r w:rsidR="00372ADC">
              <w:rPr>
                <w:noProof/>
                <w:webHidden/>
              </w:rPr>
              <w:fldChar w:fldCharType="begin"/>
            </w:r>
            <w:r w:rsidR="00372ADC">
              <w:rPr>
                <w:noProof/>
                <w:webHidden/>
              </w:rPr>
              <w:instrText xml:space="preserve"> PAGEREF _Toc437344930 \h </w:instrText>
            </w:r>
            <w:r w:rsidR="00372ADC">
              <w:rPr>
                <w:noProof/>
                <w:webHidden/>
              </w:rPr>
            </w:r>
            <w:r w:rsidR="00372ADC">
              <w:rPr>
                <w:noProof/>
                <w:webHidden/>
              </w:rPr>
              <w:fldChar w:fldCharType="separate"/>
            </w:r>
            <w:r w:rsidR="00372ADC">
              <w:rPr>
                <w:noProof/>
                <w:webHidden/>
              </w:rPr>
              <w:t>14</w:t>
            </w:r>
            <w:r w:rsidR="00372ADC">
              <w:rPr>
                <w:noProof/>
                <w:webHidden/>
              </w:rPr>
              <w:fldChar w:fldCharType="end"/>
            </w:r>
          </w:hyperlink>
        </w:p>
        <w:p w14:paraId="3AED0A6C" w14:textId="77777777" w:rsidR="00372ADC" w:rsidRDefault="00DB4FA7">
          <w:pPr>
            <w:pStyle w:val="TOC3"/>
            <w:tabs>
              <w:tab w:val="right" w:leader="dot" w:pos="9350"/>
            </w:tabs>
            <w:rPr>
              <w:rFonts w:eastAsiaTheme="minorEastAsia"/>
              <w:noProof/>
            </w:rPr>
          </w:pPr>
          <w:hyperlink w:anchor="_Toc437344931" w:history="1">
            <w:r w:rsidR="00372ADC" w:rsidRPr="00414BEB">
              <w:rPr>
                <w:rStyle w:val="Hyperlink"/>
                <w:noProof/>
              </w:rPr>
              <w:t>Custodians and Maintenance Personnel</w:t>
            </w:r>
            <w:r w:rsidR="00372ADC">
              <w:rPr>
                <w:noProof/>
                <w:webHidden/>
              </w:rPr>
              <w:tab/>
            </w:r>
            <w:r w:rsidR="00372ADC">
              <w:rPr>
                <w:noProof/>
                <w:webHidden/>
              </w:rPr>
              <w:fldChar w:fldCharType="begin"/>
            </w:r>
            <w:r w:rsidR="00372ADC">
              <w:rPr>
                <w:noProof/>
                <w:webHidden/>
              </w:rPr>
              <w:instrText xml:space="preserve"> PAGEREF _Toc437344931 \h </w:instrText>
            </w:r>
            <w:r w:rsidR="00372ADC">
              <w:rPr>
                <w:noProof/>
                <w:webHidden/>
              </w:rPr>
            </w:r>
            <w:r w:rsidR="00372ADC">
              <w:rPr>
                <w:noProof/>
                <w:webHidden/>
              </w:rPr>
              <w:fldChar w:fldCharType="separate"/>
            </w:r>
            <w:r w:rsidR="00372ADC">
              <w:rPr>
                <w:noProof/>
                <w:webHidden/>
              </w:rPr>
              <w:t>14</w:t>
            </w:r>
            <w:r w:rsidR="00372ADC">
              <w:rPr>
                <w:noProof/>
                <w:webHidden/>
              </w:rPr>
              <w:fldChar w:fldCharType="end"/>
            </w:r>
          </w:hyperlink>
        </w:p>
        <w:p w14:paraId="32B59293" w14:textId="77777777" w:rsidR="00372ADC" w:rsidRDefault="00DB4FA7">
          <w:pPr>
            <w:pStyle w:val="TOC3"/>
            <w:tabs>
              <w:tab w:val="right" w:leader="dot" w:pos="9350"/>
            </w:tabs>
            <w:rPr>
              <w:rFonts w:eastAsiaTheme="minorEastAsia"/>
              <w:noProof/>
            </w:rPr>
          </w:pPr>
          <w:hyperlink w:anchor="_Toc437344932" w:history="1">
            <w:r w:rsidR="00372ADC" w:rsidRPr="00414BEB">
              <w:rPr>
                <w:rStyle w:val="Hyperlink"/>
                <w:noProof/>
              </w:rPr>
              <w:t>Office Staff</w:t>
            </w:r>
            <w:r w:rsidR="00372ADC">
              <w:rPr>
                <w:noProof/>
                <w:webHidden/>
              </w:rPr>
              <w:tab/>
            </w:r>
            <w:r w:rsidR="00372ADC">
              <w:rPr>
                <w:noProof/>
                <w:webHidden/>
              </w:rPr>
              <w:fldChar w:fldCharType="begin"/>
            </w:r>
            <w:r w:rsidR="00372ADC">
              <w:rPr>
                <w:noProof/>
                <w:webHidden/>
              </w:rPr>
              <w:instrText xml:space="preserve"> PAGEREF _Toc437344932 \h </w:instrText>
            </w:r>
            <w:r w:rsidR="00372ADC">
              <w:rPr>
                <w:noProof/>
                <w:webHidden/>
              </w:rPr>
            </w:r>
            <w:r w:rsidR="00372ADC">
              <w:rPr>
                <w:noProof/>
                <w:webHidden/>
              </w:rPr>
              <w:fldChar w:fldCharType="separate"/>
            </w:r>
            <w:r w:rsidR="00372ADC">
              <w:rPr>
                <w:noProof/>
                <w:webHidden/>
              </w:rPr>
              <w:t>14</w:t>
            </w:r>
            <w:r w:rsidR="00372ADC">
              <w:rPr>
                <w:noProof/>
                <w:webHidden/>
              </w:rPr>
              <w:fldChar w:fldCharType="end"/>
            </w:r>
          </w:hyperlink>
        </w:p>
        <w:p w14:paraId="7AC4D3DC" w14:textId="77777777" w:rsidR="00372ADC" w:rsidRDefault="00DB4FA7">
          <w:pPr>
            <w:pStyle w:val="TOC3"/>
            <w:tabs>
              <w:tab w:val="right" w:leader="dot" w:pos="9350"/>
            </w:tabs>
            <w:rPr>
              <w:rFonts w:eastAsiaTheme="minorEastAsia"/>
              <w:noProof/>
            </w:rPr>
          </w:pPr>
          <w:hyperlink w:anchor="_Toc437344933" w:history="1">
            <w:r w:rsidR="00372ADC" w:rsidRPr="00414BEB">
              <w:rPr>
                <w:rStyle w:val="Hyperlink"/>
                <w:noProof/>
              </w:rPr>
              <w:t>Food Service and Cafeteria Staff</w:t>
            </w:r>
            <w:r w:rsidR="00372ADC">
              <w:rPr>
                <w:noProof/>
                <w:webHidden/>
              </w:rPr>
              <w:tab/>
            </w:r>
            <w:r w:rsidR="00372ADC">
              <w:rPr>
                <w:noProof/>
                <w:webHidden/>
              </w:rPr>
              <w:fldChar w:fldCharType="begin"/>
            </w:r>
            <w:r w:rsidR="00372ADC">
              <w:rPr>
                <w:noProof/>
                <w:webHidden/>
              </w:rPr>
              <w:instrText xml:space="preserve"> PAGEREF _Toc437344933 \h </w:instrText>
            </w:r>
            <w:r w:rsidR="00372ADC">
              <w:rPr>
                <w:noProof/>
                <w:webHidden/>
              </w:rPr>
            </w:r>
            <w:r w:rsidR="00372ADC">
              <w:rPr>
                <w:noProof/>
                <w:webHidden/>
              </w:rPr>
              <w:fldChar w:fldCharType="separate"/>
            </w:r>
            <w:r w:rsidR="00372ADC">
              <w:rPr>
                <w:noProof/>
                <w:webHidden/>
              </w:rPr>
              <w:t>14</w:t>
            </w:r>
            <w:r w:rsidR="00372ADC">
              <w:rPr>
                <w:noProof/>
                <w:webHidden/>
              </w:rPr>
              <w:fldChar w:fldCharType="end"/>
            </w:r>
          </w:hyperlink>
        </w:p>
        <w:p w14:paraId="6C00A38B" w14:textId="77777777" w:rsidR="00372ADC" w:rsidRDefault="00DB4FA7">
          <w:pPr>
            <w:pStyle w:val="TOC3"/>
            <w:tabs>
              <w:tab w:val="right" w:leader="dot" w:pos="9350"/>
            </w:tabs>
            <w:rPr>
              <w:rFonts w:eastAsiaTheme="minorEastAsia"/>
              <w:noProof/>
            </w:rPr>
          </w:pPr>
          <w:hyperlink w:anchor="_Toc437344934" w:history="1">
            <w:r w:rsidR="00372ADC" w:rsidRPr="00414BEB">
              <w:rPr>
                <w:rStyle w:val="Hyperlink"/>
                <w:noProof/>
              </w:rPr>
              <w:t>Transportation/Bus Drivers</w:t>
            </w:r>
            <w:r w:rsidR="00372ADC">
              <w:rPr>
                <w:noProof/>
                <w:webHidden/>
              </w:rPr>
              <w:tab/>
            </w:r>
            <w:r w:rsidR="00372ADC">
              <w:rPr>
                <w:noProof/>
                <w:webHidden/>
              </w:rPr>
              <w:fldChar w:fldCharType="begin"/>
            </w:r>
            <w:r w:rsidR="00372ADC">
              <w:rPr>
                <w:noProof/>
                <w:webHidden/>
              </w:rPr>
              <w:instrText xml:space="preserve"> PAGEREF _Toc437344934 \h </w:instrText>
            </w:r>
            <w:r w:rsidR="00372ADC">
              <w:rPr>
                <w:noProof/>
                <w:webHidden/>
              </w:rPr>
            </w:r>
            <w:r w:rsidR="00372ADC">
              <w:rPr>
                <w:noProof/>
                <w:webHidden/>
              </w:rPr>
              <w:fldChar w:fldCharType="separate"/>
            </w:r>
            <w:r w:rsidR="00372ADC">
              <w:rPr>
                <w:noProof/>
                <w:webHidden/>
              </w:rPr>
              <w:t>15</w:t>
            </w:r>
            <w:r w:rsidR="00372ADC">
              <w:rPr>
                <w:noProof/>
                <w:webHidden/>
              </w:rPr>
              <w:fldChar w:fldCharType="end"/>
            </w:r>
          </w:hyperlink>
        </w:p>
        <w:p w14:paraId="6F8EF8D0" w14:textId="77777777" w:rsidR="00372ADC" w:rsidRDefault="00DB4FA7">
          <w:pPr>
            <w:pStyle w:val="TOC3"/>
            <w:tabs>
              <w:tab w:val="right" w:leader="dot" w:pos="9350"/>
            </w:tabs>
            <w:rPr>
              <w:rFonts w:eastAsiaTheme="minorEastAsia"/>
              <w:noProof/>
            </w:rPr>
          </w:pPr>
          <w:hyperlink w:anchor="_Toc437344935" w:history="1">
            <w:r w:rsidR="00372ADC" w:rsidRPr="00414BEB">
              <w:rPr>
                <w:rStyle w:val="Hyperlink"/>
                <w:noProof/>
              </w:rPr>
              <w:t>Other Staff (Itinerant Staff, Substitute Teachers…)</w:t>
            </w:r>
            <w:r w:rsidR="00372ADC">
              <w:rPr>
                <w:noProof/>
                <w:webHidden/>
              </w:rPr>
              <w:tab/>
            </w:r>
            <w:r w:rsidR="00372ADC">
              <w:rPr>
                <w:noProof/>
                <w:webHidden/>
              </w:rPr>
              <w:fldChar w:fldCharType="begin"/>
            </w:r>
            <w:r w:rsidR="00372ADC">
              <w:rPr>
                <w:noProof/>
                <w:webHidden/>
              </w:rPr>
              <w:instrText xml:space="preserve"> PAGEREF _Toc437344935 \h </w:instrText>
            </w:r>
            <w:r w:rsidR="00372ADC">
              <w:rPr>
                <w:noProof/>
                <w:webHidden/>
              </w:rPr>
            </w:r>
            <w:r w:rsidR="00372ADC">
              <w:rPr>
                <w:noProof/>
                <w:webHidden/>
              </w:rPr>
              <w:fldChar w:fldCharType="separate"/>
            </w:r>
            <w:r w:rsidR="00372ADC">
              <w:rPr>
                <w:noProof/>
                <w:webHidden/>
              </w:rPr>
              <w:t>15</w:t>
            </w:r>
            <w:r w:rsidR="00372ADC">
              <w:rPr>
                <w:noProof/>
                <w:webHidden/>
              </w:rPr>
              <w:fldChar w:fldCharType="end"/>
            </w:r>
          </w:hyperlink>
        </w:p>
        <w:p w14:paraId="5AEC445D" w14:textId="77777777" w:rsidR="00372ADC" w:rsidRDefault="00DB4FA7">
          <w:pPr>
            <w:pStyle w:val="TOC3"/>
            <w:tabs>
              <w:tab w:val="right" w:leader="dot" w:pos="9350"/>
            </w:tabs>
            <w:rPr>
              <w:rFonts w:eastAsiaTheme="minorEastAsia"/>
              <w:noProof/>
            </w:rPr>
          </w:pPr>
          <w:hyperlink w:anchor="_Toc437344936" w:history="1">
            <w:r w:rsidR="00372ADC" w:rsidRPr="00414BEB">
              <w:rPr>
                <w:rStyle w:val="Hyperlink"/>
                <w:noProof/>
              </w:rPr>
              <w:t>Students</w:t>
            </w:r>
            <w:r w:rsidR="00372ADC">
              <w:rPr>
                <w:noProof/>
                <w:webHidden/>
              </w:rPr>
              <w:tab/>
            </w:r>
            <w:r w:rsidR="00372ADC">
              <w:rPr>
                <w:noProof/>
                <w:webHidden/>
              </w:rPr>
              <w:fldChar w:fldCharType="begin"/>
            </w:r>
            <w:r w:rsidR="00372ADC">
              <w:rPr>
                <w:noProof/>
                <w:webHidden/>
              </w:rPr>
              <w:instrText xml:space="preserve"> PAGEREF _Toc437344936 \h </w:instrText>
            </w:r>
            <w:r w:rsidR="00372ADC">
              <w:rPr>
                <w:noProof/>
                <w:webHidden/>
              </w:rPr>
            </w:r>
            <w:r w:rsidR="00372ADC">
              <w:rPr>
                <w:noProof/>
                <w:webHidden/>
              </w:rPr>
              <w:fldChar w:fldCharType="separate"/>
            </w:r>
            <w:r w:rsidR="00372ADC">
              <w:rPr>
                <w:noProof/>
                <w:webHidden/>
              </w:rPr>
              <w:t>15</w:t>
            </w:r>
            <w:r w:rsidR="00372ADC">
              <w:rPr>
                <w:noProof/>
                <w:webHidden/>
              </w:rPr>
              <w:fldChar w:fldCharType="end"/>
            </w:r>
          </w:hyperlink>
        </w:p>
        <w:p w14:paraId="350786EB" w14:textId="77777777" w:rsidR="00372ADC" w:rsidRDefault="00DB4FA7">
          <w:pPr>
            <w:pStyle w:val="TOC3"/>
            <w:tabs>
              <w:tab w:val="right" w:leader="dot" w:pos="9350"/>
            </w:tabs>
            <w:rPr>
              <w:rFonts w:eastAsiaTheme="minorEastAsia"/>
              <w:noProof/>
            </w:rPr>
          </w:pPr>
          <w:hyperlink w:anchor="_Toc437344937" w:history="1">
            <w:r w:rsidR="00372ADC" w:rsidRPr="00414BEB">
              <w:rPr>
                <w:rStyle w:val="Hyperlink"/>
                <w:noProof/>
              </w:rPr>
              <w:t>Parents/Guardians</w:t>
            </w:r>
            <w:r w:rsidR="00372ADC">
              <w:rPr>
                <w:noProof/>
                <w:webHidden/>
              </w:rPr>
              <w:tab/>
            </w:r>
            <w:r w:rsidR="00372ADC">
              <w:rPr>
                <w:noProof/>
                <w:webHidden/>
              </w:rPr>
              <w:fldChar w:fldCharType="begin"/>
            </w:r>
            <w:r w:rsidR="00372ADC">
              <w:rPr>
                <w:noProof/>
                <w:webHidden/>
              </w:rPr>
              <w:instrText xml:space="preserve"> PAGEREF _Toc437344937 \h </w:instrText>
            </w:r>
            <w:r w:rsidR="00372ADC">
              <w:rPr>
                <w:noProof/>
                <w:webHidden/>
              </w:rPr>
            </w:r>
            <w:r w:rsidR="00372ADC">
              <w:rPr>
                <w:noProof/>
                <w:webHidden/>
              </w:rPr>
              <w:fldChar w:fldCharType="separate"/>
            </w:r>
            <w:r w:rsidR="00372ADC">
              <w:rPr>
                <w:noProof/>
                <w:webHidden/>
              </w:rPr>
              <w:t>15</w:t>
            </w:r>
            <w:r w:rsidR="00372ADC">
              <w:rPr>
                <w:noProof/>
                <w:webHidden/>
              </w:rPr>
              <w:fldChar w:fldCharType="end"/>
            </w:r>
          </w:hyperlink>
        </w:p>
        <w:p w14:paraId="7CCFA4C2" w14:textId="77777777" w:rsidR="00372ADC" w:rsidRDefault="00DB4FA7">
          <w:pPr>
            <w:pStyle w:val="TOC1"/>
            <w:tabs>
              <w:tab w:val="left" w:pos="440"/>
              <w:tab w:val="right" w:leader="dot" w:pos="9350"/>
            </w:tabs>
            <w:rPr>
              <w:rFonts w:eastAsiaTheme="minorEastAsia"/>
              <w:noProof/>
            </w:rPr>
          </w:pPr>
          <w:hyperlink w:anchor="_Toc437344938" w:history="1">
            <w:r w:rsidR="00372ADC" w:rsidRPr="00414BEB">
              <w:rPr>
                <w:rStyle w:val="Hyperlink"/>
                <w:i/>
                <w:noProof/>
              </w:rPr>
              <w:t>V.</w:t>
            </w:r>
            <w:r w:rsidR="00372ADC">
              <w:rPr>
                <w:rFonts w:eastAsiaTheme="minorEastAsia"/>
                <w:noProof/>
              </w:rPr>
              <w:tab/>
            </w:r>
            <w:r w:rsidR="00372ADC" w:rsidRPr="00414BEB">
              <w:rPr>
                <w:rStyle w:val="Hyperlink"/>
                <w:noProof/>
              </w:rPr>
              <w:t>Direction, Control, and Coordination</w:t>
            </w:r>
            <w:r w:rsidR="00372ADC">
              <w:rPr>
                <w:noProof/>
                <w:webHidden/>
              </w:rPr>
              <w:tab/>
            </w:r>
            <w:r w:rsidR="00372ADC">
              <w:rPr>
                <w:noProof/>
                <w:webHidden/>
              </w:rPr>
              <w:fldChar w:fldCharType="begin"/>
            </w:r>
            <w:r w:rsidR="00372ADC">
              <w:rPr>
                <w:noProof/>
                <w:webHidden/>
              </w:rPr>
              <w:instrText xml:space="preserve"> PAGEREF _Toc437344938 \h </w:instrText>
            </w:r>
            <w:r w:rsidR="00372ADC">
              <w:rPr>
                <w:noProof/>
                <w:webHidden/>
              </w:rPr>
            </w:r>
            <w:r w:rsidR="00372ADC">
              <w:rPr>
                <w:noProof/>
                <w:webHidden/>
              </w:rPr>
              <w:fldChar w:fldCharType="separate"/>
            </w:r>
            <w:r w:rsidR="00372ADC">
              <w:rPr>
                <w:noProof/>
                <w:webHidden/>
              </w:rPr>
              <w:t>15</w:t>
            </w:r>
            <w:r w:rsidR="00372ADC">
              <w:rPr>
                <w:noProof/>
                <w:webHidden/>
              </w:rPr>
              <w:fldChar w:fldCharType="end"/>
            </w:r>
          </w:hyperlink>
        </w:p>
        <w:p w14:paraId="44F099F1" w14:textId="77777777" w:rsidR="00372ADC" w:rsidRDefault="00DB4FA7">
          <w:pPr>
            <w:pStyle w:val="TOC2"/>
            <w:tabs>
              <w:tab w:val="right" w:leader="dot" w:pos="9350"/>
            </w:tabs>
            <w:rPr>
              <w:rFonts w:eastAsiaTheme="minorEastAsia"/>
              <w:noProof/>
            </w:rPr>
          </w:pPr>
          <w:hyperlink w:anchor="_Toc437344939" w:history="1">
            <w:r w:rsidR="00372ADC" w:rsidRPr="00414BEB">
              <w:rPr>
                <w:rStyle w:val="Hyperlink"/>
                <w:rFonts w:eastAsia="Times New Roman"/>
                <w:noProof/>
              </w:rPr>
              <w:t>A.  Incident Command</w:t>
            </w:r>
            <w:r w:rsidR="00372ADC">
              <w:rPr>
                <w:noProof/>
                <w:webHidden/>
              </w:rPr>
              <w:tab/>
            </w:r>
            <w:r w:rsidR="00372ADC">
              <w:rPr>
                <w:noProof/>
                <w:webHidden/>
              </w:rPr>
              <w:fldChar w:fldCharType="begin"/>
            </w:r>
            <w:r w:rsidR="00372ADC">
              <w:rPr>
                <w:noProof/>
                <w:webHidden/>
              </w:rPr>
              <w:instrText xml:space="preserve"> PAGEREF _Toc437344939 \h </w:instrText>
            </w:r>
            <w:r w:rsidR="00372ADC">
              <w:rPr>
                <w:noProof/>
                <w:webHidden/>
              </w:rPr>
            </w:r>
            <w:r w:rsidR="00372ADC">
              <w:rPr>
                <w:noProof/>
                <w:webHidden/>
              </w:rPr>
              <w:fldChar w:fldCharType="separate"/>
            </w:r>
            <w:r w:rsidR="00372ADC">
              <w:rPr>
                <w:noProof/>
                <w:webHidden/>
              </w:rPr>
              <w:t>16</w:t>
            </w:r>
            <w:r w:rsidR="00372ADC">
              <w:rPr>
                <w:noProof/>
                <w:webHidden/>
              </w:rPr>
              <w:fldChar w:fldCharType="end"/>
            </w:r>
          </w:hyperlink>
        </w:p>
        <w:p w14:paraId="5D4E88F1" w14:textId="77777777" w:rsidR="00372ADC" w:rsidRDefault="00DB4FA7">
          <w:pPr>
            <w:pStyle w:val="TOC1"/>
            <w:tabs>
              <w:tab w:val="left" w:pos="660"/>
              <w:tab w:val="right" w:leader="dot" w:pos="9350"/>
            </w:tabs>
            <w:rPr>
              <w:rFonts w:eastAsiaTheme="minorEastAsia"/>
              <w:noProof/>
            </w:rPr>
          </w:pPr>
          <w:hyperlink w:anchor="_Toc437344940" w:history="1">
            <w:r w:rsidR="00372ADC" w:rsidRPr="00414BEB">
              <w:rPr>
                <w:rStyle w:val="Hyperlink"/>
                <w:i/>
                <w:noProof/>
              </w:rPr>
              <w:t>VI.</w:t>
            </w:r>
            <w:r w:rsidR="00372ADC">
              <w:rPr>
                <w:rFonts w:eastAsiaTheme="minorEastAsia"/>
                <w:noProof/>
              </w:rPr>
              <w:tab/>
            </w:r>
            <w:r w:rsidR="00372ADC" w:rsidRPr="00414BEB">
              <w:rPr>
                <w:rStyle w:val="Hyperlink"/>
                <w:noProof/>
              </w:rPr>
              <w:t>Communication</w:t>
            </w:r>
            <w:r w:rsidR="00372ADC">
              <w:rPr>
                <w:noProof/>
                <w:webHidden/>
              </w:rPr>
              <w:tab/>
            </w:r>
            <w:r w:rsidR="00372ADC">
              <w:rPr>
                <w:noProof/>
                <w:webHidden/>
              </w:rPr>
              <w:fldChar w:fldCharType="begin"/>
            </w:r>
            <w:r w:rsidR="00372ADC">
              <w:rPr>
                <w:noProof/>
                <w:webHidden/>
              </w:rPr>
              <w:instrText xml:space="preserve"> PAGEREF _Toc437344940 \h </w:instrText>
            </w:r>
            <w:r w:rsidR="00372ADC">
              <w:rPr>
                <w:noProof/>
                <w:webHidden/>
              </w:rPr>
            </w:r>
            <w:r w:rsidR="00372ADC">
              <w:rPr>
                <w:noProof/>
                <w:webHidden/>
              </w:rPr>
              <w:fldChar w:fldCharType="separate"/>
            </w:r>
            <w:r w:rsidR="00372ADC">
              <w:rPr>
                <w:noProof/>
                <w:webHidden/>
              </w:rPr>
              <w:t>16</w:t>
            </w:r>
            <w:r w:rsidR="00372ADC">
              <w:rPr>
                <w:noProof/>
                <w:webHidden/>
              </w:rPr>
              <w:fldChar w:fldCharType="end"/>
            </w:r>
          </w:hyperlink>
        </w:p>
        <w:p w14:paraId="28E86FF3" w14:textId="77777777" w:rsidR="00372ADC" w:rsidRDefault="00DB4FA7">
          <w:pPr>
            <w:pStyle w:val="TOC2"/>
            <w:tabs>
              <w:tab w:val="left" w:pos="660"/>
              <w:tab w:val="right" w:leader="dot" w:pos="9350"/>
            </w:tabs>
            <w:rPr>
              <w:rFonts w:eastAsiaTheme="minorEastAsia"/>
              <w:noProof/>
            </w:rPr>
          </w:pPr>
          <w:hyperlink w:anchor="_Toc437344941" w:history="1">
            <w:r w:rsidR="00372ADC" w:rsidRPr="00414BEB">
              <w:rPr>
                <w:rStyle w:val="Hyperlink"/>
                <w:rFonts w:eastAsia="Times New Roman"/>
                <w:noProof/>
              </w:rPr>
              <w:t>A.</w:t>
            </w:r>
            <w:r w:rsidR="00372ADC">
              <w:rPr>
                <w:rFonts w:eastAsiaTheme="minorEastAsia"/>
                <w:noProof/>
              </w:rPr>
              <w:tab/>
            </w:r>
            <w:r w:rsidR="00372ADC" w:rsidRPr="00414BEB">
              <w:rPr>
                <w:rStyle w:val="Hyperlink"/>
                <w:rFonts w:eastAsia="Times New Roman"/>
                <w:noProof/>
              </w:rPr>
              <w:t>Notification and Warning</w:t>
            </w:r>
            <w:r w:rsidR="00372ADC">
              <w:rPr>
                <w:noProof/>
                <w:webHidden/>
              </w:rPr>
              <w:tab/>
            </w:r>
            <w:r w:rsidR="00372ADC">
              <w:rPr>
                <w:noProof/>
                <w:webHidden/>
              </w:rPr>
              <w:fldChar w:fldCharType="begin"/>
            </w:r>
            <w:r w:rsidR="00372ADC">
              <w:rPr>
                <w:noProof/>
                <w:webHidden/>
              </w:rPr>
              <w:instrText xml:space="preserve"> PAGEREF _Toc437344941 \h </w:instrText>
            </w:r>
            <w:r w:rsidR="00372ADC">
              <w:rPr>
                <w:noProof/>
                <w:webHidden/>
              </w:rPr>
            </w:r>
            <w:r w:rsidR="00372ADC">
              <w:rPr>
                <w:noProof/>
                <w:webHidden/>
              </w:rPr>
              <w:fldChar w:fldCharType="separate"/>
            </w:r>
            <w:r w:rsidR="00372ADC">
              <w:rPr>
                <w:noProof/>
                <w:webHidden/>
              </w:rPr>
              <w:t>16</w:t>
            </w:r>
            <w:r w:rsidR="00372ADC">
              <w:rPr>
                <w:noProof/>
                <w:webHidden/>
              </w:rPr>
              <w:fldChar w:fldCharType="end"/>
            </w:r>
          </w:hyperlink>
        </w:p>
        <w:p w14:paraId="781B946A" w14:textId="77777777" w:rsidR="00372ADC" w:rsidRDefault="00DB4FA7">
          <w:pPr>
            <w:pStyle w:val="TOC2"/>
            <w:tabs>
              <w:tab w:val="right" w:leader="dot" w:pos="9350"/>
            </w:tabs>
            <w:rPr>
              <w:rFonts w:eastAsiaTheme="minorEastAsia"/>
              <w:noProof/>
            </w:rPr>
          </w:pPr>
          <w:hyperlink w:anchor="_Toc437344942" w:history="1">
            <w:r w:rsidR="00372ADC" w:rsidRPr="00414BEB">
              <w:rPr>
                <w:rStyle w:val="Hyperlink"/>
                <w:rFonts w:eastAsia="Times New Roman"/>
                <w:noProof/>
              </w:rPr>
              <w:t>B.  Emergency Public Notification</w:t>
            </w:r>
            <w:r w:rsidR="00372ADC">
              <w:rPr>
                <w:noProof/>
                <w:webHidden/>
              </w:rPr>
              <w:tab/>
            </w:r>
            <w:r w:rsidR="00372ADC">
              <w:rPr>
                <w:noProof/>
                <w:webHidden/>
              </w:rPr>
              <w:fldChar w:fldCharType="begin"/>
            </w:r>
            <w:r w:rsidR="00372ADC">
              <w:rPr>
                <w:noProof/>
                <w:webHidden/>
              </w:rPr>
              <w:instrText xml:space="preserve"> PAGEREF _Toc437344942 \h </w:instrText>
            </w:r>
            <w:r w:rsidR="00372ADC">
              <w:rPr>
                <w:noProof/>
                <w:webHidden/>
              </w:rPr>
            </w:r>
            <w:r w:rsidR="00372ADC">
              <w:rPr>
                <w:noProof/>
                <w:webHidden/>
              </w:rPr>
              <w:fldChar w:fldCharType="separate"/>
            </w:r>
            <w:r w:rsidR="00372ADC">
              <w:rPr>
                <w:noProof/>
                <w:webHidden/>
              </w:rPr>
              <w:t>16</w:t>
            </w:r>
            <w:r w:rsidR="00372ADC">
              <w:rPr>
                <w:noProof/>
                <w:webHidden/>
              </w:rPr>
              <w:fldChar w:fldCharType="end"/>
            </w:r>
          </w:hyperlink>
        </w:p>
        <w:p w14:paraId="5519B03A" w14:textId="77777777" w:rsidR="00372ADC" w:rsidRDefault="00DB4FA7">
          <w:pPr>
            <w:pStyle w:val="TOC2"/>
            <w:tabs>
              <w:tab w:val="right" w:leader="dot" w:pos="9350"/>
            </w:tabs>
            <w:rPr>
              <w:rFonts w:eastAsiaTheme="minorEastAsia"/>
              <w:noProof/>
            </w:rPr>
          </w:pPr>
          <w:hyperlink w:anchor="_Toc437344943" w:history="1">
            <w:r w:rsidR="00372ADC" w:rsidRPr="00414BEB">
              <w:rPr>
                <w:rStyle w:val="Hyperlink"/>
                <w:rFonts w:eastAsia="Perpetua" w:cs="Times New Roman"/>
                <w:noProof/>
              </w:rPr>
              <w:t>This section describes how emergency public notification will occur during an emergency. Reference Emergency Public Notification SOPs/SOGs.</w:t>
            </w:r>
            <w:r w:rsidR="00372ADC">
              <w:rPr>
                <w:noProof/>
                <w:webHidden/>
              </w:rPr>
              <w:tab/>
            </w:r>
            <w:r w:rsidR="00372ADC">
              <w:rPr>
                <w:noProof/>
                <w:webHidden/>
              </w:rPr>
              <w:fldChar w:fldCharType="begin"/>
            </w:r>
            <w:r w:rsidR="00372ADC">
              <w:rPr>
                <w:noProof/>
                <w:webHidden/>
              </w:rPr>
              <w:instrText xml:space="preserve"> PAGEREF _Toc437344943 \h </w:instrText>
            </w:r>
            <w:r w:rsidR="00372ADC">
              <w:rPr>
                <w:noProof/>
                <w:webHidden/>
              </w:rPr>
            </w:r>
            <w:r w:rsidR="00372ADC">
              <w:rPr>
                <w:noProof/>
                <w:webHidden/>
              </w:rPr>
              <w:fldChar w:fldCharType="separate"/>
            </w:r>
            <w:r w:rsidR="00372ADC">
              <w:rPr>
                <w:noProof/>
                <w:webHidden/>
              </w:rPr>
              <w:t>16</w:t>
            </w:r>
            <w:r w:rsidR="00372ADC">
              <w:rPr>
                <w:noProof/>
                <w:webHidden/>
              </w:rPr>
              <w:fldChar w:fldCharType="end"/>
            </w:r>
          </w:hyperlink>
        </w:p>
        <w:p w14:paraId="558A7583" w14:textId="77777777" w:rsidR="00372ADC" w:rsidRDefault="00DB4FA7">
          <w:pPr>
            <w:pStyle w:val="TOC2"/>
            <w:tabs>
              <w:tab w:val="right" w:leader="dot" w:pos="9350"/>
            </w:tabs>
            <w:rPr>
              <w:rFonts w:eastAsiaTheme="minorEastAsia"/>
              <w:noProof/>
            </w:rPr>
          </w:pPr>
          <w:hyperlink w:anchor="_Toc437344944" w:history="1">
            <w:r w:rsidR="00372ADC" w:rsidRPr="00414BEB">
              <w:rPr>
                <w:rStyle w:val="Hyperlink"/>
                <w:rFonts w:eastAsia="Times New Roman"/>
                <w:noProof/>
              </w:rPr>
              <w:t>C.  Non-Emergency External Communication</w:t>
            </w:r>
            <w:r w:rsidR="00372ADC">
              <w:rPr>
                <w:noProof/>
                <w:webHidden/>
              </w:rPr>
              <w:tab/>
            </w:r>
            <w:r w:rsidR="00372ADC">
              <w:rPr>
                <w:noProof/>
                <w:webHidden/>
              </w:rPr>
              <w:fldChar w:fldCharType="begin"/>
            </w:r>
            <w:r w:rsidR="00372ADC">
              <w:rPr>
                <w:noProof/>
                <w:webHidden/>
              </w:rPr>
              <w:instrText xml:space="preserve"> PAGEREF _Toc437344944 \h </w:instrText>
            </w:r>
            <w:r w:rsidR="00372ADC">
              <w:rPr>
                <w:noProof/>
                <w:webHidden/>
              </w:rPr>
            </w:r>
            <w:r w:rsidR="00372ADC">
              <w:rPr>
                <w:noProof/>
                <w:webHidden/>
              </w:rPr>
              <w:fldChar w:fldCharType="separate"/>
            </w:r>
            <w:r w:rsidR="00372ADC">
              <w:rPr>
                <w:noProof/>
                <w:webHidden/>
              </w:rPr>
              <w:t>16</w:t>
            </w:r>
            <w:r w:rsidR="00372ADC">
              <w:rPr>
                <w:noProof/>
                <w:webHidden/>
              </w:rPr>
              <w:fldChar w:fldCharType="end"/>
            </w:r>
          </w:hyperlink>
        </w:p>
        <w:p w14:paraId="3BCB17A1" w14:textId="77777777" w:rsidR="00372ADC" w:rsidRDefault="00DB4FA7">
          <w:pPr>
            <w:pStyle w:val="TOC2"/>
            <w:tabs>
              <w:tab w:val="right" w:leader="dot" w:pos="9350"/>
            </w:tabs>
            <w:rPr>
              <w:rFonts w:eastAsiaTheme="minorEastAsia"/>
              <w:noProof/>
            </w:rPr>
          </w:pPr>
          <w:hyperlink w:anchor="_Toc437344945" w:history="1">
            <w:r w:rsidR="00372ADC" w:rsidRPr="00414BEB">
              <w:rPr>
                <w:rStyle w:val="Hyperlink"/>
                <w:rFonts w:eastAsia="Perpetua" w:cs="Times New Roman"/>
                <w:noProof/>
              </w:rPr>
              <w:t>This section describes how non-emergency external communication will occur. Reference applicable Communications SOPs/SOGs</w:t>
            </w:r>
            <w:r w:rsidR="00372ADC">
              <w:rPr>
                <w:noProof/>
                <w:webHidden/>
              </w:rPr>
              <w:tab/>
            </w:r>
            <w:r w:rsidR="00372ADC">
              <w:rPr>
                <w:noProof/>
                <w:webHidden/>
              </w:rPr>
              <w:fldChar w:fldCharType="begin"/>
            </w:r>
            <w:r w:rsidR="00372ADC">
              <w:rPr>
                <w:noProof/>
                <w:webHidden/>
              </w:rPr>
              <w:instrText xml:space="preserve"> PAGEREF _Toc437344945 \h </w:instrText>
            </w:r>
            <w:r w:rsidR="00372ADC">
              <w:rPr>
                <w:noProof/>
                <w:webHidden/>
              </w:rPr>
            </w:r>
            <w:r w:rsidR="00372ADC">
              <w:rPr>
                <w:noProof/>
                <w:webHidden/>
              </w:rPr>
              <w:fldChar w:fldCharType="separate"/>
            </w:r>
            <w:r w:rsidR="00372ADC">
              <w:rPr>
                <w:noProof/>
                <w:webHidden/>
              </w:rPr>
              <w:t>16</w:t>
            </w:r>
            <w:r w:rsidR="00372ADC">
              <w:rPr>
                <w:noProof/>
                <w:webHidden/>
              </w:rPr>
              <w:fldChar w:fldCharType="end"/>
            </w:r>
          </w:hyperlink>
        </w:p>
        <w:p w14:paraId="79564AAF" w14:textId="77777777" w:rsidR="00372ADC" w:rsidRDefault="00DB4FA7">
          <w:pPr>
            <w:pStyle w:val="TOC1"/>
            <w:tabs>
              <w:tab w:val="left" w:pos="660"/>
              <w:tab w:val="right" w:leader="dot" w:pos="9350"/>
            </w:tabs>
            <w:rPr>
              <w:rFonts w:eastAsiaTheme="minorEastAsia"/>
              <w:noProof/>
            </w:rPr>
          </w:pPr>
          <w:hyperlink w:anchor="_Toc437344946" w:history="1">
            <w:r w:rsidR="00372ADC" w:rsidRPr="00414BEB">
              <w:rPr>
                <w:rStyle w:val="Hyperlink"/>
                <w:rFonts w:eastAsia="Perpetua"/>
                <w:i/>
                <w:noProof/>
              </w:rPr>
              <w:t>VII.</w:t>
            </w:r>
            <w:r w:rsidR="00372ADC">
              <w:rPr>
                <w:rFonts w:eastAsiaTheme="minorEastAsia"/>
                <w:noProof/>
              </w:rPr>
              <w:tab/>
            </w:r>
            <w:r w:rsidR="00372ADC" w:rsidRPr="00414BEB">
              <w:rPr>
                <w:rStyle w:val="Hyperlink"/>
                <w:rFonts w:eastAsia="Times New Roman"/>
                <w:noProof/>
              </w:rPr>
              <w:t>Information Collection, Analysis, and Dissemination</w:t>
            </w:r>
            <w:r w:rsidR="00372ADC">
              <w:rPr>
                <w:noProof/>
                <w:webHidden/>
              </w:rPr>
              <w:tab/>
            </w:r>
            <w:r w:rsidR="00372ADC">
              <w:rPr>
                <w:noProof/>
                <w:webHidden/>
              </w:rPr>
              <w:fldChar w:fldCharType="begin"/>
            </w:r>
            <w:r w:rsidR="00372ADC">
              <w:rPr>
                <w:noProof/>
                <w:webHidden/>
              </w:rPr>
              <w:instrText xml:space="preserve"> PAGEREF _Toc437344946 \h </w:instrText>
            </w:r>
            <w:r w:rsidR="00372ADC">
              <w:rPr>
                <w:noProof/>
                <w:webHidden/>
              </w:rPr>
            </w:r>
            <w:r w:rsidR="00372ADC">
              <w:rPr>
                <w:noProof/>
                <w:webHidden/>
              </w:rPr>
              <w:fldChar w:fldCharType="separate"/>
            </w:r>
            <w:r w:rsidR="00372ADC">
              <w:rPr>
                <w:noProof/>
                <w:webHidden/>
              </w:rPr>
              <w:t>16</w:t>
            </w:r>
            <w:r w:rsidR="00372ADC">
              <w:rPr>
                <w:noProof/>
                <w:webHidden/>
              </w:rPr>
              <w:fldChar w:fldCharType="end"/>
            </w:r>
          </w:hyperlink>
        </w:p>
        <w:p w14:paraId="7E7C1B8C" w14:textId="77777777" w:rsidR="00372ADC" w:rsidRDefault="00DB4FA7">
          <w:pPr>
            <w:pStyle w:val="TOC1"/>
            <w:tabs>
              <w:tab w:val="left" w:pos="660"/>
              <w:tab w:val="right" w:leader="dot" w:pos="9350"/>
            </w:tabs>
            <w:rPr>
              <w:rFonts w:eastAsiaTheme="minorEastAsia"/>
              <w:noProof/>
            </w:rPr>
          </w:pPr>
          <w:hyperlink w:anchor="_Toc437344947" w:history="1">
            <w:r w:rsidR="00372ADC" w:rsidRPr="00414BEB">
              <w:rPr>
                <w:rStyle w:val="Hyperlink"/>
                <w:rFonts w:eastAsia="Times New Roman"/>
                <w:i/>
                <w:noProof/>
              </w:rPr>
              <w:t>VIII.</w:t>
            </w:r>
            <w:r w:rsidR="00372ADC">
              <w:rPr>
                <w:rFonts w:eastAsiaTheme="minorEastAsia"/>
                <w:noProof/>
              </w:rPr>
              <w:tab/>
            </w:r>
            <w:r w:rsidR="00372ADC" w:rsidRPr="00414BEB">
              <w:rPr>
                <w:rStyle w:val="Hyperlink"/>
                <w:rFonts w:eastAsia="Times New Roman"/>
                <w:noProof/>
              </w:rPr>
              <w:t>Testing, Training, and Exercise</w:t>
            </w:r>
            <w:r w:rsidR="00372ADC">
              <w:rPr>
                <w:noProof/>
                <w:webHidden/>
              </w:rPr>
              <w:tab/>
            </w:r>
            <w:r w:rsidR="00372ADC">
              <w:rPr>
                <w:noProof/>
                <w:webHidden/>
              </w:rPr>
              <w:fldChar w:fldCharType="begin"/>
            </w:r>
            <w:r w:rsidR="00372ADC">
              <w:rPr>
                <w:noProof/>
                <w:webHidden/>
              </w:rPr>
              <w:instrText xml:space="preserve"> PAGEREF _Toc437344947 \h </w:instrText>
            </w:r>
            <w:r w:rsidR="00372ADC">
              <w:rPr>
                <w:noProof/>
                <w:webHidden/>
              </w:rPr>
            </w:r>
            <w:r w:rsidR="00372ADC">
              <w:rPr>
                <w:noProof/>
                <w:webHidden/>
              </w:rPr>
              <w:fldChar w:fldCharType="separate"/>
            </w:r>
            <w:r w:rsidR="00372ADC">
              <w:rPr>
                <w:noProof/>
                <w:webHidden/>
              </w:rPr>
              <w:t>17</w:t>
            </w:r>
            <w:r w:rsidR="00372ADC">
              <w:rPr>
                <w:noProof/>
                <w:webHidden/>
              </w:rPr>
              <w:fldChar w:fldCharType="end"/>
            </w:r>
          </w:hyperlink>
        </w:p>
        <w:p w14:paraId="7A39D359" w14:textId="77777777" w:rsidR="00372ADC" w:rsidRDefault="00DB4FA7">
          <w:pPr>
            <w:pStyle w:val="TOC1"/>
            <w:tabs>
              <w:tab w:val="left" w:pos="660"/>
              <w:tab w:val="right" w:leader="dot" w:pos="9350"/>
            </w:tabs>
            <w:rPr>
              <w:rFonts w:eastAsiaTheme="minorEastAsia"/>
              <w:noProof/>
            </w:rPr>
          </w:pPr>
          <w:hyperlink w:anchor="_Toc437344948" w:history="1">
            <w:r w:rsidR="00372ADC" w:rsidRPr="00414BEB">
              <w:rPr>
                <w:rStyle w:val="Hyperlink"/>
                <w:rFonts w:eastAsia="Times New Roman"/>
                <w:i/>
                <w:noProof/>
              </w:rPr>
              <w:t>IX.</w:t>
            </w:r>
            <w:r w:rsidR="00372ADC">
              <w:rPr>
                <w:rFonts w:eastAsiaTheme="minorEastAsia"/>
                <w:noProof/>
              </w:rPr>
              <w:tab/>
            </w:r>
            <w:r w:rsidR="00372ADC" w:rsidRPr="00414BEB">
              <w:rPr>
                <w:rStyle w:val="Hyperlink"/>
                <w:rFonts w:eastAsia="Times New Roman"/>
                <w:noProof/>
              </w:rPr>
              <w:t>Administration, Finance, and Logistics</w:t>
            </w:r>
            <w:r w:rsidR="00372ADC">
              <w:rPr>
                <w:noProof/>
                <w:webHidden/>
              </w:rPr>
              <w:tab/>
            </w:r>
            <w:r w:rsidR="00372ADC">
              <w:rPr>
                <w:noProof/>
                <w:webHidden/>
              </w:rPr>
              <w:fldChar w:fldCharType="begin"/>
            </w:r>
            <w:r w:rsidR="00372ADC">
              <w:rPr>
                <w:noProof/>
                <w:webHidden/>
              </w:rPr>
              <w:instrText xml:space="preserve"> PAGEREF _Toc437344948 \h </w:instrText>
            </w:r>
            <w:r w:rsidR="00372ADC">
              <w:rPr>
                <w:noProof/>
                <w:webHidden/>
              </w:rPr>
            </w:r>
            <w:r w:rsidR="00372ADC">
              <w:rPr>
                <w:noProof/>
                <w:webHidden/>
              </w:rPr>
              <w:fldChar w:fldCharType="separate"/>
            </w:r>
            <w:r w:rsidR="00372ADC">
              <w:rPr>
                <w:noProof/>
                <w:webHidden/>
              </w:rPr>
              <w:t>17</w:t>
            </w:r>
            <w:r w:rsidR="00372ADC">
              <w:rPr>
                <w:noProof/>
                <w:webHidden/>
              </w:rPr>
              <w:fldChar w:fldCharType="end"/>
            </w:r>
          </w:hyperlink>
        </w:p>
        <w:p w14:paraId="176E0987" w14:textId="77777777" w:rsidR="00372ADC" w:rsidRDefault="00DB4FA7">
          <w:pPr>
            <w:pStyle w:val="TOC1"/>
            <w:tabs>
              <w:tab w:val="left" w:pos="440"/>
              <w:tab w:val="right" w:leader="dot" w:pos="9350"/>
            </w:tabs>
            <w:rPr>
              <w:rFonts w:eastAsiaTheme="minorEastAsia"/>
              <w:noProof/>
            </w:rPr>
          </w:pPr>
          <w:hyperlink w:anchor="_Toc437344949" w:history="1">
            <w:r w:rsidR="00372ADC" w:rsidRPr="00414BEB">
              <w:rPr>
                <w:rStyle w:val="Hyperlink"/>
                <w:rFonts w:eastAsia="Times New Roman"/>
                <w:i/>
                <w:noProof/>
              </w:rPr>
              <w:t>X.</w:t>
            </w:r>
            <w:r w:rsidR="00372ADC">
              <w:rPr>
                <w:rFonts w:eastAsiaTheme="minorEastAsia"/>
                <w:noProof/>
              </w:rPr>
              <w:tab/>
            </w:r>
            <w:r w:rsidR="00372ADC" w:rsidRPr="00414BEB">
              <w:rPr>
                <w:rStyle w:val="Hyperlink"/>
                <w:rFonts w:eastAsia="Times New Roman"/>
                <w:noProof/>
              </w:rPr>
              <w:t>Plan Development and Maintenance</w:t>
            </w:r>
            <w:r w:rsidR="00372ADC">
              <w:rPr>
                <w:noProof/>
                <w:webHidden/>
              </w:rPr>
              <w:tab/>
            </w:r>
            <w:r w:rsidR="00372ADC">
              <w:rPr>
                <w:noProof/>
                <w:webHidden/>
              </w:rPr>
              <w:fldChar w:fldCharType="begin"/>
            </w:r>
            <w:r w:rsidR="00372ADC">
              <w:rPr>
                <w:noProof/>
                <w:webHidden/>
              </w:rPr>
              <w:instrText xml:space="preserve"> PAGEREF _Toc437344949 \h </w:instrText>
            </w:r>
            <w:r w:rsidR="00372ADC">
              <w:rPr>
                <w:noProof/>
                <w:webHidden/>
              </w:rPr>
            </w:r>
            <w:r w:rsidR="00372ADC">
              <w:rPr>
                <w:noProof/>
                <w:webHidden/>
              </w:rPr>
              <w:fldChar w:fldCharType="separate"/>
            </w:r>
            <w:r w:rsidR="00372ADC">
              <w:rPr>
                <w:noProof/>
                <w:webHidden/>
              </w:rPr>
              <w:t>18</w:t>
            </w:r>
            <w:r w:rsidR="00372ADC">
              <w:rPr>
                <w:noProof/>
                <w:webHidden/>
              </w:rPr>
              <w:fldChar w:fldCharType="end"/>
            </w:r>
          </w:hyperlink>
        </w:p>
        <w:p w14:paraId="73702DD2" w14:textId="77777777" w:rsidR="00372ADC" w:rsidRDefault="00DB4FA7">
          <w:pPr>
            <w:pStyle w:val="TOC1"/>
            <w:tabs>
              <w:tab w:val="left" w:pos="660"/>
              <w:tab w:val="right" w:leader="dot" w:pos="9350"/>
            </w:tabs>
            <w:rPr>
              <w:rFonts w:eastAsiaTheme="minorEastAsia"/>
              <w:noProof/>
            </w:rPr>
          </w:pPr>
          <w:hyperlink w:anchor="_Toc437344950" w:history="1">
            <w:r w:rsidR="00372ADC" w:rsidRPr="00414BEB">
              <w:rPr>
                <w:rStyle w:val="Hyperlink"/>
                <w:rFonts w:eastAsia="Perpetua"/>
                <w:i/>
                <w:noProof/>
              </w:rPr>
              <w:t>XI.</w:t>
            </w:r>
            <w:r w:rsidR="00372ADC">
              <w:rPr>
                <w:rFonts w:eastAsiaTheme="minorEastAsia"/>
                <w:noProof/>
              </w:rPr>
              <w:tab/>
            </w:r>
            <w:r w:rsidR="00372ADC" w:rsidRPr="00414BEB">
              <w:rPr>
                <w:rStyle w:val="Hyperlink"/>
                <w:rFonts w:eastAsia="Times New Roman"/>
                <w:noProof/>
              </w:rPr>
              <w:t>Authorities and References</w:t>
            </w:r>
            <w:r w:rsidR="00372ADC">
              <w:rPr>
                <w:noProof/>
                <w:webHidden/>
              </w:rPr>
              <w:tab/>
            </w:r>
            <w:r w:rsidR="00372ADC">
              <w:rPr>
                <w:noProof/>
                <w:webHidden/>
              </w:rPr>
              <w:fldChar w:fldCharType="begin"/>
            </w:r>
            <w:r w:rsidR="00372ADC">
              <w:rPr>
                <w:noProof/>
                <w:webHidden/>
              </w:rPr>
              <w:instrText xml:space="preserve"> PAGEREF _Toc437344950 \h </w:instrText>
            </w:r>
            <w:r w:rsidR="00372ADC">
              <w:rPr>
                <w:noProof/>
                <w:webHidden/>
              </w:rPr>
            </w:r>
            <w:r w:rsidR="00372ADC">
              <w:rPr>
                <w:noProof/>
                <w:webHidden/>
              </w:rPr>
              <w:fldChar w:fldCharType="separate"/>
            </w:r>
            <w:r w:rsidR="00372ADC">
              <w:rPr>
                <w:noProof/>
                <w:webHidden/>
              </w:rPr>
              <w:t>18</w:t>
            </w:r>
            <w:r w:rsidR="00372ADC">
              <w:rPr>
                <w:noProof/>
                <w:webHidden/>
              </w:rPr>
              <w:fldChar w:fldCharType="end"/>
            </w:r>
          </w:hyperlink>
        </w:p>
        <w:p w14:paraId="319AD0D1" w14:textId="77777777" w:rsidR="00372ADC" w:rsidRDefault="00DB4FA7">
          <w:pPr>
            <w:pStyle w:val="TOC1"/>
            <w:tabs>
              <w:tab w:val="left" w:pos="660"/>
              <w:tab w:val="right" w:leader="dot" w:pos="9350"/>
            </w:tabs>
            <w:rPr>
              <w:rFonts w:eastAsiaTheme="minorEastAsia"/>
              <w:noProof/>
            </w:rPr>
          </w:pPr>
          <w:hyperlink w:anchor="_Toc437344951" w:history="1">
            <w:r w:rsidR="00372ADC" w:rsidRPr="00414BEB">
              <w:rPr>
                <w:rStyle w:val="Hyperlink"/>
                <w:rFonts w:eastAsia="Times New Roman"/>
                <w:i/>
                <w:noProof/>
              </w:rPr>
              <w:t>XII.</w:t>
            </w:r>
            <w:r w:rsidR="00372ADC">
              <w:rPr>
                <w:rFonts w:eastAsiaTheme="minorEastAsia"/>
                <w:noProof/>
              </w:rPr>
              <w:tab/>
            </w:r>
            <w:r w:rsidR="00372ADC" w:rsidRPr="00414BEB">
              <w:rPr>
                <w:rStyle w:val="Hyperlink"/>
                <w:rFonts w:eastAsia="Times New Roman"/>
                <w:noProof/>
              </w:rPr>
              <w:t>Annexes</w:t>
            </w:r>
            <w:r w:rsidR="00372ADC">
              <w:rPr>
                <w:noProof/>
                <w:webHidden/>
              </w:rPr>
              <w:tab/>
            </w:r>
            <w:r w:rsidR="00372ADC">
              <w:rPr>
                <w:noProof/>
                <w:webHidden/>
              </w:rPr>
              <w:fldChar w:fldCharType="begin"/>
            </w:r>
            <w:r w:rsidR="00372ADC">
              <w:rPr>
                <w:noProof/>
                <w:webHidden/>
              </w:rPr>
              <w:instrText xml:space="preserve"> PAGEREF _Toc437344951 \h </w:instrText>
            </w:r>
            <w:r w:rsidR="00372ADC">
              <w:rPr>
                <w:noProof/>
                <w:webHidden/>
              </w:rPr>
            </w:r>
            <w:r w:rsidR="00372ADC">
              <w:rPr>
                <w:noProof/>
                <w:webHidden/>
              </w:rPr>
              <w:fldChar w:fldCharType="separate"/>
            </w:r>
            <w:r w:rsidR="00372ADC">
              <w:rPr>
                <w:noProof/>
                <w:webHidden/>
              </w:rPr>
              <w:t>18</w:t>
            </w:r>
            <w:r w:rsidR="00372ADC">
              <w:rPr>
                <w:noProof/>
                <w:webHidden/>
              </w:rPr>
              <w:fldChar w:fldCharType="end"/>
            </w:r>
          </w:hyperlink>
        </w:p>
        <w:p w14:paraId="1B49C1C3" w14:textId="77777777" w:rsidR="00372ADC" w:rsidRDefault="00DB4FA7">
          <w:pPr>
            <w:pStyle w:val="TOC1"/>
            <w:tabs>
              <w:tab w:val="left" w:pos="660"/>
              <w:tab w:val="right" w:leader="dot" w:pos="9350"/>
            </w:tabs>
            <w:rPr>
              <w:rFonts w:eastAsiaTheme="minorEastAsia"/>
              <w:noProof/>
            </w:rPr>
          </w:pPr>
          <w:hyperlink w:anchor="_Toc437344952" w:history="1">
            <w:r w:rsidR="00372ADC" w:rsidRPr="00414BEB">
              <w:rPr>
                <w:rStyle w:val="Hyperlink"/>
                <w:rFonts w:eastAsia="Times New Roman"/>
                <w:i/>
                <w:noProof/>
              </w:rPr>
              <w:t>XIII.</w:t>
            </w:r>
            <w:r w:rsidR="00372ADC">
              <w:rPr>
                <w:rFonts w:eastAsiaTheme="minorEastAsia"/>
                <w:noProof/>
              </w:rPr>
              <w:tab/>
            </w:r>
            <w:r w:rsidR="00372ADC" w:rsidRPr="00414BEB">
              <w:rPr>
                <w:rStyle w:val="Hyperlink"/>
                <w:rFonts w:eastAsia="Times New Roman"/>
                <w:noProof/>
              </w:rPr>
              <w:t>Definitions</w:t>
            </w:r>
            <w:r w:rsidR="00372ADC">
              <w:rPr>
                <w:noProof/>
                <w:webHidden/>
              </w:rPr>
              <w:tab/>
            </w:r>
            <w:r w:rsidR="00372ADC">
              <w:rPr>
                <w:noProof/>
                <w:webHidden/>
              </w:rPr>
              <w:fldChar w:fldCharType="begin"/>
            </w:r>
            <w:r w:rsidR="00372ADC">
              <w:rPr>
                <w:noProof/>
                <w:webHidden/>
              </w:rPr>
              <w:instrText xml:space="preserve"> PAGEREF _Toc437344952 \h </w:instrText>
            </w:r>
            <w:r w:rsidR="00372ADC">
              <w:rPr>
                <w:noProof/>
                <w:webHidden/>
              </w:rPr>
            </w:r>
            <w:r w:rsidR="00372ADC">
              <w:rPr>
                <w:noProof/>
                <w:webHidden/>
              </w:rPr>
              <w:fldChar w:fldCharType="separate"/>
            </w:r>
            <w:r w:rsidR="00372ADC">
              <w:rPr>
                <w:noProof/>
                <w:webHidden/>
              </w:rPr>
              <w:t>19</w:t>
            </w:r>
            <w:r w:rsidR="00372ADC">
              <w:rPr>
                <w:noProof/>
                <w:webHidden/>
              </w:rPr>
              <w:fldChar w:fldCharType="end"/>
            </w:r>
          </w:hyperlink>
        </w:p>
        <w:p w14:paraId="1C645965" w14:textId="77777777" w:rsidR="00F12402" w:rsidRPr="00865A07" w:rsidRDefault="00F12402" w:rsidP="00F12402">
          <w:r w:rsidRPr="00865A07">
            <w:rPr>
              <w:b/>
              <w:bCs/>
              <w:noProof/>
            </w:rPr>
            <w:fldChar w:fldCharType="end"/>
          </w:r>
        </w:p>
      </w:sdtContent>
    </w:sdt>
    <w:p w14:paraId="50C64983" w14:textId="77777777" w:rsidR="00B95F8A" w:rsidRDefault="00B95F8A"/>
    <w:p w14:paraId="61FF0DEA" w14:textId="77777777" w:rsidR="00F12402" w:rsidRDefault="00F12402"/>
    <w:p w14:paraId="10C5B65B" w14:textId="77777777" w:rsidR="00F12402" w:rsidRDefault="00F12402"/>
    <w:p w14:paraId="0BF18D90" w14:textId="77777777" w:rsidR="00F12402" w:rsidRDefault="00F12402"/>
    <w:p w14:paraId="4CD0923F" w14:textId="77777777" w:rsidR="00F12402" w:rsidRDefault="00F12402"/>
    <w:p w14:paraId="788758EB" w14:textId="77777777" w:rsidR="00F12402" w:rsidRDefault="00F12402"/>
    <w:p w14:paraId="7B6B2DFF" w14:textId="77777777" w:rsidR="000F5CC3" w:rsidRDefault="000F5CC3"/>
    <w:p w14:paraId="59D08EF0" w14:textId="77777777" w:rsidR="00F12402" w:rsidRDefault="00F12402"/>
    <w:p w14:paraId="31087E68" w14:textId="77777777" w:rsidR="00F12402" w:rsidRPr="00865A07" w:rsidRDefault="00F12402" w:rsidP="00F12402">
      <w:pPr>
        <w:pStyle w:val="Heading1"/>
        <w:rPr>
          <w:rFonts w:asciiTheme="minorHAnsi" w:hAnsiTheme="minorHAnsi"/>
          <w:sz w:val="30"/>
          <w:szCs w:val="30"/>
        </w:rPr>
      </w:pPr>
      <w:bookmarkStart w:id="0" w:name="_Toc437344903"/>
      <w:r w:rsidRPr="00865A07">
        <w:rPr>
          <w:rFonts w:asciiTheme="minorHAnsi" w:hAnsiTheme="minorHAnsi"/>
          <w:sz w:val="30"/>
          <w:szCs w:val="30"/>
        </w:rPr>
        <w:lastRenderedPageBreak/>
        <w:t>Introduction to Emergency Operations Plans</w:t>
      </w:r>
      <w:bookmarkEnd w:id="0"/>
    </w:p>
    <w:p w14:paraId="2DE620DE" w14:textId="6B36F9FC" w:rsidR="00F12402" w:rsidRDefault="00F12402" w:rsidP="0074448D">
      <w:pPr>
        <w:ind w:firstLine="720"/>
      </w:pPr>
      <w:r>
        <w:t xml:space="preserve">Emergency Operations Plans (EOPs) provide the information and structure for schools dealing with an emergency. The EOP is meant to be fluid and adaptable to any situation or hazard the school faces, while remaining clear in its delineation of responsibilities. Alaska Statute 14.33.100 requires all schools to develop a crisis response plan that is reviewed and updated annually to stay current with the school situation and minimum requirements set by the Department of Education </w:t>
      </w:r>
      <w:r w:rsidR="009A446A">
        <w:t>&amp;</w:t>
      </w:r>
      <w:r>
        <w:t xml:space="preserve"> Early Development.</w:t>
      </w:r>
    </w:p>
    <w:p w14:paraId="7087AA41" w14:textId="17DB361E" w:rsidR="00F12402" w:rsidRPr="00865A07" w:rsidRDefault="00341646" w:rsidP="0074448D">
      <w:pPr>
        <w:ind w:firstLine="720"/>
      </w:pPr>
      <w:r>
        <w:t>An</w:t>
      </w:r>
      <w:r w:rsidR="00F12402">
        <w:t xml:space="preserve"> EOP template is </w:t>
      </w:r>
      <w:r>
        <w:t>provided and described in the accompanying document</w:t>
      </w:r>
      <w:r w:rsidR="0086512E">
        <w:t>. T</w:t>
      </w:r>
      <w:r>
        <w:t xml:space="preserve">he template is </w:t>
      </w:r>
      <w:r w:rsidR="00F12402">
        <w:t xml:space="preserve">meant to be customizable to fit school requirements. It can </w:t>
      </w:r>
      <w:r w:rsidR="00E93DE7">
        <w:t>be modified, expanded or reduced</w:t>
      </w:r>
      <w:r w:rsidR="00F12402">
        <w:t xml:space="preserve"> as needed to ensure each school has a solid pl</w:t>
      </w:r>
      <w:r>
        <w:t xml:space="preserve">an to turn to during an event. The </w:t>
      </w:r>
      <w:r w:rsidR="00F12402" w:rsidRPr="00865A07">
        <w:t xml:space="preserve">template was developed </w:t>
      </w:r>
      <w:r w:rsidR="0086512E">
        <w:t xml:space="preserve">with permission </w:t>
      </w:r>
      <w:r w:rsidR="00F12402" w:rsidRPr="00865A07">
        <w:t>based on the recommendations and work of the Arizona Department of Education</w:t>
      </w:r>
      <w:r w:rsidR="002E6BB8">
        <w:t>, the Ohio Attorney General School Safety Task Force</w:t>
      </w:r>
      <w:r w:rsidR="0086512E">
        <w:t>,</w:t>
      </w:r>
      <w:r w:rsidR="00F0345C">
        <w:t xml:space="preserve"> </w:t>
      </w:r>
      <w:r w:rsidR="0086512E">
        <w:t xml:space="preserve">Readiness and Emergency Management </w:t>
      </w:r>
      <w:r w:rsidR="00F0345C">
        <w:t>for</w:t>
      </w:r>
      <w:r w:rsidR="0086512E">
        <w:t xml:space="preserve"> Schools (REMS) Technical Assistance Center and the </w:t>
      </w:r>
      <w:r w:rsidR="00F12402" w:rsidRPr="00865A07">
        <w:t>Federal Emergency Management Agency (FEMA)</w:t>
      </w:r>
      <w:r w:rsidR="00F12402">
        <w:t xml:space="preserve"> for use by Alaskan schools</w:t>
      </w:r>
      <w:r w:rsidR="00F12402" w:rsidRPr="00865A07">
        <w:t xml:space="preserve">. </w:t>
      </w:r>
    </w:p>
    <w:p w14:paraId="1F9B7601" w14:textId="77777777" w:rsidR="00F12402" w:rsidRPr="000F4D23" w:rsidRDefault="00F12402" w:rsidP="000F4D23">
      <w:pPr>
        <w:pStyle w:val="Heading1"/>
        <w:rPr>
          <w:rFonts w:asciiTheme="minorHAnsi" w:hAnsiTheme="minorHAnsi"/>
          <w:sz w:val="30"/>
          <w:szCs w:val="30"/>
        </w:rPr>
      </w:pPr>
      <w:bookmarkStart w:id="1" w:name="_Toc437344904"/>
      <w:r w:rsidRPr="00865A07">
        <w:rPr>
          <w:rFonts w:asciiTheme="minorHAnsi" w:hAnsiTheme="minorHAnsi"/>
          <w:sz w:val="30"/>
          <w:szCs w:val="30"/>
        </w:rPr>
        <w:t>Planning Process</w:t>
      </w:r>
      <w:bookmarkEnd w:id="1"/>
    </w:p>
    <w:p w14:paraId="2A0AB78A" w14:textId="77777777" w:rsidR="00F12402" w:rsidRPr="00865A07" w:rsidRDefault="00F12402" w:rsidP="0074448D">
      <w:pPr>
        <w:ind w:firstLine="720"/>
      </w:pPr>
      <w:r w:rsidRPr="00865A07">
        <w:t>The process of developing and updating a plan is generally more important than the final product. The planning process allows a variety of stakeholders to come together to discuss concerns and develop solutions. There are six basic steps to developing and maintaining a plan.</w:t>
      </w:r>
    </w:p>
    <w:p w14:paraId="7830054B" w14:textId="77777777" w:rsidR="00F12402" w:rsidRPr="00865A07" w:rsidRDefault="00341646" w:rsidP="00F12402">
      <w:r w:rsidRPr="00865A07">
        <w:rPr>
          <w:noProof/>
        </w:rPr>
        <w:drawing>
          <wp:anchor distT="0" distB="0" distL="114300" distR="114300" simplePos="0" relativeHeight="251666432" behindDoc="0" locked="0" layoutInCell="1" allowOverlap="1" wp14:anchorId="5A8F9EAE" wp14:editId="52C74DBB">
            <wp:simplePos x="0" y="0"/>
            <wp:positionH relativeFrom="margin">
              <wp:posOffset>259080</wp:posOffset>
            </wp:positionH>
            <wp:positionV relativeFrom="margin">
              <wp:posOffset>3970655</wp:posOffset>
            </wp:positionV>
            <wp:extent cx="5353050" cy="2525395"/>
            <wp:effectExtent l="0" t="0" r="0" b="825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53050" cy="25253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547F81E" w14:textId="77777777" w:rsidR="00F12402" w:rsidRPr="00865A07" w:rsidRDefault="00F12402" w:rsidP="00F12402">
      <w:pPr>
        <w:pStyle w:val="Heading2"/>
        <w:rPr>
          <w:rFonts w:asciiTheme="minorHAnsi" w:hAnsiTheme="minorHAnsi"/>
        </w:rPr>
      </w:pPr>
      <w:bookmarkStart w:id="2" w:name="_Toc437344905"/>
      <w:r w:rsidRPr="00865A07">
        <w:rPr>
          <w:rFonts w:asciiTheme="minorHAnsi" w:hAnsiTheme="minorHAnsi"/>
        </w:rPr>
        <w:t>Form a Collaborative Team</w:t>
      </w:r>
      <w:bookmarkEnd w:id="2"/>
    </w:p>
    <w:p w14:paraId="15068A11" w14:textId="77777777" w:rsidR="00F12402" w:rsidRPr="00865A07" w:rsidRDefault="00F12402" w:rsidP="0074448D">
      <w:pPr>
        <w:ind w:firstLine="720"/>
      </w:pPr>
      <w:r w:rsidRPr="00865A07">
        <w:t>The planning team should consist of a variety of representatives who are authorized to make decisions and commitments for the organization or party they represent. The team could include first responders such as fire and police departments, representatives from the school district and neighboring schools, parent and student advocacy groups, teachers, and representatives of students with disabilities. The team should be large enough to include necessary groups and limit the workload placed on any one individual, but small enough to remain manageable and permit close collaboration.</w:t>
      </w:r>
    </w:p>
    <w:p w14:paraId="36EB689F" w14:textId="77777777" w:rsidR="00D96857" w:rsidRPr="00865A07" w:rsidRDefault="00F12402" w:rsidP="0074448D">
      <w:pPr>
        <w:ind w:firstLine="720"/>
      </w:pPr>
      <w:r w:rsidRPr="00865A07">
        <w:lastRenderedPageBreak/>
        <w:t>The team will need to hold regular meetings during the planning process, though how often will be determined by the group. Each member of the planning team should be assigned specific roles and responsibilities to reduce redundancy and spread the workload evenly.</w:t>
      </w:r>
    </w:p>
    <w:p w14:paraId="00196951" w14:textId="77777777" w:rsidR="00F12402" w:rsidRPr="00865A07" w:rsidRDefault="00F12402" w:rsidP="00F12402">
      <w:pPr>
        <w:pStyle w:val="Heading2"/>
        <w:rPr>
          <w:rFonts w:asciiTheme="minorHAnsi" w:hAnsiTheme="minorHAnsi"/>
        </w:rPr>
      </w:pPr>
      <w:bookmarkStart w:id="3" w:name="_Toc437344906"/>
      <w:r w:rsidRPr="00865A07">
        <w:rPr>
          <w:rFonts w:asciiTheme="minorHAnsi" w:hAnsiTheme="minorHAnsi"/>
        </w:rPr>
        <w:t>Understand the Situation</w:t>
      </w:r>
      <w:bookmarkEnd w:id="3"/>
    </w:p>
    <w:p w14:paraId="69E9FBD3" w14:textId="77777777" w:rsidR="00F12402" w:rsidRPr="00865A07" w:rsidRDefault="00F12402" w:rsidP="0074448D">
      <w:pPr>
        <w:ind w:firstLine="720"/>
      </w:pPr>
      <w:r w:rsidRPr="00865A07">
        <w:t xml:space="preserve">The planning team should begin by determining what threats and hazards face the school. This can be done utilizing a variety of sources including historical data, team member and community knowledge, and existing threat and hazard assessments completed by the city. Utility companies and private businesses may also be able to provide input. Once the threats and hazards have been identified, determine the level of risk posed by each one. This entails understanding how likely the specific event is to occur, how significant the impact would be, how long it would last, and whether the school would have time to warn students or send them home prior to impact. </w:t>
      </w:r>
    </w:p>
    <w:p w14:paraId="506EBEB8" w14:textId="77777777" w:rsidR="00F12402" w:rsidRPr="00865A07" w:rsidRDefault="00F12402" w:rsidP="00F12402">
      <w:pPr>
        <w:pStyle w:val="Heading2"/>
        <w:rPr>
          <w:rFonts w:asciiTheme="minorHAnsi" w:hAnsiTheme="minorHAnsi"/>
        </w:rPr>
      </w:pPr>
      <w:bookmarkStart w:id="4" w:name="_Toc437344907"/>
      <w:r w:rsidRPr="00865A07">
        <w:rPr>
          <w:rFonts w:asciiTheme="minorHAnsi" w:hAnsiTheme="minorHAnsi"/>
        </w:rPr>
        <w:t>Determine Goals and Objectives</w:t>
      </w:r>
      <w:bookmarkEnd w:id="4"/>
    </w:p>
    <w:p w14:paraId="439783FE" w14:textId="77777777" w:rsidR="00F12402" w:rsidRPr="00865A07" w:rsidRDefault="00F12402" w:rsidP="0074448D">
      <w:pPr>
        <w:ind w:firstLine="720"/>
      </w:pPr>
      <w:r w:rsidRPr="00865A07">
        <w:t>In step three, the planning team will determine which threats and hazards to address in the emergency operations plan and develop goals and objectives to response. Goals list a desired outcome for responders and staff to achieve when faced with a threat or hazard. Objectives are measureable actions needed to achieve the goal. The team should develop at least three goals for each threat and a couple objectives for each goal. As this process continues, common goals and objectives will appear across hazards. These functions will be detailed in an annex of the plan and could include things such as: ensure all staff and students know the safest evacuation routes or maintain full accountability of all students, staff, and visitors. These goals and objectives will help guide the plan writing and response to an event.</w:t>
      </w:r>
    </w:p>
    <w:p w14:paraId="26AF7760" w14:textId="77777777" w:rsidR="00F12402" w:rsidRPr="00865A07" w:rsidRDefault="00F12402" w:rsidP="00F12402">
      <w:pPr>
        <w:pStyle w:val="Heading2"/>
        <w:rPr>
          <w:rFonts w:asciiTheme="minorHAnsi" w:hAnsiTheme="minorHAnsi"/>
        </w:rPr>
      </w:pPr>
      <w:bookmarkStart w:id="5" w:name="_Toc437344908"/>
      <w:r w:rsidRPr="00865A07">
        <w:rPr>
          <w:rFonts w:asciiTheme="minorHAnsi" w:hAnsiTheme="minorHAnsi"/>
        </w:rPr>
        <w:t>Plan Development – Identify Courses of Action</w:t>
      </w:r>
      <w:bookmarkEnd w:id="5"/>
    </w:p>
    <w:p w14:paraId="34835805" w14:textId="77777777" w:rsidR="00F12402" w:rsidRPr="00865A07" w:rsidRDefault="00F12402" w:rsidP="0074448D">
      <w:pPr>
        <w:ind w:firstLine="720"/>
      </w:pPr>
      <w:r w:rsidRPr="00865A07">
        <w:t xml:space="preserve">Once goals and objectives are determined, the planning team should list specific courses of action needed to accomplish the objectives.  This step develops response procedures that will work for a variety of hazards. The planning team will develop scenarios based on the decisions of the previous steps and develop courses of action and decision points. </w:t>
      </w:r>
    </w:p>
    <w:p w14:paraId="2DD48FDC" w14:textId="77777777" w:rsidR="00F12402" w:rsidRPr="00865A07" w:rsidRDefault="00F12402" w:rsidP="00F12402">
      <w:pPr>
        <w:pStyle w:val="Heading2"/>
        <w:rPr>
          <w:rFonts w:asciiTheme="minorHAnsi" w:hAnsiTheme="minorHAnsi"/>
        </w:rPr>
      </w:pPr>
      <w:bookmarkStart w:id="6" w:name="_Toc437344909"/>
      <w:r w:rsidRPr="00865A07">
        <w:rPr>
          <w:rFonts w:asciiTheme="minorHAnsi" w:hAnsiTheme="minorHAnsi"/>
        </w:rPr>
        <w:t>Plan Preparation, Review, and Approval</w:t>
      </w:r>
      <w:bookmarkEnd w:id="6"/>
    </w:p>
    <w:p w14:paraId="4E9FAECE" w14:textId="77777777" w:rsidR="00F12402" w:rsidRPr="00865A07" w:rsidRDefault="00F12402" w:rsidP="0074448D">
      <w:pPr>
        <w:ind w:firstLine="720"/>
      </w:pPr>
      <w:r w:rsidRPr="00865A07">
        <w:t xml:space="preserve">This is the step where the plan is actually written. The work can be done by a designated individual, shared among the team, or given to a contractor. The following template is based on the basic plan format from FEMA. The template can be modified, </w:t>
      </w:r>
      <w:r>
        <w:t>expanded</w:t>
      </w:r>
      <w:r w:rsidRPr="00865A07">
        <w:t xml:space="preserve">, or </w:t>
      </w:r>
      <w:r>
        <w:t>reduced</w:t>
      </w:r>
      <w:r w:rsidRPr="00865A07">
        <w:t xml:space="preserve"> as needed to fit the circumstances of the school. The body of the plan details general response priorities while annexes are used to address specific concerns or hazards.</w:t>
      </w:r>
    </w:p>
    <w:p w14:paraId="5F020467" w14:textId="77777777" w:rsidR="00536B82" w:rsidRPr="00AA1EDD" w:rsidRDefault="00F12402" w:rsidP="0074448D">
      <w:pPr>
        <w:ind w:firstLine="720"/>
      </w:pPr>
      <w:r w:rsidRPr="00865A07">
        <w:t xml:space="preserve">Once the plan is written, it will need to go through an approval process within the planning team and then externally to relevant stakeholders. This includes school leadership, district leadership, and potentially local first responder </w:t>
      </w:r>
      <w:r>
        <w:t xml:space="preserve">groups and emergency managers. </w:t>
      </w:r>
      <w:r w:rsidRPr="00865A07">
        <w:t xml:space="preserve">The review should judge whether the plan is feasible, adequate, and acceptable given the resources and situation of the school. Once finalized, the plan will be approved by appropriate leadership and copies made available to necessary </w:t>
      </w:r>
      <w:r w:rsidRPr="00865A07">
        <w:lastRenderedPageBreak/>
        <w:t xml:space="preserve">individuals. Note that while this </w:t>
      </w:r>
      <w:r w:rsidR="00677546">
        <w:t>guidebook and template</w:t>
      </w:r>
      <w:r w:rsidRPr="00865A07">
        <w:t xml:space="preserve"> </w:t>
      </w:r>
      <w:r w:rsidR="00677546">
        <w:t>are</w:t>
      </w:r>
      <w:r w:rsidRPr="00865A07">
        <w:t xml:space="preserve"> publically available, a complete plan may include sensitive information that should be kept to a need-to-know basis.</w:t>
      </w:r>
    </w:p>
    <w:p w14:paraId="6B6FCF03" w14:textId="77777777" w:rsidR="00F12402" w:rsidRPr="00865A07" w:rsidRDefault="00F12402" w:rsidP="00F12402">
      <w:pPr>
        <w:pStyle w:val="Heading3"/>
        <w:rPr>
          <w:rFonts w:asciiTheme="minorHAnsi" w:hAnsiTheme="minorHAnsi"/>
          <w:sz w:val="24"/>
          <w:szCs w:val="24"/>
        </w:rPr>
      </w:pPr>
      <w:bookmarkStart w:id="7" w:name="_Toc437344910"/>
      <w:r w:rsidRPr="00865A07">
        <w:rPr>
          <w:rFonts w:asciiTheme="minorHAnsi" w:hAnsiTheme="minorHAnsi"/>
          <w:sz w:val="24"/>
          <w:szCs w:val="24"/>
        </w:rPr>
        <w:t>Basic Plan Structure</w:t>
      </w:r>
      <w:bookmarkEnd w:id="7"/>
    </w:p>
    <w:p w14:paraId="3B65A000" w14:textId="77777777" w:rsidR="00F12402" w:rsidRPr="00865A07" w:rsidRDefault="00F12402" w:rsidP="00F12402">
      <w:pPr>
        <w:pStyle w:val="ListParagraph"/>
        <w:numPr>
          <w:ilvl w:val="0"/>
          <w:numId w:val="1"/>
        </w:numPr>
      </w:pPr>
      <w:r w:rsidRPr="00865A07">
        <w:rPr>
          <w:b/>
        </w:rPr>
        <w:t>Introductory Materials</w:t>
      </w:r>
    </w:p>
    <w:p w14:paraId="44B7E7DB" w14:textId="77777777" w:rsidR="00F12402" w:rsidRPr="00865A07" w:rsidRDefault="00F12402" w:rsidP="00F12402">
      <w:pPr>
        <w:pStyle w:val="ListParagraph"/>
        <w:numPr>
          <w:ilvl w:val="1"/>
          <w:numId w:val="1"/>
        </w:numPr>
      </w:pPr>
      <w:r w:rsidRPr="00865A07">
        <w:t>Promulgation document/signatures</w:t>
      </w:r>
    </w:p>
    <w:p w14:paraId="5E469DD0" w14:textId="77777777" w:rsidR="00F12402" w:rsidRPr="00865A07" w:rsidRDefault="00F12402" w:rsidP="00F12402">
      <w:pPr>
        <w:pStyle w:val="ListParagraph"/>
        <w:numPr>
          <w:ilvl w:val="1"/>
          <w:numId w:val="1"/>
        </w:numPr>
      </w:pPr>
      <w:r w:rsidRPr="00865A07">
        <w:t>Record of changes</w:t>
      </w:r>
    </w:p>
    <w:p w14:paraId="56212BEC" w14:textId="77777777" w:rsidR="00F12402" w:rsidRPr="00865A07" w:rsidRDefault="00F12402" w:rsidP="00F12402">
      <w:pPr>
        <w:pStyle w:val="ListParagraph"/>
        <w:numPr>
          <w:ilvl w:val="1"/>
          <w:numId w:val="1"/>
        </w:numPr>
      </w:pPr>
      <w:r w:rsidRPr="00865A07">
        <w:t>Table of contents</w:t>
      </w:r>
    </w:p>
    <w:p w14:paraId="519EE422" w14:textId="77777777" w:rsidR="00F12402" w:rsidRPr="00865A07" w:rsidRDefault="00F12402" w:rsidP="00F12402">
      <w:pPr>
        <w:pStyle w:val="ListParagraph"/>
        <w:numPr>
          <w:ilvl w:val="0"/>
          <w:numId w:val="1"/>
        </w:numPr>
      </w:pPr>
      <w:r w:rsidRPr="00865A07">
        <w:rPr>
          <w:b/>
        </w:rPr>
        <w:t>Purpose</w:t>
      </w:r>
    </w:p>
    <w:p w14:paraId="57A2DFAA" w14:textId="77777777" w:rsidR="00F12402" w:rsidRPr="00865A07" w:rsidRDefault="00F12402" w:rsidP="00F12402">
      <w:pPr>
        <w:pStyle w:val="ListParagraph"/>
        <w:numPr>
          <w:ilvl w:val="1"/>
          <w:numId w:val="1"/>
        </w:numPr>
      </w:pPr>
      <w:r w:rsidRPr="00865A07">
        <w:t>Purpose of plan</w:t>
      </w:r>
    </w:p>
    <w:p w14:paraId="1E6B6B81" w14:textId="77777777" w:rsidR="00F12402" w:rsidRPr="00865A07" w:rsidRDefault="00F12402" w:rsidP="00F12402">
      <w:pPr>
        <w:pStyle w:val="ListParagraph"/>
        <w:numPr>
          <w:ilvl w:val="1"/>
          <w:numId w:val="1"/>
        </w:numPr>
      </w:pPr>
      <w:r w:rsidRPr="00865A07">
        <w:t>Scope</w:t>
      </w:r>
    </w:p>
    <w:p w14:paraId="1A07F92D" w14:textId="77777777" w:rsidR="00F12402" w:rsidRPr="00865A07" w:rsidRDefault="00F12402" w:rsidP="00F12402">
      <w:pPr>
        <w:pStyle w:val="ListParagraph"/>
        <w:numPr>
          <w:ilvl w:val="1"/>
          <w:numId w:val="1"/>
        </w:numPr>
      </w:pPr>
      <w:r w:rsidRPr="00865A07">
        <w:t>Situation Overview</w:t>
      </w:r>
    </w:p>
    <w:p w14:paraId="3EEEE780" w14:textId="77777777" w:rsidR="00F12402" w:rsidRPr="00865A07" w:rsidRDefault="00F12402" w:rsidP="00F12402">
      <w:pPr>
        <w:pStyle w:val="ListParagraph"/>
        <w:numPr>
          <w:ilvl w:val="1"/>
          <w:numId w:val="1"/>
        </w:numPr>
      </w:pPr>
      <w:r w:rsidRPr="00865A07">
        <w:t>Planning Assumptions</w:t>
      </w:r>
    </w:p>
    <w:p w14:paraId="6E33DD28" w14:textId="77777777" w:rsidR="00F12402" w:rsidRPr="00865A07" w:rsidRDefault="00F12402" w:rsidP="00F12402">
      <w:pPr>
        <w:pStyle w:val="ListParagraph"/>
        <w:numPr>
          <w:ilvl w:val="0"/>
          <w:numId w:val="1"/>
        </w:numPr>
      </w:pPr>
      <w:r w:rsidRPr="00865A07">
        <w:rPr>
          <w:b/>
        </w:rPr>
        <w:t>Concept of Operations</w:t>
      </w:r>
    </w:p>
    <w:p w14:paraId="56B8488F" w14:textId="77777777" w:rsidR="00F12402" w:rsidRPr="00865A07" w:rsidRDefault="00F12402" w:rsidP="00F12402">
      <w:pPr>
        <w:pStyle w:val="ListParagraph"/>
        <w:numPr>
          <w:ilvl w:val="0"/>
          <w:numId w:val="1"/>
        </w:numPr>
      </w:pPr>
      <w:r w:rsidRPr="00865A07">
        <w:rPr>
          <w:b/>
        </w:rPr>
        <w:t>Organization and Assignment of Responsibilities</w:t>
      </w:r>
    </w:p>
    <w:p w14:paraId="76C467B1" w14:textId="77777777" w:rsidR="00F12402" w:rsidRPr="00865A07" w:rsidRDefault="00F12402" w:rsidP="00F12402">
      <w:pPr>
        <w:pStyle w:val="ListParagraph"/>
        <w:numPr>
          <w:ilvl w:val="0"/>
          <w:numId w:val="1"/>
        </w:numPr>
      </w:pPr>
      <w:r w:rsidRPr="00865A07">
        <w:rPr>
          <w:b/>
        </w:rPr>
        <w:t>Direction, Control, and Coordination</w:t>
      </w:r>
    </w:p>
    <w:p w14:paraId="67CAF805" w14:textId="77777777" w:rsidR="00F12402" w:rsidRPr="00865A07" w:rsidRDefault="00F12402" w:rsidP="00F12402">
      <w:pPr>
        <w:pStyle w:val="ListParagraph"/>
        <w:numPr>
          <w:ilvl w:val="0"/>
          <w:numId w:val="1"/>
        </w:numPr>
      </w:pPr>
      <w:r w:rsidRPr="00865A07">
        <w:rPr>
          <w:b/>
        </w:rPr>
        <w:t>Information Collection, Analysis, and Dissemination</w:t>
      </w:r>
    </w:p>
    <w:p w14:paraId="7099C86E" w14:textId="76C30681" w:rsidR="00F12402" w:rsidRPr="00865A07" w:rsidRDefault="00F0345C" w:rsidP="00F12402">
      <w:pPr>
        <w:pStyle w:val="ListParagraph"/>
        <w:numPr>
          <w:ilvl w:val="0"/>
          <w:numId w:val="1"/>
        </w:numPr>
      </w:pPr>
      <w:r>
        <w:rPr>
          <w:b/>
        </w:rPr>
        <w:t xml:space="preserve">Testing, </w:t>
      </w:r>
      <w:r w:rsidR="00F12402" w:rsidRPr="00865A07">
        <w:rPr>
          <w:b/>
        </w:rPr>
        <w:t>Training and Exercise</w:t>
      </w:r>
    </w:p>
    <w:p w14:paraId="56AB2463" w14:textId="77777777" w:rsidR="00F12402" w:rsidRPr="00865A07" w:rsidRDefault="00F12402" w:rsidP="00F12402">
      <w:pPr>
        <w:pStyle w:val="ListParagraph"/>
        <w:numPr>
          <w:ilvl w:val="0"/>
          <w:numId w:val="1"/>
        </w:numPr>
      </w:pPr>
      <w:r w:rsidRPr="00865A07">
        <w:rPr>
          <w:b/>
        </w:rPr>
        <w:t>Administration, Finance, and Logistics</w:t>
      </w:r>
    </w:p>
    <w:p w14:paraId="7E9FD0B0" w14:textId="77777777" w:rsidR="00F12402" w:rsidRPr="00865A07" w:rsidRDefault="00F12402" w:rsidP="00F12402">
      <w:pPr>
        <w:pStyle w:val="ListParagraph"/>
        <w:numPr>
          <w:ilvl w:val="0"/>
          <w:numId w:val="1"/>
        </w:numPr>
      </w:pPr>
      <w:r w:rsidRPr="00865A07">
        <w:rPr>
          <w:b/>
        </w:rPr>
        <w:t>Plan Development and Maintenance</w:t>
      </w:r>
    </w:p>
    <w:p w14:paraId="5415F143" w14:textId="77777777" w:rsidR="00F12402" w:rsidRPr="00865A07" w:rsidRDefault="00F12402" w:rsidP="00F12402">
      <w:pPr>
        <w:pStyle w:val="ListParagraph"/>
        <w:numPr>
          <w:ilvl w:val="0"/>
          <w:numId w:val="1"/>
        </w:numPr>
      </w:pPr>
      <w:r w:rsidRPr="00865A07">
        <w:rPr>
          <w:b/>
        </w:rPr>
        <w:t>Authorities and References</w:t>
      </w:r>
    </w:p>
    <w:p w14:paraId="68D584F5" w14:textId="77777777" w:rsidR="00003D90" w:rsidRPr="00003D90" w:rsidRDefault="006F52FC" w:rsidP="00F12402">
      <w:pPr>
        <w:pStyle w:val="ListParagraph"/>
        <w:numPr>
          <w:ilvl w:val="0"/>
          <w:numId w:val="1"/>
        </w:numPr>
        <w:sectPr w:rsidR="00003D90" w:rsidRPr="00003D90" w:rsidSect="00CF4629">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pgNumType w:start="0"/>
          <w:cols w:space="720"/>
          <w:docGrid w:linePitch="360"/>
        </w:sectPr>
      </w:pPr>
      <w:r>
        <w:rPr>
          <w:b/>
        </w:rPr>
        <w:t>Annexes</w:t>
      </w:r>
    </w:p>
    <w:p w14:paraId="625AA13D" w14:textId="77777777" w:rsidR="00003D90" w:rsidRDefault="00003D90" w:rsidP="00F12402">
      <w:pPr>
        <w:pStyle w:val="Heading2"/>
        <w:rPr>
          <w:rFonts w:asciiTheme="minorHAnsi" w:hAnsiTheme="minorHAnsi"/>
        </w:rPr>
      </w:pPr>
      <w:bookmarkStart w:id="8" w:name="_Toc437344911"/>
      <w:r>
        <w:rPr>
          <w:rFonts w:asciiTheme="minorHAnsi" w:hAnsiTheme="minorHAnsi"/>
        </w:rPr>
        <w:lastRenderedPageBreak/>
        <w:t>Worksheet 1: Core Planning Team Members</w:t>
      </w:r>
      <w:bookmarkEnd w:id="8"/>
    </w:p>
    <w:tbl>
      <w:tblPr>
        <w:tblStyle w:val="GridTable4-Accent31"/>
        <w:tblW w:w="13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4"/>
        <w:gridCol w:w="2174"/>
        <w:gridCol w:w="2174"/>
        <w:gridCol w:w="2174"/>
        <w:gridCol w:w="2174"/>
        <w:gridCol w:w="2175"/>
      </w:tblGrid>
      <w:tr w:rsidR="00003D90" w14:paraId="702656F1" w14:textId="77777777" w:rsidTr="00003D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4" w:type="dxa"/>
            <w:tcBorders>
              <w:top w:val="none" w:sz="0" w:space="0" w:color="auto"/>
              <w:left w:val="none" w:sz="0" w:space="0" w:color="auto"/>
              <w:bottom w:val="none" w:sz="0" w:space="0" w:color="auto"/>
              <w:right w:val="none" w:sz="0" w:space="0" w:color="auto"/>
            </w:tcBorders>
            <w:shd w:val="clear" w:color="auto" w:fill="17365D" w:themeFill="text2" w:themeFillShade="BF"/>
            <w:vAlign w:val="center"/>
          </w:tcPr>
          <w:p w14:paraId="49E89320" w14:textId="77777777" w:rsidR="00003D90" w:rsidRDefault="00003D90" w:rsidP="00DD5DC0">
            <w:r>
              <w:t>Name</w:t>
            </w:r>
          </w:p>
        </w:tc>
        <w:tc>
          <w:tcPr>
            <w:tcW w:w="2174" w:type="dxa"/>
            <w:tcBorders>
              <w:top w:val="none" w:sz="0" w:space="0" w:color="auto"/>
              <w:left w:val="none" w:sz="0" w:space="0" w:color="auto"/>
              <w:bottom w:val="none" w:sz="0" w:space="0" w:color="auto"/>
              <w:right w:val="none" w:sz="0" w:space="0" w:color="auto"/>
            </w:tcBorders>
            <w:shd w:val="clear" w:color="auto" w:fill="17365D" w:themeFill="text2" w:themeFillShade="BF"/>
            <w:vAlign w:val="center"/>
          </w:tcPr>
          <w:p w14:paraId="7A611707" w14:textId="77777777" w:rsidR="00003D90" w:rsidRDefault="00003D90" w:rsidP="00DD5DC0">
            <w:pPr>
              <w:cnfStyle w:val="100000000000" w:firstRow="1" w:lastRow="0" w:firstColumn="0" w:lastColumn="0" w:oddVBand="0" w:evenVBand="0" w:oddHBand="0" w:evenHBand="0" w:firstRowFirstColumn="0" w:firstRowLastColumn="0" w:lastRowFirstColumn="0" w:lastRowLastColumn="0"/>
            </w:pPr>
            <w:r>
              <w:t>Title</w:t>
            </w:r>
          </w:p>
        </w:tc>
        <w:tc>
          <w:tcPr>
            <w:tcW w:w="2174" w:type="dxa"/>
            <w:tcBorders>
              <w:top w:val="none" w:sz="0" w:space="0" w:color="auto"/>
              <w:left w:val="none" w:sz="0" w:space="0" w:color="auto"/>
              <w:bottom w:val="none" w:sz="0" w:space="0" w:color="auto"/>
              <w:right w:val="none" w:sz="0" w:space="0" w:color="auto"/>
            </w:tcBorders>
            <w:shd w:val="clear" w:color="auto" w:fill="17365D" w:themeFill="text2" w:themeFillShade="BF"/>
            <w:vAlign w:val="center"/>
          </w:tcPr>
          <w:p w14:paraId="79BD50AA" w14:textId="77777777" w:rsidR="00003D90" w:rsidRDefault="00003D90" w:rsidP="00DD5DC0">
            <w:pPr>
              <w:cnfStyle w:val="100000000000" w:firstRow="1" w:lastRow="0" w:firstColumn="0" w:lastColumn="0" w:oddVBand="0" w:evenVBand="0" w:oddHBand="0" w:evenHBand="0" w:firstRowFirstColumn="0" w:firstRowLastColumn="0" w:lastRowFirstColumn="0" w:lastRowLastColumn="0"/>
            </w:pPr>
            <w:r>
              <w:t>Organization</w:t>
            </w:r>
          </w:p>
        </w:tc>
        <w:tc>
          <w:tcPr>
            <w:tcW w:w="2174" w:type="dxa"/>
            <w:tcBorders>
              <w:top w:val="none" w:sz="0" w:space="0" w:color="auto"/>
              <w:left w:val="none" w:sz="0" w:space="0" w:color="auto"/>
              <w:bottom w:val="none" w:sz="0" w:space="0" w:color="auto"/>
              <w:right w:val="none" w:sz="0" w:space="0" w:color="auto"/>
            </w:tcBorders>
            <w:shd w:val="clear" w:color="auto" w:fill="17365D" w:themeFill="text2" w:themeFillShade="BF"/>
            <w:vAlign w:val="center"/>
          </w:tcPr>
          <w:p w14:paraId="6ECC83F7" w14:textId="77777777" w:rsidR="00003D90" w:rsidRDefault="00003D90" w:rsidP="00DD5DC0">
            <w:pPr>
              <w:cnfStyle w:val="100000000000" w:firstRow="1" w:lastRow="0" w:firstColumn="0" w:lastColumn="0" w:oddVBand="0" w:evenVBand="0" w:oddHBand="0" w:evenHBand="0" w:firstRowFirstColumn="0" w:firstRowLastColumn="0" w:lastRowFirstColumn="0" w:lastRowLastColumn="0"/>
            </w:pPr>
            <w:r>
              <w:t>Email</w:t>
            </w:r>
          </w:p>
        </w:tc>
        <w:tc>
          <w:tcPr>
            <w:tcW w:w="2174" w:type="dxa"/>
            <w:tcBorders>
              <w:top w:val="none" w:sz="0" w:space="0" w:color="auto"/>
              <w:left w:val="none" w:sz="0" w:space="0" w:color="auto"/>
              <w:bottom w:val="none" w:sz="0" w:space="0" w:color="auto"/>
              <w:right w:val="none" w:sz="0" w:space="0" w:color="auto"/>
            </w:tcBorders>
            <w:shd w:val="clear" w:color="auto" w:fill="17365D" w:themeFill="text2" w:themeFillShade="BF"/>
            <w:vAlign w:val="center"/>
          </w:tcPr>
          <w:p w14:paraId="36EF7E76" w14:textId="77777777" w:rsidR="00003D90" w:rsidRDefault="00003D90" w:rsidP="00DD5DC0">
            <w:pPr>
              <w:cnfStyle w:val="100000000000" w:firstRow="1" w:lastRow="0" w:firstColumn="0" w:lastColumn="0" w:oddVBand="0" w:evenVBand="0" w:oddHBand="0" w:evenHBand="0" w:firstRowFirstColumn="0" w:firstRowLastColumn="0" w:lastRowFirstColumn="0" w:lastRowLastColumn="0"/>
            </w:pPr>
            <w:r>
              <w:t>Phone</w:t>
            </w:r>
          </w:p>
        </w:tc>
        <w:tc>
          <w:tcPr>
            <w:tcW w:w="2175" w:type="dxa"/>
            <w:tcBorders>
              <w:top w:val="none" w:sz="0" w:space="0" w:color="auto"/>
              <w:left w:val="none" w:sz="0" w:space="0" w:color="auto"/>
              <w:bottom w:val="none" w:sz="0" w:space="0" w:color="auto"/>
              <w:right w:val="none" w:sz="0" w:space="0" w:color="auto"/>
            </w:tcBorders>
            <w:shd w:val="clear" w:color="auto" w:fill="17365D" w:themeFill="text2" w:themeFillShade="BF"/>
          </w:tcPr>
          <w:p w14:paraId="1CD345B8" w14:textId="77777777" w:rsidR="00003D90" w:rsidRDefault="00003D90" w:rsidP="00DD5DC0">
            <w:pPr>
              <w:cnfStyle w:val="100000000000" w:firstRow="1" w:lastRow="0" w:firstColumn="0" w:lastColumn="0" w:oddVBand="0" w:evenVBand="0" w:oddHBand="0" w:evenHBand="0" w:firstRowFirstColumn="0" w:firstRowLastColumn="0" w:lastRowFirstColumn="0" w:lastRowLastColumn="0"/>
            </w:pPr>
            <w:r>
              <w:t>Stakeholder Group</w:t>
            </w:r>
          </w:p>
        </w:tc>
      </w:tr>
      <w:tr w:rsidR="00003D90" w14:paraId="7E1F876B" w14:textId="77777777" w:rsidTr="00003D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4" w:type="dxa"/>
            <w:shd w:val="clear" w:color="auto" w:fill="DBE5F1" w:themeFill="accent1" w:themeFillTint="33"/>
          </w:tcPr>
          <w:p w14:paraId="09E2571C" w14:textId="77777777" w:rsidR="00003D90" w:rsidRPr="00116080" w:rsidRDefault="00003D90" w:rsidP="00DD5DC0">
            <w:pPr>
              <w:rPr>
                <w:b w:val="0"/>
              </w:rPr>
            </w:pPr>
          </w:p>
        </w:tc>
        <w:tc>
          <w:tcPr>
            <w:tcW w:w="2174" w:type="dxa"/>
            <w:shd w:val="clear" w:color="auto" w:fill="DBE5F1" w:themeFill="accent1" w:themeFillTint="33"/>
          </w:tcPr>
          <w:p w14:paraId="4B3494E1" w14:textId="77777777" w:rsidR="00003D90" w:rsidRPr="00116080" w:rsidRDefault="00003D90" w:rsidP="00DD5DC0">
            <w:pPr>
              <w:cnfStyle w:val="000000100000" w:firstRow="0" w:lastRow="0" w:firstColumn="0" w:lastColumn="0" w:oddVBand="0" w:evenVBand="0" w:oddHBand="1" w:evenHBand="0" w:firstRowFirstColumn="0" w:firstRowLastColumn="0" w:lastRowFirstColumn="0" w:lastRowLastColumn="0"/>
            </w:pPr>
          </w:p>
        </w:tc>
        <w:tc>
          <w:tcPr>
            <w:tcW w:w="2174" w:type="dxa"/>
            <w:shd w:val="clear" w:color="auto" w:fill="DBE5F1" w:themeFill="accent1" w:themeFillTint="33"/>
          </w:tcPr>
          <w:p w14:paraId="3B404F0F" w14:textId="77777777" w:rsidR="00003D90" w:rsidRPr="00116080" w:rsidRDefault="00003D90" w:rsidP="00DD5DC0">
            <w:pPr>
              <w:cnfStyle w:val="000000100000" w:firstRow="0" w:lastRow="0" w:firstColumn="0" w:lastColumn="0" w:oddVBand="0" w:evenVBand="0" w:oddHBand="1" w:evenHBand="0" w:firstRowFirstColumn="0" w:firstRowLastColumn="0" w:lastRowFirstColumn="0" w:lastRowLastColumn="0"/>
            </w:pPr>
          </w:p>
        </w:tc>
        <w:tc>
          <w:tcPr>
            <w:tcW w:w="2174" w:type="dxa"/>
            <w:shd w:val="clear" w:color="auto" w:fill="DBE5F1" w:themeFill="accent1" w:themeFillTint="33"/>
          </w:tcPr>
          <w:p w14:paraId="2D25CBB1" w14:textId="77777777" w:rsidR="00003D90" w:rsidRPr="00116080" w:rsidRDefault="00003D90" w:rsidP="00DD5DC0">
            <w:pPr>
              <w:cnfStyle w:val="000000100000" w:firstRow="0" w:lastRow="0" w:firstColumn="0" w:lastColumn="0" w:oddVBand="0" w:evenVBand="0" w:oddHBand="1" w:evenHBand="0" w:firstRowFirstColumn="0" w:firstRowLastColumn="0" w:lastRowFirstColumn="0" w:lastRowLastColumn="0"/>
            </w:pPr>
          </w:p>
        </w:tc>
        <w:tc>
          <w:tcPr>
            <w:tcW w:w="2174" w:type="dxa"/>
            <w:shd w:val="clear" w:color="auto" w:fill="DBE5F1" w:themeFill="accent1" w:themeFillTint="33"/>
          </w:tcPr>
          <w:p w14:paraId="1E040597" w14:textId="77777777" w:rsidR="00003D90" w:rsidRPr="00116080" w:rsidRDefault="00003D90" w:rsidP="00DD5DC0">
            <w:pPr>
              <w:cnfStyle w:val="000000100000" w:firstRow="0" w:lastRow="0" w:firstColumn="0" w:lastColumn="0" w:oddVBand="0" w:evenVBand="0" w:oddHBand="1" w:evenHBand="0" w:firstRowFirstColumn="0" w:firstRowLastColumn="0" w:lastRowFirstColumn="0" w:lastRowLastColumn="0"/>
            </w:pPr>
          </w:p>
        </w:tc>
        <w:tc>
          <w:tcPr>
            <w:tcW w:w="2175" w:type="dxa"/>
            <w:shd w:val="clear" w:color="auto" w:fill="DBE5F1" w:themeFill="accent1" w:themeFillTint="33"/>
          </w:tcPr>
          <w:p w14:paraId="1B5745DA" w14:textId="77777777" w:rsidR="00003D90" w:rsidRPr="00116080" w:rsidRDefault="00003D90" w:rsidP="00DD5DC0">
            <w:pPr>
              <w:cnfStyle w:val="000000100000" w:firstRow="0" w:lastRow="0" w:firstColumn="0" w:lastColumn="0" w:oddVBand="0" w:evenVBand="0" w:oddHBand="1" w:evenHBand="0" w:firstRowFirstColumn="0" w:firstRowLastColumn="0" w:lastRowFirstColumn="0" w:lastRowLastColumn="0"/>
            </w:pPr>
          </w:p>
        </w:tc>
      </w:tr>
      <w:tr w:rsidR="00003D90" w14:paraId="02C9CE20" w14:textId="77777777" w:rsidTr="00DD5DC0">
        <w:tc>
          <w:tcPr>
            <w:cnfStyle w:val="001000000000" w:firstRow="0" w:lastRow="0" w:firstColumn="1" w:lastColumn="0" w:oddVBand="0" w:evenVBand="0" w:oddHBand="0" w:evenHBand="0" w:firstRowFirstColumn="0" w:firstRowLastColumn="0" w:lastRowFirstColumn="0" w:lastRowLastColumn="0"/>
            <w:tcW w:w="2174" w:type="dxa"/>
          </w:tcPr>
          <w:p w14:paraId="1A9B222A" w14:textId="77777777" w:rsidR="00003D90" w:rsidRPr="00116080" w:rsidRDefault="00003D90" w:rsidP="00DD5DC0">
            <w:pPr>
              <w:rPr>
                <w:b w:val="0"/>
              </w:rPr>
            </w:pPr>
          </w:p>
        </w:tc>
        <w:tc>
          <w:tcPr>
            <w:tcW w:w="2174" w:type="dxa"/>
          </w:tcPr>
          <w:p w14:paraId="4C7A5656" w14:textId="77777777" w:rsidR="00003D90" w:rsidRPr="00116080" w:rsidRDefault="00003D90" w:rsidP="00DD5DC0">
            <w:pPr>
              <w:cnfStyle w:val="000000000000" w:firstRow="0" w:lastRow="0" w:firstColumn="0" w:lastColumn="0" w:oddVBand="0" w:evenVBand="0" w:oddHBand="0" w:evenHBand="0" w:firstRowFirstColumn="0" w:firstRowLastColumn="0" w:lastRowFirstColumn="0" w:lastRowLastColumn="0"/>
            </w:pPr>
          </w:p>
        </w:tc>
        <w:tc>
          <w:tcPr>
            <w:tcW w:w="2174" w:type="dxa"/>
          </w:tcPr>
          <w:p w14:paraId="0C4EFA1C" w14:textId="77777777" w:rsidR="00003D90" w:rsidRPr="00116080" w:rsidRDefault="00003D90" w:rsidP="00DD5DC0">
            <w:pPr>
              <w:cnfStyle w:val="000000000000" w:firstRow="0" w:lastRow="0" w:firstColumn="0" w:lastColumn="0" w:oddVBand="0" w:evenVBand="0" w:oddHBand="0" w:evenHBand="0" w:firstRowFirstColumn="0" w:firstRowLastColumn="0" w:lastRowFirstColumn="0" w:lastRowLastColumn="0"/>
            </w:pPr>
          </w:p>
        </w:tc>
        <w:tc>
          <w:tcPr>
            <w:tcW w:w="2174" w:type="dxa"/>
          </w:tcPr>
          <w:p w14:paraId="4CDDC7FB" w14:textId="77777777" w:rsidR="00003D90" w:rsidRPr="00116080" w:rsidRDefault="00003D90" w:rsidP="00DD5DC0">
            <w:pPr>
              <w:cnfStyle w:val="000000000000" w:firstRow="0" w:lastRow="0" w:firstColumn="0" w:lastColumn="0" w:oddVBand="0" w:evenVBand="0" w:oddHBand="0" w:evenHBand="0" w:firstRowFirstColumn="0" w:firstRowLastColumn="0" w:lastRowFirstColumn="0" w:lastRowLastColumn="0"/>
            </w:pPr>
          </w:p>
        </w:tc>
        <w:tc>
          <w:tcPr>
            <w:tcW w:w="2174" w:type="dxa"/>
          </w:tcPr>
          <w:p w14:paraId="734DD0C8" w14:textId="77777777" w:rsidR="00003D90" w:rsidRPr="00116080" w:rsidRDefault="00003D90" w:rsidP="00DD5DC0">
            <w:pPr>
              <w:cnfStyle w:val="000000000000" w:firstRow="0" w:lastRow="0" w:firstColumn="0" w:lastColumn="0" w:oddVBand="0" w:evenVBand="0" w:oddHBand="0" w:evenHBand="0" w:firstRowFirstColumn="0" w:firstRowLastColumn="0" w:lastRowFirstColumn="0" w:lastRowLastColumn="0"/>
            </w:pPr>
          </w:p>
        </w:tc>
        <w:tc>
          <w:tcPr>
            <w:tcW w:w="2175" w:type="dxa"/>
          </w:tcPr>
          <w:p w14:paraId="0B4F7861" w14:textId="77777777" w:rsidR="00003D90" w:rsidRPr="00116080" w:rsidRDefault="00003D90" w:rsidP="00DD5DC0">
            <w:pPr>
              <w:cnfStyle w:val="000000000000" w:firstRow="0" w:lastRow="0" w:firstColumn="0" w:lastColumn="0" w:oddVBand="0" w:evenVBand="0" w:oddHBand="0" w:evenHBand="0" w:firstRowFirstColumn="0" w:firstRowLastColumn="0" w:lastRowFirstColumn="0" w:lastRowLastColumn="0"/>
            </w:pPr>
          </w:p>
        </w:tc>
      </w:tr>
      <w:tr w:rsidR="00003D90" w14:paraId="2D24CE57" w14:textId="77777777" w:rsidTr="00003D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4" w:type="dxa"/>
            <w:shd w:val="clear" w:color="auto" w:fill="DBE5F1" w:themeFill="accent1" w:themeFillTint="33"/>
          </w:tcPr>
          <w:p w14:paraId="12F54D89" w14:textId="77777777" w:rsidR="00003D90" w:rsidRPr="00116080" w:rsidRDefault="00003D90" w:rsidP="00DD5DC0">
            <w:pPr>
              <w:rPr>
                <w:b w:val="0"/>
              </w:rPr>
            </w:pPr>
          </w:p>
        </w:tc>
        <w:tc>
          <w:tcPr>
            <w:tcW w:w="2174" w:type="dxa"/>
            <w:shd w:val="clear" w:color="auto" w:fill="DBE5F1" w:themeFill="accent1" w:themeFillTint="33"/>
          </w:tcPr>
          <w:p w14:paraId="67AC452E" w14:textId="77777777" w:rsidR="00003D90" w:rsidRPr="00116080" w:rsidRDefault="00003D90" w:rsidP="00DD5DC0">
            <w:pPr>
              <w:cnfStyle w:val="000000100000" w:firstRow="0" w:lastRow="0" w:firstColumn="0" w:lastColumn="0" w:oddVBand="0" w:evenVBand="0" w:oddHBand="1" w:evenHBand="0" w:firstRowFirstColumn="0" w:firstRowLastColumn="0" w:lastRowFirstColumn="0" w:lastRowLastColumn="0"/>
            </w:pPr>
          </w:p>
        </w:tc>
        <w:tc>
          <w:tcPr>
            <w:tcW w:w="2174" w:type="dxa"/>
            <w:shd w:val="clear" w:color="auto" w:fill="DBE5F1" w:themeFill="accent1" w:themeFillTint="33"/>
          </w:tcPr>
          <w:p w14:paraId="56E6E055" w14:textId="77777777" w:rsidR="00003D90" w:rsidRPr="00116080" w:rsidRDefault="00003D90" w:rsidP="00DD5DC0">
            <w:pPr>
              <w:cnfStyle w:val="000000100000" w:firstRow="0" w:lastRow="0" w:firstColumn="0" w:lastColumn="0" w:oddVBand="0" w:evenVBand="0" w:oddHBand="1" w:evenHBand="0" w:firstRowFirstColumn="0" w:firstRowLastColumn="0" w:lastRowFirstColumn="0" w:lastRowLastColumn="0"/>
            </w:pPr>
          </w:p>
        </w:tc>
        <w:tc>
          <w:tcPr>
            <w:tcW w:w="2174" w:type="dxa"/>
            <w:shd w:val="clear" w:color="auto" w:fill="DBE5F1" w:themeFill="accent1" w:themeFillTint="33"/>
          </w:tcPr>
          <w:p w14:paraId="723908EC" w14:textId="77777777" w:rsidR="00003D90" w:rsidRPr="00116080" w:rsidRDefault="00003D90" w:rsidP="00DD5DC0">
            <w:pPr>
              <w:cnfStyle w:val="000000100000" w:firstRow="0" w:lastRow="0" w:firstColumn="0" w:lastColumn="0" w:oddVBand="0" w:evenVBand="0" w:oddHBand="1" w:evenHBand="0" w:firstRowFirstColumn="0" w:firstRowLastColumn="0" w:lastRowFirstColumn="0" w:lastRowLastColumn="0"/>
            </w:pPr>
          </w:p>
        </w:tc>
        <w:tc>
          <w:tcPr>
            <w:tcW w:w="2174" w:type="dxa"/>
            <w:shd w:val="clear" w:color="auto" w:fill="DBE5F1" w:themeFill="accent1" w:themeFillTint="33"/>
          </w:tcPr>
          <w:p w14:paraId="11184318" w14:textId="77777777" w:rsidR="00003D90" w:rsidRPr="00116080" w:rsidRDefault="00003D90" w:rsidP="00DD5DC0">
            <w:pPr>
              <w:cnfStyle w:val="000000100000" w:firstRow="0" w:lastRow="0" w:firstColumn="0" w:lastColumn="0" w:oddVBand="0" w:evenVBand="0" w:oddHBand="1" w:evenHBand="0" w:firstRowFirstColumn="0" w:firstRowLastColumn="0" w:lastRowFirstColumn="0" w:lastRowLastColumn="0"/>
            </w:pPr>
          </w:p>
        </w:tc>
        <w:tc>
          <w:tcPr>
            <w:tcW w:w="2175" w:type="dxa"/>
            <w:shd w:val="clear" w:color="auto" w:fill="DBE5F1" w:themeFill="accent1" w:themeFillTint="33"/>
          </w:tcPr>
          <w:p w14:paraId="6AD29ED9" w14:textId="77777777" w:rsidR="00003D90" w:rsidRPr="00116080" w:rsidRDefault="00003D90" w:rsidP="00DD5DC0">
            <w:pPr>
              <w:cnfStyle w:val="000000100000" w:firstRow="0" w:lastRow="0" w:firstColumn="0" w:lastColumn="0" w:oddVBand="0" w:evenVBand="0" w:oddHBand="1" w:evenHBand="0" w:firstRowFirstColumn="0" w:firstRowLastColumn="0" w:lastRowFirstColumn="0" w:lastRowLastColumn="0"/>
            </w:pPr>
          </w:p>
        </w:tc>
      </w:tr>
      <w:tr w:rsidR="00003D90" w14:paraId="28CD3556" w14:textId="77777777" w:rsidTr="00DD5DC0">
        <w:tc>
          <w:tcPr>
            <w:cnfStyle w:val="001000000000" w:firstRow="0" w:lastRow="0" w:firstColumn="1" w:lastColumn="0" w:oddVBand="0" w:evenVBand="0" w:oddHBand="0" w:evenHBand="0" w:firstRowFirstColumn="0" w:firstRowLastColumn="0" w:lastRowFirstColumn="0" w:lastRowLastColumn="0"/>
            <w:tcW w:w="2174" w:type="dxa"/>
          </w:tcPr>
          <w:p w14:paraId="780C9B78" w14:textId="77777777" w:rsidR="00003D90" w:rsidRPr="00116080" w:rsidRDefault="00003D90" w:rsidP="00DD5DC0">
            <w:pPr>
              <w:rPr>
                <w:b w:val="0"/>
              </w:rPr>
            </w:pPr>
          </w:p>
        </w:tc>
        <w:tc>
          <w:tcPr>
            <w:tcW w:w="2174" w:type="dxa"/>
          </w:tcPr>
          <w:p w14:paraId="16B54FD2" w14:textId="77777777" w:rsidR="00003D90" w:rsidRPr="00116080" w:rsidRDefault="00003D90" w:rsidP="00DD5DC0">
            <w:pPr>
              <w:cnfStyle w:val="000000000000" w:firstRow="0" w:lastRow="0" w:firstColumn="0" w:lastColumn="0" w:oddVBand="0" w:evenVBand="0" w:oddHBand="0" w:evenHBand="0" w:firstRowFirstColumn="0" w:firstRowLastColumn="0" w:lastRowFirstColumn="0" w:lastRowLastColumn="0"/>
            </w:pPr>
          </w:p>
        </w:tc>
        <w:tc>
          <w:tcPr>
            <w:tcW w:w="2174" w:type="dxa"/>
          </w:tcPr>
          <w:p w14:paraId="44C3DD44" w14:textId="77777777" w:rsidR="00003D90" w:rsidRPr="00116080" w:rsidRDefault="00003D90" w:rsidP="00DD5DC0">
            <w:pPr>
              <w:cnfStyle w:val="000000000000" w:firstRow="0" w:lastRow="0" w:firstColumn="0" w:lastColumn="0" w:oddVBand="0" w:evenVBand="0" w:oddHBand="0" w:evenHBand="0" w:firstRowFirstColumn="0" w:firstRowLastColumn="0" w:lastRowFirstColumn="0" w:lastRowLastColumn="0"/>
            </w:pPr>
          </w:p>
        </w:tc>
        <w:tc>
          <w:tcPr>
            <w:tcW w:w="2174" w:type="dxa"/>
          </w:tcPr>
          <w:p w14:paraId="290C5977" w14:textId="77777777" w:rsidR="00003D90" w:rsidRPr="00116080" w:rsidRDefault="00003D90" w:rsidP="00DD5DC0">
            <w:pPr>
              <w:cnfStyle w:val="000000000000" w:firstRow="0" w:lastRow="0" w:firstColumn="0" w:lastColumn="0" w:oddVBand="0" w:evenVBand="0" w:oddHBand="0" w:evenHBand="0" w:firstRowFirstColumn="0" w:firstRowLastColumn="0" w:lastRowFirstColumn="0" w:lastRowLastColumn="0"/>
            </w:pPr>
          </w:p>
        </w:tc>
        <w:tc>
          <w:tcPr>
            <w:tcW w:w="2174" w:type="dxa"/>
          </w:tcPr>
          <w:p w14:paraId="59D0E2F3" w14:textId="77777777" w:rsidR="00003D90" w:rsidRPr="00116080" w:rsidRDefault="00003D90" w:rsidP="00DD5DC0">
            <w:pPr>
              <w:cnfStyle w:val="000000000000" w:firstRow="0" w:lastRow="0" w:firstColumn="0" w:lastColumn="0" w:oddVBand="0" w:evenVBand="0" w:oddHBand="0" w:evenHBand="0" w:firstRowFirstColumn="0" w:firstRowLastColumn="0" w:lastRowFirstColumn="0" w:lastRowLastColumn="0"/>
            </w:pPr>
          </w:p>
        </w:tc>
        <w:tc>
          <w:tcPr>
            <w:tcW w:w="2175" w:type="dxa"/>
          </w:tcPr>
          <w:p w14:paraId="3D9F7160" w14:textId="77777777" w:rsidR="00003D90" w:rsidRPr="00116080" w:rsidRDefault="00003D90" w:rsidP="00DD5DC0">
            <w:pPr>
              <w:cnfStyle w:val="000000000000" w:firstRow="0" w:lastRow="0" w:firstColumn="0" w:lastColumn="0" w:oddVBand="0" w:evenVBand="0" w:oddHBand="0" w:evenHBand="0" w:firstRowFirstColumn="0" w:firstRowLastColumn="0" w:lastRowFirstColumn="0" w:lastRowLastColumn="0"/>
            </w:pPr>
          </w:p>
        </w:tc>
      </w:tr>
      <w:tr w:rsidR="00003D90" w14:paraId="765EF755" w14:textId="77777777" w:rsidTr="00003D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4" w:type="dxa"/>
            <w:shd w:val="clear" w:color="auto" w:fill="DBE5F1" w:themeFill="accent1" w:themeFillTint="33"/>
          </w:tcPr>
          <w:p w14:paraId="6383E654" w14:textId="77777777" w:rsidR="00003D90" w:rsidRPr="00116080" w:rsidRDefault="00003D90" w:rsidP="00DD5DC0">
            <w:pPr>
              <w:rPr>
                <w:b w:val="0"/>
              </w:rPr>
            </w:pPr>
          </w:p>
        </w:tc>
        <w:tc>
          <w:tcPr>
            <w:tcW w:w="2174" w:type="dxa"/>
            <w:shd w:val="clear" w:color="auto" w:fill="DBE5F1" w:themeFill="accent1" w:themeFillTint="33"/>
          </w:tcPr>
          <w:p w14:paraId="5628064C" w14:textId="77777777" w:rsidR="00003D90" w:rsidRPr="00116080" w:rsidRDefault="00003D90" w:rsidP="00DD5DC0">
            <w:pPr>
              <w:cnfStyle w:val="000000100000" w:firstRow="0" w:lastRow="0" w:firstColumn="0" w:lastColumn="0" w:oddVBand="0" w:evenVBand="0" w:oddHBand="1" w:evenHBand="0" w:firstRowFirstColumn="0" w:firstRowLastColumn="0" w:lastRowFirstColumn="0" w:lastRowLastColumn="0"/>
            </w:pPr>
          </w:p>
        </w:tc>
        <w:tc>
          <w:tcPr>
            <w:tcW w:w="2174" w:type="dxa"/>
            <w:shd w:val="clear" w:color="auto" w:fill="DBE5F1" w:themeFill="accent1" w:themeFillTint="33"/>
          </w:tcPr>
          <w:p w14:paraId="58866D05" w14:textId="77777777" w:rsidR="00003D90" w:rsidRPr="00116080" w:rsidRDefault="00003D90" w:rsidP="00DD5DC0">
            <w:pPr>
              <w:cnfStyle w:val="000000100000" w:firstRow="0" w:lastRow="0" w:firstColumn="0" w:lastColumn="0" w:oddVBand="0" w:evenVBand="0" w:oddHBand="1" w:evenHBand="0" w:firstRowFirstColumn="0" w:firstRowLastColumn="0" w:lastRowFirstColumn="0" w:lastRowLastColumn="0"/>
            </w:pPr>
          </w:p>
        </w:tc>
        <w:tc>
          <w:tcPr>
            <w:tcW w:w="2174" w:type="dxa"/>
            <w:shd w:val="clear" w:color="auto" w:fill="DBE5F1" w:themeFill="accent1" w:themeFillTint="33"/>
          </w:tcPr>
          <w:p w14:paraId="381149BC" w14:textId="77777777" w:rsidR="00003D90" w:rsidRPr="00116080" w:rsidRDefault="00003D90" w:rsidP="00DD5DC0">
            <w:pPr>
              <w:cnfStyle w:val="000000100000" w:firstRow="0" w:lastRow="0" w:firstColumn="0" w:lastColumn="0" w:oddVBand="0" w:evenVBand="0" w:oddHBand="1" w:evenHBand="0" w:firstRowFirstColumn="0" w:firstRowLastColumn="0" w:lastRowFirstColumn="0" w:lastRowLastColumn="0"/>
            </w:pPr>
          </w:p>
        </w:tc>
        <w:tc>
          <w:tcPr>
            <w:tcW w:w="2174" w:type="dxa"/>
            <w:shd w:val="clear" w:color="auto" w:fill="DBE5F1" w:themeFill="accent1" w:themeFillTint="33"/>
          </w:tcPr>
          <w:p w14:paraId="0A4680E0" w14:textId="77777777" w:rsidR="00003D90" w:rsidRPr="00116080" w:rsidRDefault="00003D90" w:rsidP="00DD5DC0">
            <w:pPr>
              <w:cnfStyle w:val="000000100000" w:firstRow="0" w:lastRow="0" w:firstColumn="0" w:lastColumn="0" w:oddVBand="0" w:evenVBand="0" w:oddHBand="1" w:evenHBand="0" w:firstRowFirstColumn="0" w:firstRowLastColumn="0" w:lastRowFirstColumn="0" w:lastRowLastColumn="0"/>
            </w:pPr>
          </w:p>
        </w:tc>
        <w:tc>
          <w:tcPr>
            <w:tcW w:w="2175" w:type="dxa"/>
            <w:shd w:val="clear" w:color="auto" w:fill="DBE5F1" w:themeFill="accent1" w:themeFillTint="33"/>
          </w:tcPr>
          <w:p w14:paraId="4DCAC11B" w14:textId="77777777" w:rsidR="00003D90" w:rsidRPr="00116080" w:rsidRDefault="00003D90" w:rsidP="00DD5DC0">
            <w:pPr>
              <w:cnfStyle w:val="000000100000" w:firstRow="0" w:lastRow="0" w:firstColumn="0" w:lastColumn="0" w:oddVBand="0" w:evenVBand="0" w:oddHBand="1" w:evenHBand="0" w:firstRowFirstColumn="0" w:firstRowLastColumn="0" w:lastRowFirstColumn="0" w:lastRowLastColumn="0"/>
            </w:pPr>
          </w:p>
        </w:tc>
      </w:tr>
      <w:tr w:rsidR="00003D90" w14:paraId="4CB3E29E" w14:textId="77777777" w:rsidTr="00DD5DC0">
        <w:tc>
          <w:tcPr>
            <w:cnfStyle w:val="001000000000" w:firstRow="0" w:lastRow="0" w:firstColumn="1" w:lastColumn="0" w:oddVBand="0" w:evenVBand="0" w:oddHBand="0" w:evenHBand="0" w:firstRowFirstColumn="0" w:firstRowLastColumn="0" w:lastRowFirstColumn="0" w:lastRowLastColumn="0"/>
            <w:tcW w:w="2174" w:type="dxa"/>
          </w:tcPr>
          <w:p w14:paraId="34435F81" w14:textId="77777777" w:rsidR="00003D90" w:rsidRPr="00116080" w:rsidRDefault="00003D90" w:rsidP="00DD5DC0">
            <w:pPr>
              <w:rPr>
                <w:b w:val="0"/>
              </w:rPr>
            </w:pPr>
          </w:p>
        </w:tc>
        <w:tc>
          <w:tcPr>
            <w:tcW w:w="2174" w:type="dxa"/>
          </w:tcPr>
          <w:p w14:paraId="17B3B9CC" w14:textId="77777777" w:rsidR="00003D90" w:rsidRPr="00116080" w:rsidRDefault="00003D90" w:rsidP="00DD5DC0">
            <w:pPr>
              <w:cnfStyle w:val="000000000000" w:firstRow="0" w:lastRow="0" w:firstColumn="0" w:lastColumn="0" w:oddVBand="0" w:evenVBand="0" w:oddHBand="0" w:evenHBand="0" w:firstRowFirstColumn="0" w:firstRowLastColumn="0" w:lastRowFirstColumn="0" w:lastRowLastColumn="0"/>
            </w:pPr>
          </w:p>
        </w:tc>
        <w:tc>
          <w:tcPr>
            <w:tcW w:w="2174" w:type="dxa"/>
          </w:tcPr>
          <w:p w14:paraId="64EB8A18" w14:textId="77777777" w:rsidR="00003D90" w:rsidRPr="00116080" w:rsidRDefault="00003D90" w:rsidP="00DD5DC0">
            <w:pPr>
              <w:cnfStyle w:val="000000000000" w:firstRow="0" w:lastRow="0" w:firstColumn="0" w:lastColumn="0" w:oddVBand="0" w:evenVBand="0" w:oddHBand="0" w:evenHBand="0" w:firstRowFirstColumn="0" w:firstRowLastColumn="0" w:lastRowFirstColumn="0" w:lastRowLastColumn="0"/>
            </w:pPr>
          </w:p>
        </w:tc>
        <w:tc>
          <w:tcPr>
            <w:tcW w:w="2174" w:type="dxa"/>
          </w:tcPr>
          <w:p w14:paraId="3B1DA365" w14:textId="77777777" w:rsidR="00003D90" w:rsidRPr="00116080" w:rsidRDefault="00003D90" w:rsidP="00DD5DC0">
            <w:pPr>
              <w:cnfStyle w:val="000000000000" w:firstRow="0" w:lastRow="0" w:firstColumn="0" w:lastColumn="0" w:oddVBand="0" w:evenVBand="0" w:oddHBand="0" w:evenHBand="0" w:firstRowFirstColumn="0" w:firstRowLastColumn="0" w:lastRowFirstColumn="0" w:lastRowLastColumn="0"/>
            </w:pPr>
          </w:p>
        </w:tc>
        <w:tc>
          <w:tcPr>
            <w:tcW w:w="2174" w:type="dxa"/>
          </w:tcPr>
          <w:p w14:paraId="7B122A03" w14:textId="77777777" w:rsidR="00003D90" w:rsidRPr="00116080" w:rsidRDefault="00003D90" w:rsidP="00DD5DC0">
            <w:pPr>
              <w:cnfStyle w:val="000000000000" w:firstRow="0" w:lastRow="0" w:firstColumn="0" w:lastColumn="0" w:oddVBand="0" w:evenVBand="0" w:oddHBand="0" w:evenHBand="0" w:firstRowFirstColumn="0" w:firstRowLastColumn="0" w:lastRowFirstColumn="0" w:lastRowLastColumn="0"/>
            </w:pPr>
          </w:p>
        </w:tc>
        <w:tc>
          <w:tcPr>
            <w:tcW w:w="2175" w:type="dxa"/>
          </w:tcPr>
          <w:p w14:paraId="02E2AA82" w14:textId="77777777" w:rsidR="00003D90" w:rsidRPr="00116080" w:rsidRDefault="00003D90" w:rsidP="00DD5DC0">
            <w:pPr>
              <w:cnfStyle w:val="000000000000" w:firstRow="0" w:lastRow="0" w:firstColumn="0" w:lastColumn="0" w:oddVBand="0" w:evenVBand="0" w:oddHBand="0" w:evenHBand="0" w:firstRowFirstColumn="0" w:firstRowLastColumn="0" w:lastRowFirstColumn="0" w:lastRowLastColumn="0"/>
            </w:pPr>
          </w:p>
        </w:tc>
      </w:tr>
      <w:tr w:rsidR="00003D90" w14:paraId="0D19B6E9" w14:textId="77777777" w:rsidTr="00003D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4" w:type="dxa"/>
            <w:shd w:val="clear" w:color="auto" w:fill="DBE5F1" w:themeFill="accent1" w:themeFillTint="33"/>
          </w:tcPr>
          <w:p w14:paraId="2C099361" w14:textId="77777777" w:rsidR="00003D90" w:rsidRPr="00116080" w:rsidRDefault="00003D90" w:rsidP="00DD5DC0">
            <w:pPr>
              <w:rPr>
                <w:b w:val="0"/>
              </w:rPr>
            </w:pPr>
          </w:p>
        </w:tc>
        <w:tc>
          <w:tcPr>
            <w:tcW w:w="2174" w:type="dxa"/>
            <w:shd w:val="clear" w:color="auto" w:fill="DBE5F1" w:themeFill="accent1" w:themeFillTint="33"/>
          </w:tcPr>
          <w:p w14:paraId="0667C1C4" w14:textId="77777777" w:rsidR="00003D90" w:rsidRPr="00116080" w:rsidRDefault="00003D90" w:rsidP="00DD5DC0">
            <w:pPr>
              <w:cnfStyle w:val="000000100000" w:firstRow="0" w:lastRow="0" w:firstColumn="0" w:lastColumn="0" w:oddVBand="0" w:evenVBand="0" w:oddHBand="1" w:evenHBand="0" w:firstRowFirstColumn="0" w:firstRowLastColumn="0" w:lastRowFirstColumn="0" w:lastRowLastColumn="0"/>
            </w:pPr>
          </w:p>
        </w:tc>
        <w:tc>
          <w:tcPr>
            <w:tcW w:w="2174" w:type="dxa"/>
            <w:shd w:val="clear" w:color="auto" w:fill="DBE5F1" w:themeFill="accent1" w:themeFillTint="33"/>
          </w:tcPr>
          <w:p w14:paraId="5581214B" w14:textId="77777777" w:rsidR="00003D90" w:rsidRPr="00116080" w:rsidRDefault="00003D90" w:rsidP="00DD5DC0">
            <w:pPr>
              <w:cnfStyle w:val="000000100000" w:firstRow="0" w:lastRow="0" w:firstColumn="0" w:lastColumn="0" w:oddVBand="0" w:evenVBand="0" w:oddHBand="1" w:evenHBand="0" w:firstRowFirstColumn="0" w:firstRowLastColumn="0" w:lastRowFirstColumn="0" w:lastRowLastColumn="0"/>
            </w:pPr>
          </w:p>
        </w:tc>
        <w:tc>
          <w:tcPr>
            <w:tcW w:w="2174" w:type="dxa"/>
            <w:shd w:val="clear" w:color="auto" w:fill="DBE5F1" w:themeFill="accent1" w:themeFillTint="33"/>
          </w:tcPr>
          <w:p w14:paraId="55E710B6" w14:textId="77777777" w:rsidR="00003D90" w:rsidRPr="00116080" w:rsidRDefault="00003D90" w:rsidP="00DD5DC0">
            <w:pPr>
              <w:cnfStyle w:val="000000100000" w:firstRow="0" w:lastRow="0" w:firstColumn="0" w:lastColumn="0" w:oddVBand="0" w:evenVBand="0" w:oddHBand="1" w:evenHBand="0" w:firstRowFirstColumn="0" w:firstRowLastColumn="0" w:lastRowFirstColumn="0" w:lastRowLastColumn="0"/>
            </w:pPr>
          </w:p>
        </w:tc>
        <w:tc>
          <w:tcPr>
            <w:tcW w:w="2174" w:type="dxa"/>
            <w:shd w:val="clear" w:color="auto" w:fill="DBE5F1" w:themeFill="accent1" w:themeFillTint="33"/>
          </w:tcPr>
          <w:p w14:paraId="1C79077C" w14:textId="77777777" w:rsidR="00003D90" w:rsidRPr="00116080" w:rsidRDefault="00003D90" w:rsidP="00DD5DC0">
            <w:pPr>
              <w:cnfStyle w:val="000000100000" w:firstRow="0" w:lastRow="0" w:firstColumn="0" w:lastColumn="0" w:oddVBand="0" w:evenVBand="0" w:oddHBand="1" w:evenHBand="0" w:firstRowFirstColumn="0" w:firstRowLastColumn="0" w:lastRowFirstColumn="0" w:lastRowLastColumn="0"/>
            </w:pPr>
          </w:p>
        </w:tc>
        <w:tc>
          <w:tcPr>
            <w:tcW w:w="2175" w:type="dxa"/>
            <w:shd w:val="clear" w:color="auto" w:fill="DBE5F1" w:themeFill="accent1" w:themeFillTint="33"/>
          </w:tcPr>
          <w:p w14:paraId="6A20F311" w14:textId="77777777" w:rsidR="00003D90" w:rsidRPr="00116080" w:rsidRDefault="00003D90" w:rsidP="00DD5DC0">
            <w:pPr>
              <w:cnfStyle w:val="000000100000" w:firstRow="0" w:lastRow="0" w:firstColumn="0" w:lastColumn="0" w:oddVBand="0" w:evenVBand="0" w:oddHBand="1" w:evenHBand="0" w:firstRowFirstColumn="0" w:firstRowLastColumn="0" w:lastRowFirstColumn="0" w:lastRowLastColumn="0"/>
            </w:pPr>
          </w:p>
        </w:tc>
      </w:tr>
      <w:tr w:rsidR="00003D90" w14:paraId="3384C496" w14:textId="77777777" w:rsidTr="00DD5DC0">
        <w:tc>
          <w:tcPr>
            <w:cnfStyle w:val="001000000000" w:firstRow="0" w:lastRow="0" w:firstColumn="1" w:lastColumn="0" w:oddVBand="0" w:evenVBand="0" w:oddHBand="0" w:evenHBand="0" w:firstRowFirstColumn="0" w:firstRowLastColumn="0" w:lastRowFirstColumn="0" w:lastRowLastColumn="0"/>
            <w:tcW w:w="2174" w:type="dxa"/>
          </w:tcPr>
          <w:p w14:paraId="2E8AB30E" w14:textId="77777777" w:rsidR="00003D90" w:rsidRPr="00116080" w:rsidRDefault="00003D90" w:rsidP="00DD5DC0">
            <w:pPr>
              <w:rPr>
                <w:b w:val="0"/>
              </w:rPr>
            </w:pPr>
          </w:p>
        </w:tc>
        <w:tc>
          <w:tcPr>
            <w:tcW w:w="2174" w:type="dxa"/>
          </w:tcPr>
          <w:p w14:paraId="1A03F296" w14:textId="77777777" w:rsidR="00003D90" w:rsidRPr="00116080" w:rsidRDefault="00003D90" w:rsidP="00DD5DC0">
            <w:pPr>
              <w:cnfStyle w:val="000000000000" w:firstRow="0" w:lastRow="0" w:firstColumn="0" w:lastColumn="0" w:oddVBand="0" w:evenVBand="0" w:oddHBand="0" w:evenHBand="0" w:firstRowFirstColumn="0" w:firstRowLastColumn="0" w:lastRowFirstColumn="0" w:lastRowLastColumn="0"/>
            </w:pPr>
          </w:p>
        </w:tc>
        <w:tc>
          <w:tcPr>
            <w:tcW w:w="2174" w:type="dxa"/>
          </w:tcPr>
          <w:p w14:paraId="247E1772" w14:textId="77777777" w:rsidR="00003D90" w:rsidRPr="00116080" w:rsidRDefault="00003D90" w:rsidP="00DD5DC0">
            <w:pPr>
              <w:cnfStyle w:val="000000000000" w:firstRow="0" w:lastRow="0" w:firstColumn="0" w:lastColumn="0" w:oddVBand="0" w:evenVBand="0" w:oddHBand="0" w:evenHBand="0" w:firstRowFirstColumn="0" w:firstRowLastColumn="0" w:lastRowFirstColumn="0" w:lastRowLastColumn="0"/>
            </w:pPr>
          </w:p>
        </w:tc>
        <w:tc>
          <w:tcPr>
            <w:tcW w:w="2174" w:type="dxa"/>
          </w:tcPr>
          <w:p w14:paraId="145637AD" w14:textId="77777777" w:rsidR="00003D90" w:rsidRPr="00116080" w:rsidRDefault="00003D90" w:rsidP="00DD5DC0">
            <w:pPr>
              <w:cnfStyle w:val="000000000000" w:firstRow="0" w:lastRow="0" w:firstColumn="0" w:lastColumn="0" w:oddVBand="0" w:evenVBand="0" w:oddHBand="0" w:evenHBand="0" w:firstRowFirstColumn="0" w:firstRowLastColumn="0" w:lastRowFirstColumn="0" w:lastRowLastColumn="0"/>
            </w:pPr>
          </w:p>
        </w:tc>
        <w:tc>
          <w:tcPr>
            <w:tcW w:w="2174" w:type="dxa"/>
          </w:tcPr>
          <w:p w14:paraId="4AA2915C" w14:textId="77777777" w:rsidR="00003D90" w:rsidRPr="00116080" w:rsidRDefault="00003D90" w:rsidP="00DD5DC0">
            <w:pPr>
              <w:cnfStyle w:val="000000000000" w:firstRow="0" w:lastRow="0" w:firstColumn="0" w:lastColumn="0" w:oddVBand="0" w:evenVBand="0" w:oddHBand="0" w:evenHBand="0" w:firstRowFirstColumn="0" w:firstRowLastColumn="0" w:lastRowFirstColumn="0" w:lastRowLastColumn="0"/>
            </w:pPr>
          </w:p>
        </w:tc>
        <w:tc>
          <w:tcPr>
            <w:tcW w:w="2175" w:type="dxa"/>
          </w:tcPr>
          <w:p w14:paraId="59AF4206" w14:textId="77777777" w:rsidR="00003D90" w:rsidRPr="00116080" w:rsidRDefault="00003D90" w:rsidP="00DD5DC0">
            <w:pPr>
              <w:cnfStyle w:val="000000000000" w:firstRow="0" w:lastRow="0" w:firstColumn="0" w:lastColumn="0" w:oddVBand="0" w:evenVBand="0" w:oddHBand="0" w:evenHBand="0" w:firstRowFirstColumn="0" w:firstRowLastColumn="0" w:lastRowFirstColumn="0" w:lastRowLastColumn="0"/>
            </w:pPr>
          </w:p>
        </w:tc>
      </w:tr>
      <w:tr w:rsidR="00003D90" w14:paraId="306018D8" w14:textId="77777777" w:rsidTr="00003D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4" w:type="dxa"/>
            <w:shd w:val="clear" w:color="auto" w:fill="DBE5F1" w:themeFill="accent1" w:themeFillTint="33"/>
          </w:tcPr>
          <w:p w14:paraId="07767142" w14:textId="77777777" w:rsidR="00003D90" w:rsidRPr="00116080" w:rsidRDefault="00003D90" w:rsidP="00DD5DC0">
            <w:pPr>
              <w:rPr>
                <w:b w:val="0"/>
              </w:rPr>
            </w:pPr>
          </w:p>
        </w:tc>
        <w:tc>
          <w:tcPr>
            <w:tcW w:w="2174" w:type="dxa"/>
            <w:shd w:val="clear" w:color="auto" w:fill="DBE5F1" w:themeFill="accent1" w:themeFillTint="33"/>
          </w:tcPr>
          <w:p w14:paraId="65E39E62" w14:textId="77777777" w:rsidR="00003D90" w:rsidRPr="00116080" w:rsidRDefault="00003D90" w:rsidP="00DD5DC0">
            <w:pPr>
              <w:cnfStyle w:val="000000100000" w:firstRow="0" w:lastRow="0" w:firstColumn="0" w:lastColumn="0" w:oddVBand="0" w:evenVBand="0" w:oddHBand="1" w:evenHBand="0" w:firstRowFirstColumn="0" w:firstRowLastColumn="0" w:lastRowFirstColumn="0" w:lastRowLastColumn="0"/>
            </w:pPr>
          </w:p>
        </w:tc>
        <w:tc>
          <w:tcPr>
            <w:tcW w:w="2174" w:type="dxa"/>
            <w:shd w:val="clear" w:color="auto" w:fill="DBE5F1" w:themeFill="accent1" w:themeFillTint="33"/>
          </w:tcPr>
          <w:p w14:paraId="683FF249" w14:textId="77777777" w:rsidR="00003D90" w:rsidRPr="00116080" w:rsidRDefault="00003D90" w:rsidP="00DD5DC0">
            <w:pPr>
              <w:cnfStyle w:val="000000100000" w:firstRow="0" w:lastRow="0" w:firstColumn="0" w:lastColumn="0" w:oddVBand="0" w:evenVBand="0" w:oddHBand="1" w:evenHBand="0" w:firstRowFirstColumn="0" w:firstRowLastColumn="0" w:lastRowFirstColumn="0" w:lastRowLastColumn="0"/>
            </w:pPr>
          </w:p>
        </w:tc>
        <w:tc>
          <w:tcPr>
            <w:tcW w:w="2174" w:type="dxa"/>
            <w:shd w:val="clear" w:color="auto" w:fill="DBE5F1" w:themeFill="accent1" w:themeFillTint="33"/>
          </w:tcPr>
          <w:p w14:paraId="783ECECE" w14:textId="77777777" w:rsidR="00003D90" w:rsidRPr="00116080" w:rsidRDefault="00003D90" w:rsidP="00DD5DC0">
            <w:pPr>
              <w:cnfStyle w:val="000000100000" w:firstRow="0" w:lastRow="0" w:firstColumn="0" w:lastColumn="0" w:oddVBand="0" w:evenVBand="0" w:oddHBand="1" w:evenHBand="0" w:firstRowFirstColumn="0" w:firstRowLastColumn="0" w:lastRowFirstColumn="0" w:lastRowLastColumn="0"/>
            </w:pPr>
          </w:p>
        </w:tc>
        <w:tc>
          <w:tcPr>
            <w:tcW w:w="2174" w:type="dxa"/>
            <w:shd w:val="clear" w:color="auto" w:fill="DBE5F1" w:themeFill="accent1" w:themeFillTint="33"/>
          </w:tcPr>
          <w:p w14:paraId="1C90B172" w14:textId="77777777" w:rsidR="00003D90" w:rsidRPr="00116080" w:rsidRDefault="00003D90" w:rsidP="00DD5DC0">
            <w:pPr>
              <w:cnfStyle w:val="000000100000" w:firstRow="0" w:lastRow="0" w:firstColumn="0" w:lastColumn="0" w:oddVBand="0" w:evenVBand="0" w:oddHBand="1" w:evenHBand="0" w:firstRowFirstColumn="0" w:firstRowLastColumn="0" w:lastRowFirstColumn="0" w:lastRowLastColumn="0"/>
            </w:pPr>
          </w:p>
        </w:tc>
        <w:tc>
          <w:tcPr>
            <w:tcW w:w="2175" w:type="dxa"/>
            <w:shd w:val="clear" w:color="auto" w:fill="DBE5F1" w:themeFill="accent1" w:themeFillTint="33"/>
          </w:tcPr>
          <w:p w14:paraId="75F41896" w14:textId="77777777" w:rsidR="00003D90" w:rsidRPr="00116080" w:rsidRDefault="00003D90" w:rsidP="00DD5DC0">
            <w:pPr>
              <w:cnfStyle w:val="000000100000" w:firstRow="0" w:lastRow="0" w:firstColumn="0" w:lastColumn="0" w:oddVBand="0" w:evenVBand="0" w:oddHBand="1" w:evenHBand="0" w:firstRowFirstColumn="0" w:firstRowLastColumn="0" w:lastRowFirstColumn="0" w:lastRowLastColumn="0"/>
            </w:pPr>
          </w:p>
        </w:tc>
      </w:tr>
      <w:tr w:rsidR="00003D90" w14:paraId="14513C5E" w14:textId="77777777" w:rsidTr="00DD5DC0">
        <w:tc>
          <w:tcPr>
            <w:cnfStyle w:val="001000000000" w:firstRow="0" w:lastRow="0" w:firstColumn="1" w:lastColumn="0" w:oddVBand="0" w:evenVBand="0" w:oddHBand="0" w:evenHBand="0" w:firstRowFirstColumn="0" w:firstRowLastColumn="0" w:lastRowFirstColumn="0" w:lastRowLastColumn="0"/>
            <w:tcW w:w="2174" w:type="dxa"/>
          </w:tcPr>
          <w:p w14:paraId="71A5F51A" w14:textId="77777777" w:rsidR="00003D90" w:rsidRPr="00116080" w:rsidRDefault="00003D90" w:rsidP="00DD5DC0">
            <w:pPr>
              <w:rPr>
                <w:b w:val="0"/>
              </w:rPr>
            </w:pPr>
          </w:p>
        </w:tc>
        <w:tc>
          <w:tcPr>
            <w:tcW w:w="2174" w:type="dxa"/>
          </w:tcPr>
          <w:p w14:paraId="06B8D019" w14:textId="77777777" w:rsidR="00003D90" w:rsidRPr="00116080" w:rsidRDefault="00003D90" w:rsidP="00DD5DC0">
            <w:pPr>
              <w:cnfStyle w:val="000000000000" w:firstRow="0" w:lastRow="0" w:firstColumn="0" w:lastColumn="0" w:oddVBand="0" w:evenVBand="0" w:oddHBand="0" w:evenHBand="0" w:firstRowFirstColumn="0" w:firstRowLastColumn="0" w:lastRowFirstColumn="0" w:lastRowLastColumn="0"/>
            </w:pPr>
          </w:p>
        </w:tc>
        <w:tc>
          <w:tcPr>
            <w:tcW w:w="2174" w:type="dxa"/>
          </w:tcPr>
          <w:p w14:paraId="7B14070D" w14:textId="77777777" w:rsidR="00003D90" w:rsidRPr="00116080" w:rsidRDefault="00003D90" w:rsidP="00DD5DC0">
            <w:pPr>
              <w:cnfStyle w:val="000000000000" w:firstRow="0" w:lastRow="0" w:firstColumn="0" w:lastColumn="0" w:oddVBand="0" w:evenVBand="0" w:oddHBand="0" w:evenHBand="0" w:firstRowFirstColumn="0" w:firstRowLastColumn="0" w:lastRowFirstColumn="0" w:lastRowLastColumn="0"/>
            </w:pPr>
          </w:p>
        </w:tc>
        <w:tc>
          <w:tcPr>
            <w:tcW w:w="2174" w:type="dxa"/>
          </w:tcPr>
          <w:p w14:paraId="4A5F71DC" w14:textId="77777777" w:rsidR="00003D90" w:rsidRPr="00116080" w:rsidRDefault="00003D90" w:rsidP="00DD5DC0">
            <w:pPr>
              <w:cnfStyle w:val="000000000000" w:firstRow="0" w:lastRow="0" w:firstColumn="0" w:lastColumn="0" w:oddVBand="0" w:evenVBand="0" w:oddHBand="0" w:evenHBand="0" w:firstRowFirstColumn="0" w:firstRowLastColumn="0" w:lastRowFirstColumn="0" w:lastRowLastColumn="0"/>
            </w:pPr>
          </w:p>
        </w:tc>
        <w:tc>
          <w:tcPr>
            <w:tcW w:w="2174" w:type="dxa"/>
          </w:tcPr>
          <w:p w14:paraId="4A9FF3BE" w14:textId="77777777" w:rsidR="00003D90" w:rsidRPr="00116080" w:rsidRDefault="00003D90" w:rsidP="00DD5DC0">
            <w:pPr>
              <w:cnfStyle w:val="000000000000" w:firstRow="0" w:lastRow="0" w:firstColumn="0" w:lastColumn="0" w:oddVBand="0" w:evenVBand="0" w:oddHBand="0" w:evenHBand="0" w:firstRowFirstColumn="0" w:firstRowLastColumn="0" w:lastRowFirstColumn="0" w:lastRowLastColumn="0"/>
            </w:pPr>
          </w:p>
        </w:tc>
        <w:tc>
          <w:tcPr>
            <w:tcW w:w="2175" w:type="dxa"/>
          </w:tcPr>
          <w:p w14:paraId="75568C4C" w14:textId="77777777" w:rsidR="00003D90" w:rsidRPr="00116080" w:rsidRDefault="00003D90" w:rsidP="00DD5DC0">
            <w:pPr>
              <w:cnfStyle w:val="000000000000" w:firstRow="0" w:lastRow="0" w:firstColumn="0" w:lastColumn="0" w:oddVBand="0" w:evenVBand="0" w:oddHBand="0" w:evenHBand="0" w:firstRowFirstColumn="0" w:firstRowLastColumn="0" w:lastRowFirstColumn="0" w:lastRowLastColumn="0"/>
            </w:pPr>
          </w:p>
        </w:tc>
      </w:tr>
      <w:tr w:rsidR="00003D90" w14:paraId="4D8F4729" w14:textId="77777777" w:rsidTr="00003D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4" w:type="dxa"/>
            <w:shd w:val="clear" w:color="auto" w:fill="DBE5F1" w:themeFill="accent1" w:themeFillTint="33"/>
          </w:tcPr>
          <w:p w14:paraId="0B85A643" w14:textId="77777777" w:rsidR="00003D90" w:rsidRPr="00116080" w:rsidRDefault="00003D90" w:rsidP="00DD5DC0">
            <w:pPr>
              <w:rPr>
                <w:b w:val="0"/>
              </w:rPr>
            </w:pPr>
          </w:p>
        </w:tc>
        <w:tc>
          <w:tcPr>
            <w:tcW w:w="2174" w:type="dxa"/>
            <w:shd w:val="clear" w:color="auto" w:fill="DBE5F1" w:themeFill="accent1" w:themeFillTint="33"/>
          </w:tcPr>
          <w:p w14:paraId="21481017" w14:textId="77777777" w:rsidR="00003D90" w:rsidRPr="00116080" w:rsidRDefault="00003D90" w:rsidP="00DD5DC0">
            <w:pPr>
              <w:cnfStyle w:val="000000100000" w:firstRow="0" w:lastRow="0" w:firstColumn="0" w:lastColumn="0" w:oddVBand="0" w:evenVBand="0" w:oddHBand="1" w:evenHBand="0" w:firstRowFirstColumn="0" w:firstRowLastColumn="0" w:lastRowFirstColumn="0" w:lastRowLastColumn="0"/>
            </w:pPr>
          </w:p>
        </w:tc>
        <w:tc>
          <w:tcPr>
            <w:tcW w:w="2174" w:type="dxa"/>
            <w:shd w:val="clear" w:color="auto" w:fill="DBE5F1" w:themeFill="accent1" w:themeFillTint="33"/>
          </w:tcPr>
          <w:p w14:paraId="649DFB39" w14:textId="77777777" w:rsidR="00003D90" w:rsidRPr="00116080" w:rsidRDefault="00003D90" w:rsidP="00DD5DC0">
            <w:pPr>
              <w:cnfStyle w:val="000000100000" w:firstRow="0" w:lastRow="0" w:firstColumn="0" w:lastColumn="0" w:oddVBand="0" w:evenVBand="0" w:oddHBand="1" w:evenHBand="0" w:firstRowFirstColumn="0" w:firstRowLastColumn="0" w:lastRowFirstColumn="0" w:lastRowLastColumn="0"/>
            </w:pPr>
          </w:p>
        </w:tc>
        <w:tc>
          <w:tcPr>
            <w:tcW w:w="2174" w:type="dxa"/>
            <w:shd w:val="clear" w:color="auto" w:fill="DBE5F1" w:themeFill="accent1" w:themeFillTint="33"/>
          </w:tcPr>
          <w:p w14:paraId="1BBBB4BE" w14:textId="77777777" w:rsidR="00003D90" w:rsidRPr="00116080" w:rsidRDefault="00003D90" w:rsidP="00DD5DC0">
            <w:pPr>
              <w:cnfStyle w:val="000000100000" w:firstRow="0" w:lastRow="0" w:firstColumn="0" w:lastColumn="0" w:oddVBand="0" w:evenVBand="0" w:oddHBand="1" w:evenHBand="0" w:firstRowFirstColumn="0" w:firstRowLastColumn="0" w:lastRowFirstColumn="0" w:lastRowLastColumn="0"/>
            </w:pPr>
          </w:p>
        </w:tc>
        <w:tc>
          <w:tcPr>
            <w:tcW w:w="2174" w:type="dxa"/>
            <w:shd w:val="clear" w:color="auto" w:fill="DBE5F1" w:themeFill="accent1" w:themeFillTint="33"/>
          </w:tcPr>
          <w:p w14:paraId="0B119A3E" w14:textId="77777777" w:rsidR="00003D90" w:rsidRPr="00116080" w:rsidRDefault="00003D90" w:rsidP="00DD5DC0">
            <w:pPr>
              <w:cnfStyle w:val="000000100000" w:firstRow="0" w:lastRow="0" w:firstColumn="0" w:lastColumn="0" w:oddVBand="0" w:evenVBand="0" w:oddHBand="1" w:evenHBand="0" w:firstRowFirstColumn="0" w:firstRowLastColumn="0" w:lastRowFirstColumn="0" w:lastRowLastColumn="0"/>
            </w:pPr>
          </w:p>
        </w:tc>
        <w:tc>
          <w:tcPr>
            <w:tcW w:w="2175" w:type="dxa"/>
            <w:shd w:val="clear" w:color="auto" w:fill="DBE5F1" w:themeFill="accent1" w:themeFillTint="33"/>
          </w:tcPr>
          <w:p w14:paraId="3D56FF5C" w14:textId="77777777" w:rsidR="00003D90" w:rsidRPr="00116080" w:rsidRDefault="00003D90" w:rsidP="00DD5DC0">
            <w:pPr>
              <w:cnfStyle w:val="000000100000" w:firstRow="0" w:lastRow="0" w:firstColumn="0" w:lastColumn="0" w:oddVBand="0" w:evenVBand="0" w:oddHBand="1" w:evenHBand="0" w:firstRowFirstColumn="0" w:firstRowLastColumn="0" w:lastRowFirstColumn="0" w:lastRowLastColumn="0"/>
            </w:pPr>
          </w:p>
        </w:tc>
      </w:tr>
      <w:tr w:rsidR="00003D90" w14:paraId="3CE222DF" w14:textId="77777777" w:rsidTr="00DD5DC0">
        <w:tc>
          <w:tcPr>
            <w:cnfStyle w:val="001000000000" w:firstRow="0" w:lastRow="0" w:firstColumn="1" w:lastColumn="0" w:oddVBand="0" w:evenVBand="0" w:oddHBand="0" w:evenHBand="0" w:firstRowFirstColumn="0" w:firstRowLastColumn="0" w:lastRowFirstColumn="0" w:lastRowLastColumn="0"/>
            <w:tcW w:w="2174" w:type="dxa"/>
          </w:tcPr>
          <w:p w14:paraId="0CA9C877" w14:textId="77777777" w:rsidR="00003D90" w:rsidRPr="00116080" w:rsidRDefault="00003D90" w:rsidP="00DD5DC0">
            <w:pPr>
              <w:rPr>
                <w:b w:val="0"/>
              </w:rPr>
            </w:pPr>
          </w:p>
        </w:tc>
        <w:tc>
          <w:tcPr>
            <w:tcW w:w="2174" w:type="dxa"/>
          </w:tcPr>
          <w:p w14:paraId="687C252A" w14:textId="77777777" w:rsidR="00003D90" w:rsidRPr="00116080" w:rsidRDefault="00003D90" w:rsidP="00DD5DC0">
            <w:pPr>
              <w:cnfStyle w:val="000000000000" w:firstRow="0" w:lastRow="0" w:firstColumn="0" w:lastColumn="0" w:oddVBand="0" w:evenVBand="0" w:oddHBand="0" w:evenHBand="0" w:firstRowFirstColumn="0" w:firstRowLastColumn="0" w:lastRowFirstColumn="0" w:lastRowLastColumn="0"/>
            </w:pPr>
          </w:p>
        </w:tc>
        <w:tc>
          <w:tcPr>
            <w:tcW w:w="2174" w:type="dxa"/>
          </w:tcPr>
          <w:p w14:paraId="7DAAB557" w14:textId="77777777" w:rsidR="00003D90" w:rsidRPr="00116080" w:rsidRDefault="00003D90" w:rsidP="00DD5DC0">
            <w:pPr>
              <w:cnfStyle w:val="000000000000" w:firstRow="0" w:lastRow="0" w:firstColumn="0" w:lastColumn="0" w:oddVBand="0" w:evenVBand="0" w:oddHBand="0" w:evenHBand="0" w:firstRowFirstColumn="0" w:firstRowLastColumn="0" w:lastRowFirstColumn="0" w:lastRowLastColumn="0"/>
            </w:pPr>
          </w:p>
        </w:tc>
        <w:tc>
          <w:tcPr>
            <w:tcW w:w="2174" w:type="dxa"/>
          </w:tcPr>
          <w:p w14:paraId="18FBB8D4" w14:textId="77777777" w:rsidR="00003D90" w:rsidRPr="00116080" w:rsidRDefault="00003D90" w:rsidP="00DD5DC0">
            <w:pPr>
              <w:cnfStyle w:val="000000000000" w:firstRow="0" w:lastRow="0" w:firstColumn="0" w:lastColumn="0" w:oddVBand="0" w:evenVBand="0" w:oddHBand="0" w:evenHBand="0" w:firstRowFirstColumn="0" w:firstRowLastColumn="0" w:lastRowFirstColumn="0" w:lastRowLastColumn="0"/>
            </w:pPr>
          </w:p>
        </w:tc>
        <w:tc>
          <w:tcPr>
            <w:tcW w:w="2174" w:type="dxa"/>
          </w:tcPr>
          <w:p w14:paraId="0BEE57FD" w14:textId="77777777" w:rsidR="00003D90" w:rsidRPr="00116080" w:rsidRDefault="00003D90" w:rsidP="00DD5DC0">
            <w:pPr>
              <w:cnfStyle w:val="000000000000" w:firstRow="0" w:lastRow="0" w:firstColumn="0" w:lastColumn="0" w:oddVBand="0" w:evenVBand="0" w:oddHBand="0" w:evenHBand="0" w:firstRowFirstColumn="0" w:firstRowLastColumn="0" w:lastRowFirstColumn="0" w:lastRowLastColumn="0"/>
            </w:pPr>
          </w:p>
        </w:tc>
        <w:tc>
          <w:tcPr>
            <w:tcW w:w="2175" w:type="dxa"/>
          </w:tcPr>
          <w:p w14:paraId="51B23683" w14:textId="77777777" w:rsidR="00003D90" w:rsidRPr="00116080" w:rsidRDefault="00003D90" w:rsidP="00DD5DC0">
            <w:pPr>
              <w:cnfStyle w:val="000000000000" w:firstRow="0" w:lastRow="0" w:firstColumn="0" w:lastColumn="0" w:oddVBand="0" w:evenVBand="0" w:oddHBand="0" w:evenHBand="0" w:firstRowFirstColumn="0" w:firstRowLastColumn="0" w:lastRowFirstColumn="0" w:lastRowLastColumn="0"/>
            </w:pPr>
          </w:p>
        </w:tc>
      </w:tr>
      <w:tr w:rsidR="00003D90" w14:paraId="6BA4F225" w14:textId="77777777" w:rsidTr="00003D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4" w:type="dxa"/>
            <w:shd w:val="clear" w:color="auto" w:fill="DBE5F1" w:themeFill="accent1" w:themeFillTint="33"/>
          </w:tcPr>
          <w:p w14:paraId="4A609256" w14:textId="77777777" w:rsidR="00003D90" w:rsidRPr="00116080" w:rsidRDefault="00003D90" w:rsidP="00DD5DC0">
            <w:pPr>
              <w:rPr>
                <w:b w:val="0"/>
              </w:rPr>
            </w:pPr>
          </w:p>
        </w:tc>
        <w:tc>
          <w:tcPr>
            <w:tcW w:w="2174" w:type="dxa"/>
            <w:shd w:val="clear" w:color="auto" w:fill="DBE5F1" w:themeFill="accent1" w:themeFillTint="33"/>
          </w:tcPr>
          <w:p w14:paraId="75DAD876" w14:textId="77777777" w:rsidR="00003D90" w:rsidRPr="00116080" w:rsidRDefault="00003D90" w:rsidP="00DD5DC0">
            <w:pPr>
              <w:cnfStyle w:val="000000100000" w:firstRow="0" w:lastRow="0" w:firstColumn="0" w:lastColumn="0" w:oddVBand="0" w:evenVBand="0" w:oddHBand="1" w:evenHBand="0" w:firstRowFirstColumn="0" w:firstRowLastColumn="0" w:lastRowFirstColumn="0" w:lastRowLastColumn="0"/>
            </w:pPr>
          </w:p>
        </w:tc>
        <w:tc>
          <w:tcPr>
            <w:tcW w:w="2174" w:type="dxa"/>
            <w:shd w:val="clear" w:color="auto" w:fill="DBE5F1" w:themeFill="accent1" w:themeFillTint="33"/>
          </w:tcPr>
          <w:p w14:paraId="67AF244C" w14:textId="77777777" w:rsidR="00003D90" w:rsidRPr="00116080" w:rsidRDefault="00003D90" w:rsidP="00DD5DC0">
            <w:pPr>
              <w:cnfStyle w:val="000000100000" w:firstRow="0" w:lastRow="0" w:firstColumn="0" w:lastColumn="0" w:oddVBand="0" w:evenVBand="0" w:oddHBand="1" w:evenHBand="0" w:firstRowFirstColumn="0" w:firstRowLastColumn="0" w:lastRowFirstColumn="0" w:lastRowLastColumn="0"/>
            </w:pPr>
          </w:p>
        </w:tc>
        <w:tc>
          <w:tcPr>
            <w:tcW w:w="2174" w:type="dxa"/>
            <w:shd w:val="clear" w:color="auto" w:fill="DBE5F1" w:themeFill="accent1" w:themeFillTint="33"/>
          </w:tcPr>
          <w:p w14:paraId="45105425" w14:textId="77777777" w:rsidR="00003D90" w:rsidRPr="00116080" w:rsidRDefault="00003D90" w:rsidP="00DD5DC0">
            <w:pPr>
              <w:cnfStyle w:val="000000100000" w:firstRow="0" w:lastRow="0" w:firstColumn="0" w:lastColumn="0" w:oddVBand="0" w:evenVBand="0" w:oddHBand="1" w:evenHBand="0" w:firstRowFirstColumn="0" w:firstRowLastColumn="0" w:lastRowFirstColumn="0" w:lastRowLastColumn="0"/>
            </w:pPr>
          </w:p>
        </w:tc>
        <w:tc>
          <w:tcPr>
            <w:tcW w:w="2174" w:type="dxa"/>
            <w:shd w:val="clear" w:color="auto" w:fill="DBE5F1" w:themeFill="accent1" w:themeFillTint="33"/>
          </w:tcPr>
          <w:p w14:paraId="1E78F5CC" w14:textId="77777777" w:rsidR="00003D90" w:rsidRPr="00116080" w:rsidRDefault="00003D90" w:rsidP="00DD5DC0">
            <w:pPr>
              <w:cnfStyle w:val="000000100000" w:firstRow="0" w:lastRow="0" w:firstColumn="0" w:lastColumn="0" w:oddVBand="0" w:evenVBand="0" w:oddHBand="1" w:evenHBand="0" w:firstRowFirstColumn="0" w:firstRowLastColumn="0" w:lastRowFirstColumn="0" w:lastRowLastColumn="0"/>
            </w:pPr>
          </w:p>
        </w:tc>
        <w:tc>
          <w:tcPr>
            <w:tcW w:w="2175" w:type="dxa"/>
            <w:shd w:val="clear" w:color="auto" w:fill="DBE5F1" w:themeFill="accent1" w:themeFillTint="33"/>
          </w:tcPr>
          <w:p w14:paraId="217A4B3C" w14:textId="77777777" w:rsidR="00003D90" w:rsidRPr="00116080" w:rsidRDefault="00003D90" w:rsidP="00DD5DC0">
            <w:pPr>
              <w:cnfStyle w:val="000000100000" w:firstRow="0" w:lastRow="0" w:firstColumn="0" w:lastColumn="0" w:oddVBand="0" w:evenVBand="0" w:oddHBand="1" w:evenHBand="0" w:firstRowFirstColumn="0" w:firstRowLastColumn="0" w:lastRowFirstColumn="0" w:lastRowLastColumn="0"/>
            </w:pPr>
          </w:p>
        </w:tc>
      </w:tr>
      <w:tr w:rsidR="00003D90" w14:paraId="78D20D05" w14:textId="77777777" w:rsidTr="00DD5DC0">
        <w:tc>
          <w:tcPr>
            <w:cnfStyle w:val="001000000000" w:firstRow="0" w:lastRow="0" w:firstColumn="1" w:lastColumn="0" w:oddVBand="0" w:evenVBand="0" w:oddHBand="0" w:evenHBand="0" w:firstRowFirstColumn="0" w:firstRowLastColumn="0" w:lastRowFirstColumn="0" w:lastRowLastColumn="0"/>
            <w:tcW w:w="2174" w:type="dxa"/>
          </w:tcPr>
          <w:p w14:paraId="31EA5BDF" w14:textId="77777777" w:rsidR="00003D90" w:rsidRPr="00116080" w:rsidRDefault="00003D90" w:rsidP="00DD5DC0">
            <w:pPr>
              <w:rPr>
                <w:b w:val="0"/>
              </w:rPr>
            </w:pPr>
          </w:p>
        </w:tc>
        <w:tc>
          <w:tcPr>
            <w:tcW w:w="2174" w:type="dxa"/>
          </w:tcPr>
          <w:p w14:paraId="06D3392E" w14:textId="77777777" w:rsidR="00003D90" w:rsidRPr="00116080" w:rsidRDefault="00003D90" w:rsidP="00DD5DC0">
            <w:pPr>
              <w:cnfStyle w:val="000000000000" w:firstRow="0" w:lastRow="0" w:firstColumn="0" w:lastColumn="0" w:oddVBand="0" w:evenVBand="0" w:oddHBand="0" w:evenHBand="0" w:firstRowFirstColumn="0" w:firstRowLastColumn="0" w:lastRowFirstColumn="0" w:lastRowLastColumn="0"/>
            </w:pPr>
          </w:p>
        </w:tc>
        <w:tc>
          <w:tcPr>
            <w:tcW w:w="2174" w:type="dxa"/>
          </w:tcPr>
          <w:p w14:paraId="704551E8" w14:textId="77777777" w:rsidR="00003D90" w:rsidRPr="00116080" w:rsidRDefault="00003D90" w:rsidP="00DD5DC0">
            <w:pPr>
              <w:cnfStyle w:val="000000000000" w:firstRow="0" w:lastRow="0" w:firstColumn="0" w:lastColumn="0" w:oddVBand="0" w:evenVBand="0" w:oddHBand="0" w:evenHBand="0" w:firstRowFirstColumn="0" w:firstRowLastColumn="0" w:lastRowFirstColumn="0" w:lastRowLastColumn="0"/>
            </w:pPr>
          </w:p>
        </w:tc>
        <w:tc>
          <w:tcPr>
            <w:tcW w:w="2174" w:type="dxa"/>
          </w:tcPr>
          <w:p w14:paraId="2E6413F7" w14:textId="77777777" w:rsidR="00003D90" w:rsidRPr="00116080" w:rsidRDefault="00003D90" w:rsidP="00DD5DC0">
            <w:pPr>
              <w:cnfStyle w:val="000000000000" w:firstRow="0" w:lastRow="0" w:firstColumn="0" w:lastColumn="0" w:oddVBand="0" w:evenVBand="0" w:oddHBand="0" w:evenHBand="0" w:firstRowFirstColumn="0" w:firstRowLastColumn="0" w:lastRowFirstColumn="0" w:lastRowLastColumn="0"/>
            </w:pPr>
          </w:p>
        </w:tc>
        <w:tc>
          <w:tcPr>
            <w:tcW w:w="2174" w:type="dxa"/>
          </w:tcPr>
          <w:p w14:paraId="505EA6BF" w14:textId="77777777" w:rsidR="00003D90" w:rsidRPr="00116080" w:rsidRDefault="00003D90" w:rsidP="00DD5DC0">
            <w:pPr>
              <w:cnfStyle w:val="000000000000" w:firstRow="0" w:lastRow="0" w:firstColumn="0" w:lastColumn="0" w:oddVBand="0" w:evenVBand="0" w:oddHBand="0" w:evenHBand="0" w:firstRowFirstColumn="0" w:firstRowLastColumn="0" w:lastRowFirstColumn="0" w:lastRowLastColumn="0"/>
            </w:pPr>
          </w:p>
        </w:tc>
        <w:tc>
          <w:tcPr>
            <w:tcW w:w="2175" w:type="dxa"/>
          </w:tcPr>
          <w:p w14:paraId="5A2FDA2E" w14:textId="77777777" w:rsidR="00003D90" w:rsidRPr="00116080" w:rsidRDefault="00003D90" w:rsidP="00DD5DC0">
            <w:pPr>
              <w:cnfStyle w:val="000000000000" w:firstRow="0" w:lastRow="0" w:firstColumn="0" w:lastColumn="0" w:oddVBand="0" w:evenVBand="0" w:oddHBand="0" w:evenHBand="0" w:firstRowFirstColumn="0" w:firstRowLastColumn="0" w:lastRowFirstColumn="0" w:lastRowLastColumn="0"/>
            </w:pPr>
          </w:p>
        </w:tc>
      </w:tr>
      <w:tr w:rsidR="00003D90" w14:paraId="523EEA53" w14:textId="77777777" w:rsidTr="00003D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4" w:type="dxa"/>
            <w:shd w:val="clear" w:color="auto" w:fill="DBE5F1" w:themeFill="accent1" w:themeFillTint="33"/>
          </w:tcPr>
          <w:p w14:paraId="2D4A71C1" w14:textId="77777777" w:rsidR="00003D90" w:rsidRPr="00116080" w:rsidRDefault="00003D90" w:rsidP="00DD5DC0">
            <w:pPr>
              <w:rPr>
                <w:b w:val="0"/>
              </w:rPr>
            </w:pPr>
          </w:p>
        </w:tc>
        <w:tc>
          <w:tcPr>
            <w:tcW w:w="2174" w:type="dxa"/>
            <w:shd w:val="clear" w:color="auto" w:fill="DBE5F1" w:themeFill="accent1" w:themeFillTint="33"/>
          </w:tcPr>
          <w:p w14:paraId="1BFAB32F" w14:textId="77777777" w:rsidR="00003D90" w:rsidRPr="00116080" w:rsidRDefault="00003D90" w:rsidP="00DD5DC0">
            <w:pPr>
              <w:cnfStyle w:val="000000100000" w:firstRow="0" w:lastRow="0" w:firstColumn="0" w:lastColumn="0" w:oddVBand="0" w:evenVBand="0" w:oddHBand="1" w:evenHBand="0" w:firstRowFirstColumn="0" w:firstRowLastColumn="0" w:lastRowFirstColumn="0" w:lastRowLastColumn="0"/>
            </w:pPr>
          </w:p>
        </w:tc>
        <w:tc>
          <w:tcPr>
            <w:tcW w:w="2174" w:type="dxa"/>
            <w:shd w:val="clear" w:color="auto" w:fill="DBE5F1" w:themeFill="accent1" w:themeFillTint="33"/>
          </w:tcPr>
          <w:p w14:paraId="7BB8E325" w14:textId="77777777" w:rsidR="00003D90" w:rsidRPr="00116080" w:rsidRDefault="00003D90" w:rsidP="00DD5DC0">
            <w:pPr>
              <w:cnfStyle w:val="000000100000" w:firstRow="0" w:lastRow="0" w:firstColumn="0" w:lastColumn="0" w:oddVBand="0" w:evenVBand="0" w:oddHBand="1" w:evenHBand="0" w:firstRowFirstColumn="0" w:firstRowLastColumn="0" w:lastRowFirstColumn="0" w:lastRowLastColumn="0"/>
            </w:pPr>
          </w:p>
        </w:tc>
        <w:tc>
          <w:tcPr>
            <w:tcW w:w="2174" w:type="dxa"/>
            <w:shd w:val="clear" w:color="auto" w:fill="DBE5F1" w:themeFill="accent1" w:themeFillTint="33"/>
          </w:tcPr>
          <w:p w14:paraId="7EEEF0CF" w14:textId="77777777" w:rsidR="00003D90" w:rsidRPr="00116080" w:rsidRDefault="00003D90" w:rsidP="00DD5DC0">
            <w:pPr>
              <w:cnfStyle w:val="000000100000" w:firstRow="0" w:lastRow="0" w:firstColumn="0" w:lastColumn="0" w:oddVBand="0" w:evenVBand="0" w:oddHBand="1" w:evenHBand="0" w:firstRowFirstColumn="0" w:firstRowLastColumn="0" w:lastRowFirstColumn="0" w:lastRowLastColumn="0"/>
            </w:pPr>
          </w:p>
        </w:tc>
        <w:tc>
          <w:tcPr>
            <w:tcW w:w="2174" w:type="dxa"/>
            <w:shd w:val="clear" w:color="auto" w:fill="DBE5F1" w:themeFill="accent1" w:themeFillTint="33"/>
          </w:tcPr>
          <w:p w14:paraId="2F992478" w14:textId="77777777" w:rsidR="00003D90" w:rsidRPr="00116080" w:rsidRDefault="00003D90" w:rsidP="00DD5DC0">
            <w:pPr>
              <w:cnfStyle w:val="000000100000" w:firstRow="0" w:lastRow="0" w:firstColumn="0" w:lastColumn="0" w:oddVBand="0" w:evenVBand="0" w:oddHBand="1" w:evenHBand="0" w:firstRowFirstColumn="0" w:firstRowLastColumn="0" w:lastRowFirstColumn="0" w:lastRowLastColumn="0"/>
            </w:pPr>
          </w:p>
        </w:tc>
        <w:tc>
          <w:tcPr>
            <w:tcW w:w="2175" w:type="dxa"/>
            <w:shd w:val="clear" w:color="auto" w:fill="DBE5F1" w:themeFill="accent1" w:themeFillTint="33"/>
          </w:tcPr>
          <w:p w14:paraId="2118DF65" w14:textId="77777777" w:rsidR="00003D90" w:rsidRPr="00116080" w:rsidRDefault="00003D90" w:rsidP="00DD5DC0">
            <w:pPr>
              <w:cnfStyle w:val="000000100000" w:firstRow="0" w:lastRow="0" w:firstColumn="0" w:lastColumn="0" w:oddVBand="0" w:evenVBand="0" w:oddHBand="1" w:evenHBand="0" w:firstRowFirstColumn="0" w:firstRowLastColumn="0" w:lastRowFirstColumn="0" w:lastRowLastColumn="0"/>
            </w:pPr>
          </w:p>
        </w:tc>
      </w:tr>
      <w:tr w:rsidR="00003D90" w14:paraId="1D59BE9D" w14:textId="77777777" w:rsidTr="00DD5DC0">
        <w:tc>
          <w:tcPr>
            <w:cnfStyle w:val="001000000000" w:firstRow="0" w:lastRow="0" w:firstColumn="1" w:lastColumn="0" w:oddVBand="0" w:evenVBand="0" w:oddHBand="0" w:evenHBand="0" w:firstRowFirstColumn="0" w:firstRowLastColumn="0" w:lastRowFirstColumn="0" w:lastRowLastColumn="0"/>
            <w:tcW w:w="2174" w:type="dxa"/>
          </w:tcPr>
          <w:p w14:paraId="52B05AAD" w14:textId="77777777" w:rsidR="00003D90" w:rsidRPr="00116080" w:rsidRDefault="00003D90" w:rsidP="00DD5DC0">
            <w:pPr>
              <w:rPr>
                <w:b w:val="0"/>
              </w:rPr>
            </w:pPr>
          </w:p>
        </w:tc>
        <w:tc>
          <w:tcPr>
            <w:tcW w:w="2174" w:type="dxa"/>
          </w:tcPr>
          <w:p w14:paraId="52938799" w14:textId="77777777" w:rsidR="00003D90" w:rsidRPr="00116080" w:rsidRDefault="00003D90" w:rsidP="00DD5DC0">
            <w:pPr>
              <w:cnfStyle w:val="000000000000" w:firstRow="0" w:lastRow="0" w:firstColumn="0" w:lastColumn="0" w:oddVBand="0" w:evenVBand="0" w:oddHBand="0" w:evenHBand="0" w:firstRowFirstColumn="0" w:firstRowLastColumn="0" w:lastRowFirstColumn="0" w:lastRowLastColumn="0"/>
            </w:pPr>
          </w:p>
        </w:tc>
        <w:tc>
          <w:tcPr>
            <w:tcW w:w="2174" w:type="dxa"/>
          </w:tcPr>
          <w:p w14:paraId="00C5CFE1" w14:textId="77777777" w:rsidR="00003D90" w:rsidRPr="00116080" w:rsidRDefault="00003D90" w:rsidP="00DD5DC0">
            <w:pPr>
              <w:cnfStyle w:val="000000000000" w:firstRow="0" w:lastRow="0" w:firstColumn="0" w:lastColumn="0" w:oddVBand="0" w:evenVBand="0" w:oddHBand="0" w:evenHBand="0" w:firstRowFirstColumn="0" w:firstRowLastColumn="0" w:lastRowFirstColumn="0" w:lastRowLastColumn="0"/>
            </w:pPr>
          </w:p>
        </w:tc>
        <w:tc>
          <w:tcPr>
            <w:tcW w:w="2174" w:type="dxa"/>
          </w:tcPr>
          <w:p w14:paraId="3FC48F4E" w14:textId="77777777" w:rsidR="00003D90" w:rsidRPr="00116080" w:rsidRDefault="00003D90" w:rsidP="00DD5DC0">
            <w:pPr>
              <w:cnfStyle w:val="000000000000" w:firstRow="0" w:lastRow="0" w:firstColumn="0" w:lastColumn="0" w:oddVBand="0" w:evenVBand="0" w:oddHBand="0" w:evenHBand="0" w:firstRowFirstColumn="0" w:firstRowLastColumn="0" w:lastRowFirstColumn="0" w:lastRowLastColumn="0"/>
            </w:pPr>
          </w:p>
        </w:tc>
        <w:tc>
          <w:tcPr>
            <w:tcW w:w="2174" w:type="dxa"/>
          </w:tcPr>
          <w:p w14:paraId="72BA6F63" w14:textId="77777777" w:rsidR="00003D90" w:rsidRPr="00116080" w:rsidRDefault="00003D90" w:rsidP="00DD5DC0">
            <w:pPr>
              <w:cnfStyle w:val="000000000000" w:firstRow="0" w:lastRow="0" w:firstColumn="0" w:lastColumn="0" w:oddVBand="0" w:evenVBand="0" w:oddHBand="0" w:evenHBand="0" w:firstRowFirstColumn="0" w:firstRowLastColumn="0" w:lastRowFirstColumn="0" w:lastRowLastColumn="0"/>
            </w:pPr>
          </w:p>
        </w:tc>
        <w:tc>
          <w:tcPr>
            <w:tcW w:w="2175" w:type="dxa"/>
          </w:tcPr>
          <w:p w14:paraId="75501C47" w14:textId="77777777" w:rsidR="00003D90" w:rsidRPr="00116080" w:rsidRDefault="00003D90" w:rsidP="00DD5DC0">
            <w:pPr>
              <w:cnfStyle w:val="000000000000" w:firstRow="0" w:lastRow="0" w:firstColumn="0" w:lastColumn="0" w:oddVBand="0" w:evenVBand="0" w:oddHBand="0" w:evenHBand="0" w:firstRowFirstColumn="0" w:firstRowLastColumn="0" w:lastRowFirstColumn="0" w:lastRowLastColumn="0"/>
            </w:pPr>
          </w:p>
        </w:tc>
      </w:tr>
      <w:tr w:rsidR="00003D90" w14:paraId="44DDF851" w14:textId="77777777" w:rsidTr="00003D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4" w:type="dxa"/>
            <w:shd w:val="clear" w:color="auto" w:fill="DBE5F1" w:themeFill="accent1" w:themeFillTint="33"/>
          </w:tcPr>
          <w:p w14:paraId="16F25964" w14:textId="77777777" w:rsidR="00003D90" w:rsidRPr="00116080" w:rsidRDefault="00003D90" w:rsidP="00DD5DC0">
            <w:pPr>
              <w:rPr>
                <w:b w:val="0"/>
              </w:rPr>
            </w:pPr>
          </w:p>
        </w:tc>
        <w:tc>
          <w:tcPr>
            <w:tcW w:w="2174" w:type="dxa"/>
            <w:shd w:val="clear" w:color="auto" w:fill="DBE5F1" w:themeFill="accent1" w:themeFillTint="33"/>
          </w:tcPr>
          <w:p w14:paraId="6A5C0853" w14:textId="77777777" w:rsidR="00003D90" w:rsidRPr="00116080" w:rsidRDefault="00003D90" w:rsidP="00DD5DC0">
            <w:pPr>
              <w:cnfStyle w:val="000000100000" w:firstRow="0" w:lastRow="0" w:firstColumn="0" w:lastColumn="0" w:oddVBand="0" w:evenVBand="0" w:oddHBand="1" w:evenHBand="0" w:firstRowFirstColumn="0" w:firstRowLastColumn="0" w:lastRowFirstColumn="0" w:lastRowLastColumn="0"/>
            </w:pPr>
          </w:p>
        </w:tc>
        <w:tc>
          <w:tcPr>
            <w:tcW w:w="2174" w:type="dxa"/>
            <w:shd w:val="clear" w:color="auto" w:fill="DBE5F1" w:themeFill="accent1" w:themeFillTint="33"/>
          </w:tcPr>
          <w:p w14:paraId="67B83E6D" w14:textId="77777777" w:rsidR="00003D90" w:rsidRPr="00116080" w:rsidRDefault="00003D90" w:rsidP="00DD5DC0">
            <w:pPr>
              <w:cnfStyle w:val="000000100000" w:firstRow="0" w:lastRow="0" w:firstColumn="0" w:lastColumn="0" w:oddVBand="0" w:evenVBand="0" w:oddHBand="1" w:evenHBand="0" w:firstRowFirstColumn="0" w:firstRowLastColumn="0" w:lastRowFirstColumn="0" w:lastRowLastColumn="0"/>
            </w:pPr>
          </w:p>
        </w:tc>
        <w:tc>
          <w:tcPr>
            <w:tcW w:w="2174" w:type="dxa"/>
            <w:shd w:val="clear" w:color="auto" w:fill="DBE5F1" w:themeFill="accent1" w:themeFillTint="33"/>
          </w:tcPr>
          <w:p w14:paraId="223FD97B" w14:textId="77777777" w:rsidR="00003D90" w:rsidRPr="00116080" w:rsidRDefault="00003D90" w:rsidP="00DD5DC0">
            <w:pPr>
              <w:cnfStyle w:val="000000100000" w:firstRow="0" w:lastRow="0" w:firstColumn="0" w:lastColumn="0" w:oddVBand="0" w:evenVBand="0" w:oddHBand="1" w:evenHBand="0" w:firstRowFirstColumn="0" w:firstRowLastColumn="0" w:lastRowFirstColumn="0" w:lastRowLastColumn="0"/>
            </w:pPr>
          </w:p>
        </w:tc>
        <w:tc>
          <w:tcPr>
            <w:tcW w:w="2174" w:type="dxa"/>
            <w:shd w:val="clear" w:color="auto" w:fill="DBE5F1" w:themeFill="accent1" w:themeFillTint="33"/>
          </w:tcPr>
          <w:p w14:paraId="0686FD28" w14:textId="77777777" w:rsidR="00003D90" w:rsidRPr="00116080" w:rsidRDefault="00003D90" w:rsidP="00DD5DC0">
            <w:pPr>
              <w:cnfStyle w:val="000000100000" w:firstRow="0" w:lastRow="0" w:firstColumn="0" w:lastColumn="0" w:oddVBand="0" w:evenVBand="0" w:oddHBand="1" w:evenHBand="0" w:firstRowFirstColumn="0" w:firstRowLastColumn="0" w:lastRowFirstColumn="0" w:lastRowLastColumn="0"/>
            </w:pPr>
          </w:p>
        </w:tc>
        <w:tc>
          <w:tcPr>
            <w:tcW w:w="2175" w:type="dxa"/>
            <w:shd w:val="clear" w:color="auto" w:fill="DBE5F1" w:themeFill="accent1" w:themeFillTint="33"/>
          </w:tcPr>
          <w:p w14:paraId="03AAA739" w14:textId="77777777" w:rsidR="00003D90" w:rsidRPr="00116080" w:rsidRDefault="00003D90" w:rsidP="00DD5DC0">
            <w:pPr>
              <w:cnfStyle w:val="000000100000" w:firstRow="0" w:lastRow="0" w:firstColumn="0" w:lastColumn="0" w:oddVBand="0" w:evenVBand="0" w:oddHBand="1" w:evenHBand="0" w:firstRowFirstColumn="0" w:firstRowLastColumn="0" w:lastRowFirstColumn="0" w:lastRowLastColumn="0"/>
            </w:pPr>
          </w:p>
        </w:tc>
      </w:tr>
      <w:tr w:rsidR="00003D90" w14:paraId="53F858BB" w14:textId="77777777" w:rsidTr="00DD5DC0">
        <w:tc>
          <w:tcPr>
            <w:cnfStyle w:val="001000000000" w:firstRow="0" w:lastRow="0" w:firstColumn="1" w:lastColumn="0" w:oddVBand="0" w:evenVBand="0" w:oddHBand="0" w:evenHBand="0" w:firstRowFirstColumn="0" w:firstRowLastColumn="0" w:lastRowFirstColumn="0" w:lastRowLastColumn="0"/>
            <w:tcW w:w="2174" w:type="dxa"/>
          </w:tcPr>
          <w:p w14:paraId="128C27A0" w14:textId="77777777" w:rsidR="00003D90" w:rsidRPr="00116080" w:rsidRDefault="00003D90" w:rsidP="00DD5DC0">
            <w:pPr>
              <w:rPr>
                <w:b w:val="0"/>
              </w:rPr>
            </w:pPr>
          </w:p>
        </w:tc>
        <w:tc>
          <w:tcPr>
            <w:tcW w:w="2174" w:type="dxa"/>
          </w:tcPr>
          <w:p w14:paraId="25D8E3B1" w14:textId="77777777" w:rsidR="00003D90" w:rsidRPr="00116080" w:rsidRDefault="00003D90" w:rsidP="00DD5DC0">
            <w:pPr>
              <w:cnfStyle w:val="000000000000" w:firstRow="0" w:lastRow="0" w:firstColumn="0" w:lastColumn="0" w:oddVBand="0" w:evenVBand="0" w:oddHBand="0" w:evenHBand="0" w:firstRowFirstColumn="0" w:firstRowLastColumn="0" w:lastRowFirstColumn="0" w:lastRowLastColumn="0"/>
            </w:pPr>
          </w:p>
        </w:tc>
        <w:tc>
          <w:tcPr>
            <w:tcW w:w="2174" w:type="dxa"/>
          </w:tcPr>
          <w:p w14:paraId="0CA3CA7B" w14:textId="77777777" w:rsidR="00003D90" w:rsidRPr="00116080" w:rsidRDefault="00003D90" w:rsidP="00DD5DC0">
            <w:pPr>
              <w:cnfStyle w:val="000000000000" w:firstRow="0" w:lastRow="0" w:firstColumn="0" w:lastColumn="0" w:oddVBand="0" w:evenVBand="0" w:oddHBand="0" w:evenHBand="0" w:firstRowFirstColumn="0" w:firstRowLastColumn="0" w:lastRowFirstColumn="0" w:lastRowLastColumn="0"/>
            </w:pPr>
          </w:p>
        </w:tc>
        <w:tc>
          <w:tcPr>
            <w:tcW w:w="2174" w:type="dxa"/>
          </w:tcPr>
          <w:p w14:paraId="029B879C" w14:textId="77777777" w:rsidR="00003D90" w:rsidRPr="00116080" w:rsidRDefault="00003D90" w:rsidP="00DD5DC0">
            <w:pPr>
              <w:cnfStyle w:val="000000000000" w:firstRow="0" w:lastRow="0" w:firstColumn="0" w:lastColumn="0" w:oddVBand="0" w:evenVBand="0" w:oddHBand="0" w:evenHBand="0" w:firstRowFirstColumn="0" w:firstRowLastColumn="0" w:lastRowFirstColumn="0" w:lastRowLastColumn="0"/>
            </w:pPr>
          </w:p>
        </w:tc>
        <w:tc>
          <w:tcPr>
            <w:tcW w:w="2174" w:type="dxa"/>
          </w:tcPr>
          <w:p w14:paraId="23AE249F" w14:textId="77777777" w:rsidR="00003D90" w:rsidRPr="00116080" w:rsidRDefault="00003D90" w:rsidP="00DD5DC0">
            <w:pPr>
              <w:cnfStyle w:val="000000000000" w:firstRow="0" w:lastRow="0" w:firstColumn="0" w:lastColumn="0" w:oddVBand="0" w:evenVBand="0" w:oddHBand="0" w:evenHBand="0" w:firstRowFirstColumn="0" w:firstRowLastColumn="0" w:lastRowFirstColumn="0" w:lastRowLastColumn="0"/>
            </w:pPr>
          </w:p>
        </w:tc>
        <w:tc>
          <w:tcPr>
            <w:tcW w:w="2175" w:type="dxa"/>
          </w:tcPr>
          <w:p w14:paraId="6ABF9D09" w14:textId="77777777" w:rsidR="00003D90" w:rsidRPr="00116080" w:rsidRDefault="00003D90" w:rsidP="00DD5DC0">
            <w:pPr>
              <w:cnfStyle w:val="000000000000" w:firstRow="0" w:lastRow="0" w:firstColumn="0" w:lastColumn="0" w:oddVBand="0" w:evenVBand="0" w:oddHBand="0" w:evenHBand="0" w:firstRowFirstColumn="0" w:firstRowLastColumn="0" w:lastRowFirstColumn="0" w:lastRowLastColumn="0"/>
            </w:pPr>
          </w:p>
        </w:tc>
      </w:tr>
      <w:tr w:rsidR="00003D90" w14:paraId="6D2AEFE6" w14:textId="77777777" w:rsidTr="00003D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4" w:type="dxa"/>
            <w:shd w:val="clear" w:color="auto" w:fill="DBE5F1" w:themeFill="accent1" w:themeFillTint="33"/>
          </w:tcPr>
          <w:p w14:paraId="7970DE70" w14:textId="77777777" w:rsidR="00003D90" w:rsidRPr="00116080" w:rsidRDefault="00003D90" w:rsidP="00DD5DC0">
            <w:pPr>
              <w:rPr>
                <w:b w:val="0"/>
              </w:rPr>
            </w:pPr>
          </w:p>
        </w:tc>
        <w:tc>
          <w:tcPr>
            <w:tcW w:w="2174" w:type="dxa"/>
            <w:shd w:val="clear" w:color="auto" w:fill="DBE5F1" w:themeFill="accent1" w:themeFillTint="33"/>
          </w:tcPr>
          <w:p w14:paraId="7A126D17" w14:textId="77777777" w:rsidR="00003D90" w:rsidRPr="00116080" w:rsidRDefault="00003D90" w:rsidP="00DD5DC0">
            <w:pPr>
              <w:cnfStyle w:val="000000100000" w:firstRow="0" w:lastRow="0" w:firstColumn="0" w:lastColumn="0" w:oddVBand="0" w:evenVBand="0" w:oddHBand="1" w:evenHBand="0" w:firstRowFirstColumn="0" w:firstRowLastColumn="0" w:lastRowFirstColumn="0" w:lastRowLastColumn="0"/>
            </w:pPr>
          </w:p>
        </w:tc>
        <w:tc>
          <w:tcPr>
            <w:tcW w:w="2174" w:type="dxa"/>
            <w:shd w:val="clear" w:color="auto" w:fill="DBE5F1" w:themeFill="accent1" w:themeFillTint="33"/>
          </w:tcPr>
          <w:p w14:paraId="2FEFF5AE" w14:textId="77777777" w:rsidR="00003D90" w:rsidRPr="00116080" w:rsidRDefault="00003D90" w:rsidP="00DD5DC0">
            <w:pPr>
              <w:cnfStyle w:val="000000100000" w:firstRow="0" w:lastRow="0" w:firstColumn="0" w:lastColumn="0" w:oddVBand="0" w:evenVBand="0" w:oddHBand="1" w:evenHBand="0" w:firstRowFirstColumn="0" w:firstRowLastColumn="0" w:lastRowFirstColumn="0" w:lastRowLastColumn="0"/>
            </w:pPr>
          </w:p>
        </w:tc>
        <w:tc>
          <w:tcPr>
            <w:tcW w:w="2174" w:type="dxa"/>
            <w:shd w:val="clear" w:color="auto" w:fill="DBE5F1" w:themeFill="accent1" w:themeFillTint="33"/>
          </w:tcPr>
          <w:p w14:paraId="23B0E476" w14:textId="77777777" w:rsidR="00003D90" w:rsidRPr="00116080" w:rsidRDefault="00003D90" w:rsidP="00DD5DC0">
            <w:pPr>
              <w:cnfStyle w:val="000000100000" w:firstRow="0" w:lastRow="0" w:firstColumn="0" w:lastColumn="0" w:oddVBand="0" w:evenVBand="0" w:oddHBand="1" w:evenHBand="0" w:firstRowFirstColumn="0" w:firstRowLastColumn="0" w:lastRowFirstColumn="0" w:lastRowLastColumn="0"/>
            </w:pPr>
          </w:p>
        </w:tc>
        <w:tc>
          <w:tcPr>
            <w:tcW w:w="2174" w:type="dxa"/>
            <w:shd w:val="clear" w:color="auto" w:fill="DBE5F1" w:themeFill="accent1" w:themeFillTint="33"/>
          </w:tcPr>
          <w:p w14:paraId="54394AF3" w14:textId="77777777" w:rsidR="00003D90" w:rsidRPr="00116080" w:rsidRDefault="00003D90" w:rsidP="00DD5DC0">
            <w:pPr>
              <w:cnfStyle w:val="000000100000" w:firstRow="0" w:lastRow="0" w:firstColumn="0" w:lastColumn="0" w:oddVBand="0" w:evenVBand="0" w:oddHBand="1" w:evenHBand="0" w:firstRowFirstColumn="0" w:firstRowLastColumn="0" w:lastRowFirstColumn="0" w:lastRowLastColumn="0"/>
            </w:pPr>
          </w:p>
        </w:tc>
        <w:tc>
          <w:tcPr>
            <w:tcW w:w="2175" w:type="dxa"/>
            <w:shd w:val="clear" w:color="auto" w:fill="DBE5F1" w:themeFill="accent1" w:themeFillTint="33"/>
          </w:tcPr>
          <w:p w14:paraId="34FD1C14" w14:textId="77777777" w:rsidR="00003D90" w:rsidRPr="00116080" w:rsidRDefault="00003D90" w:rsidP="00DD5DC0">
            <w:pPr>
              <w:cnfStyle w:val="000000100000" w:firstRow="0" w:lastRow="0" w:firstColumn="0" w:lastColumn="0" w:oddVBand="0" w:evenVBand="0" w:oddHBand="1" w:evenHBand="0" w:firstRowFirstColumn="0" w:firstRowLastColumn="0" w:lastRowFirstColumn="0" w:lastRowLastColumn="0"/>
            </w:pPr>
          </w:p>
        </w:tc>
      </w:tr>
      <w:tr w:rsidR="00003D90" w14:paraId="439D074A" w14:textId="77777777" w:rsidTr="00DD5DC0">
        <w:tc>
          <w:tcPr>
            <w:cnfStyle w:val="001000000000" w:firstRow="0" w:lastRow="0" w:firstColumn="1" w:lastColumn="0" w:oddVBand="0" w:evenVBand="0" w:oddHBand="0" w:evenHBand="0" w:firstRowFirstColumn="0" w:firstRowLastColumn="0" w:lastRowFirstColumn="0" w:lastRowLastColumn="0"/>
            <w:tcW w:w="2174" w:type="dxa"/>
          </w:tcPr>
          <w:p w14:paraId="23423315" w14:textId="77777777" w:rsidR="00003D90" w:rsidRPr="00116080" w:rsidRDefault="00003D90" w:rsidP="00DD5DC0">
            <w:pPr>
              <w:rPr>
                <w:b w:val="0"/>
              </w:rPr>
            </w:pPr>
          </w:p>
        </w:tc>
        <w:tc>
          <w:tcPr>
            <w:tcW w:w="2174" w:type="dxa"/>
          </w:tcPr>
          <w:p w14:paraId="3DAE6F17" w14:textId="77777777" w:rsidR="00003D90" w:rsidRPr="00116080" w:rsidRDefault="00003D90" w:rsidP="00DD5DC0">
            <w:pPr>
              <w:cnfStyle w:val="000000000000" w:firstRow="0" w:lastRow="0" w:firstColumn="0" w:lastColumn="0" w:oddVBand="0" w:evenVBand="0" w:oddHBand="0" w:evenHBand="0" w:firstRowFirstColumn="0" w:firstRowLastColumn="0" w:lastRowFirstColumn="0" w:lastRowLastColumn="0"/>
            </w:pPr>
          </w:p>
        </w:tc>
        <w:tc>
          <w:tcPr>
            <w:tcW w:w="2174" w:type="dxa"/>
          </w:tcPr>
          <w:p w14:paraId="67E8A39D" w14:textId="77777777" w:rsidR="00003D90" w:rsidRPr="00116080" w:rsidRDefault="00003D90" w:rsidP="00DD5DC0">
            <w:pPr>
              <w:cnfStyle w:val="000000000000" w:firstRow="0" w:lastRow="0" w:firstColumn="0" w:lastColumn="0" w:oddVBand="0" w:evenVBand="0" w:oddHBand="0" w:evenHBand="0" w:firstRowFirstColumn="0" w:firstRowLastColumn="0" w:lastRowFirstColumn="0" w:lastRowLastColumn="0"/>
            </w:pPr>
          </w:p>
        </w:tc>
        <w:tc>
          <w:tcPr>
            <w:tcW w:w="2174" w:type="dxa"/>
          </w:tcPr>
          <w:p w14:paraId="62D9AB34" w14:textId="77777777" w:rsidR="00003D90" w:rsidRPr="00116080" w:rsidRDefault="00003D90" w:rsidP="00DD5DC0">
            <w:pPr>
              <w:cnfStyle w:val="000000000000" w:firstRow="0" w:lastRow="0" w:firstColumn="0" w:lastColumn="0" w:oddVBand="0" w:evenVBand="0" w:oddHBand="0" w:evenHBand="0" w:firstRowFirstColumn="0" w:firstRowLastColumn="0" w:lastRowFirstColumn="0" w:lastRowLastColumn="0"/>
            </w:pPr>
          </w:p>
        </w:tc>
        <w:tc>
          <w:tcPr>
            <w:tcW w:w="2174" w:type="dxa"/>
          </w:tcPr>
          <w:p w14:paraId="5389DCAE" w14:textId="77777777" w:rsidR="00003D90" w:rsidRPr="00116080" w:rsidRDefault="00003D90" w:rsidP="00DD5DC0">
            <w:pPr>
              <w:cnfStyle w:val="000000000000" w:firstRow="0" w:lastRow="0" w:firstColumn="0" w:lastColumn="0" w:oddVBand="0" w:evenVBand="0" w:oddHBand="0" w:evenHBand="0" w:firstRowFirstColumn="0" w:firstRowLastColumn="0" w:lastRowFirstColumn="0" w:lastRowLastColumn="0"/>
            </w:pPr>
          </w:p>
        </w:tc>
        <w:tc>
          <w:tcPr>
            <w:tcW w:w="2175" w:type="dxa"/>
          </w:tcPr>
          <w:p w14:paraId="6AE3E38A" w14:textId="77777777" w:rsidR="00003D90" w:rsidRPr="00116080" w:rsidRDefault="00003D90" w:rsidP="00DD5DC0">
            <w:pPr>
              <w:cnfStyle w:val="000000000000" w:firstRow="0" w:lastRow="0" w:firstColumn="0" w:lastColumn="0" w:oddVBand="0" w:evenVBand="0" w:oddHBand="0" w:evenHBand="0" w:firstRowFirstColumn="0" w:firstRowLastColumn="0" w:lastRowFirstColumn="0" w:lastRowLastColumn="0"/>
            </w:pPr>
          </w:p>
        </w:tc>
      </w:tr>
    </w:tbl>
    <w:p w14:paraId="7A2D79EC" w14:textId="77777777" w:rsidR="00003D90" w:rsidRPr="00003D90" w:rsidRDefault="00003D90" w:rsidP="00003D90">
      <w:pPr>
        <w:sectPr w:rsidR="00003D90" w:rsidRPr="00003D90" w:rsidSect="00003D90">
          <w:pgSz w:w="15840" w:h="12240" w:orient="landscape"/>
          <w:pgMar w:top="1440" w:right="1440" w:bottom="1440" w:left="1440" w:header="720" w:footer="720" w:gutter="0"/>
          <w:cols w:space="720"/>
          <w:docGrid w:linePitch="360"/>
        </w:sectPr>
      </w:pPr>
    </w:p>
    <w:p w14:paraId="3DAB3CFC" w14:textId="77777777" w:rsidR="00F12402" w:rsidRPr="00865A07" w:rsidRDefault="00F12402" w:rsidP="00F12402">
      <w:pPr>
        <w:pStyle w:val="Heading2"/>
        <w:rPr>
          <w:rFonts w:asciiTheme="minorHAnsi" w:hAnsiTheme="minorHAnsi"/>
        </w:rPr>
      </w:pPr>
      <w:bookmarkStart w:id="9" w:name="_Toc437344912"/>
      <w:r w:rsidRPr="00865A07">
        <w:rPr>
          <w:rFonts w:asciiTheme="minorHAnsi" w:hAnsiTheme="minorHAnsi"/>
        </w:rPr>
        <w:lastRenderedPageBreak/>
        <w:t>Implement and Maintain the Plan</w:t>
      </w:r>
      <w:bookmarkEnd w:id="9"/>
    </w:p>
    <w:p w14:paraId="6D4F58E6" w14:textId="77777777" w:rsidR="00F12402" w:rsidRPr="00865A07" w:rsidRDefault="00F12402" w:rsidP="00696B48">
      <w:pPr>
        <w:ind w:firstLine="360"/>
      </w:pPr>
      <w:r w:rsidRPr="00865A07">
        <w:t xml:space="preserve">Once the plan has been approved, schedule training sessions with those who will be involved in a response, including teachers, volunteers, and students to ensure everyone knows their role. Post key information such as evacuation routes and shelter-in-place locations around the </w:t>
      </w:r>
      <w:r>
        <w:t>campus</w:t>
      </w:r>
      <w:r w:rsidRPr="00865A07">
        <w:t xml:space="preserve"> and ensure parents are aware of the plan. Regularly exercise the plan using a variety of methods including tabletop exercises, drills, and full-scale exercises. Be sure to document all suggestions for improvement and regularly reconvene the pl</w:t>
      </w:r>
      <w:r w:rsidR="00F874A6">
        <w:t>anning team to update the plan.</w:t>
      </w:r>
    </w:p>
    <w:p w14:paraId="18126917" w14:textId="77777777" w:rsidR="00F12402" w:rsidRPr="00536B82" w:rsidRDefault="00F12402" w:rsidP="00536B82">
      <w:pPr>
        <w:pStyle w:val="Heading1"/>
        <w:rPr>
          <w:rFonts w:asciiTheme="minorHAnsi" w:hAnsiTheme="minorHAnsi"/>
          <w:sz w:val="30"/>
          <w:szCs w:val="30"/>
        </w:rPr>
      </w:pPr>
      <w:bookmarkStart w:id="10" w:name="_Toc437344913"/>
      <w:r w:rsidRPr="00865A07">
        <w:rPr>
          <w:rFonts w:asciiTheme="minorHAnsi" w:hAnsiTheme="minorHAnsi"/>
          <w:sz w:val="30"/>
          <w:szCs w:val="30"/>
        </w:rPr>
        <w:t>Plan Template</w:t>
      </w:r>
      <w:r>
        <w:rPr>
          <w:rFonts w:asciiTheme="minorHAnsi" w:hAnsiTheme="minorHAnsi"/>
          <w:sz w:val="30"/>
          <w:szCs w:val="30"/>
        </w:rPr>
        <w:t xml:space="preserve"> Guidelines</w:t>
      </w:r>
      <w:bookmarkEnd w:id="10"/>
    </w:p>
    <w:p w14:paraId="155662D0" w14:textId="4DC46FF0" w:rsidR="00F12402" w:rsidRPr="00865A07" w:rsidRDefault="00F12402" w:rsidP="0074448D">
      <w:pPr>
        <w:ind w:firstLine="360"/>
      </w:pPr>
      <w:r w:rsidRPr="00865A07">
        <w:t xml:space="preserve">The following template is adapted from the </w:t>
      </w:r>
      <w:hyperlink r:id="rId18" w:history="1">
        <w:r w:rsidRPr="00865A07">
          <w:rPr>
            <w:rStyle w:val="Hyperlink"/>
          </w:rPr>
          <w:t>Arizona Department of Education 2013 Emergency Response Plan Template</w:t>
        </w:r>
      </w:hyperlink>
      <w:r w:rsidRPr="00865A07">
        <w:t xml:space="preserve"> and the F</w:t>
      </w:r>
      <w:r w:rsidR="00DD5DC0">
        <w:t xml:space="preserve">ederal </w:t>
      </w:r>
      <w:hyperlink r:id="rId19" w:history="1">
        <w:r w:rsidRPr="00865A07">
          <w:rPr>
            <w:rStyle w:val="Hyperlink"/>
          </w:rPr>
          <w:t>Guide for Developing High-Quality School Emergency Operations Plans</w:t>
        </w:r>
      </w:hyperlink>
      <w:r w:rsidRPr="00865A07">
        <w:t xml:space="preserve">. Planning teams need to adjust information in </w:t>
      </w:r>
      <w:r w:rsidRPr="00865A07">
        <w:rPr>
          <w:color w:val="FF0000"/>
        </w:rPr>
        <w:t xml:space="preserve">red </w:t>
      </w:r>
      <w:r w:rsidRPr="00865A07">
        <w:t xml:space="preserve">and should feel free to make other adjustments as needed to ensure the plan is viable for the school and situation. Information in </w:t>
      </w:r>
      <w:r w:rsidRPr="00865A07">
        <w:rPr>
          <w:i/>
        </w:rPr>
        <w:t>italics</w:t>
      </w:r>
      <w:r w:rsidRPr="00865A07">
        <w:t xml:space="preserve"> is for general knowledge and should be removed from the final plan.</w:t>
      </w:r>
    </w:p>
    <w:p w14:paraId="2E1975AB" w14:textId="77777777" w:rsidR="00F12402" w:rsidRDefault="00F12402" w:rsidP="00F12402">
      <w:pPr>
        <w:pStyle w:val="Heading1"/>
        <w:numPr>
          <w:ilvl w:val="0"/>
          <w:numId w:val="2"/>
        </w:numPr>
        <w:rPr>
          <w:rFonts w:asciiTheme="minorHAnsi" w:hAnsiTheme="minorHAnsi"/>
          <w:sz w:val="30"/>
          <w:szCs w:val="30"/>
        </w:rPr>
      </w:pPr>
      <w:bookmarkStart w:id="11" w:name="_Toc437344914"/>
      <w:r w:rsidRPr="00865A07">
        <w:rPr>
          <w:rFonts w:asciiTheme="minorHAnsi" w:hAnsiTheme="minorHAnsi"/>
          <w:sz w:val="30"/>
          <w:szCs w:val="30"/>
        </w:rPr>
        <w:t>Introduction Material</w:t>
      </w:r>
      <w:bookmarkEnd w:id="11"/>
    </w:p>
    <w:p w14:paraId="21C3EC20" w14:textId="77777777" w:rsidR="00F12402" w:rsidRPr="00F12402" w:rsidRDefault="00F12402" w:rsidP="00F12402">
      <w:pPr>
        <w:pStyle w:val="Heading2"/>
        <w:numPr>
          <w:ilvl w:val="0"/>
          <w:numId w:val="3"/>
        </w:numPr>
        <w:rPr>
          <w:rFonts w:asciiTheme="minorHAnsi" w:hAnsiTheme="minorHAnsi"/>
        </w:rPr>
      </w:pPr>
      <w:bookmarkStart w:id="12" w:name="_Toc402526369"/>
      <w:bookmarkStart w:id="13" w:name="_Toc437344915"/>
      <w:r w:rsidRPr="00F12402">
        <w:rPr>
          <w:rFonts w:asciiTheme="minorHAnsi" w:hAnsiTheme="minorHAnsi"/>
        </w:rPr>
        <w:t>Promulgation</w:t>
      </w:r>
      <w:bookmarkEnd w:id="12"/>
      <w:bookmarkEnd w:id="13"/>
    </w:p>
    <w:p w14:paraId="74465AA5" w14:textId="5431E59A" w:rsidR="00F12402" w:rsidRPr="00F12402" w:rsidRDefault="00F12402" w:rsidP="0074448D">
      <w:pPr>
        <w:ind w:firstLine="360"/>
        <w:rPr>
          <w:rFonts w:eastAsia="Times New Roman" w:cs="Times New Roman"/>
        </w:rPr>
      </w:pPr>
      <w:r w:rsidRPr="00F12402">
        <w:t>The promulgation document gives the plan official status and provides the authority and responsibility for organizations to perform their assigned tasks. This should be a signed statement formally recognizing and adopting the plan. The statement can be as simple as “</w:t>
      </w:r>
      <w:r w:rsidR="00710CA7" w:rsidRPr="00F12402">
        <w:t>This school emergency operation</w:t>
      </w:r>
      <w:r w:rsidRPr="00F12402">
        <w:t xml:space="preserve"> plan has been completed and approved for use.” The statement is followed by signatures of authorizing officials such as the superintendent, school board members, or the school principal. It can also include first responders such as the police and fire chiefs.</w:t>
      </w:r>
    </w:p>
    <w:p w14:paraId="4A104FAC" w14:textId="77777777" w:rsidR="00F12402" w:rsidRPr="00865A07" w:rsidRDefault="00F12402" w:rsidP="00F12402">
      <w:pPr>
        <w:pStyle w:val="Heading2"/>
        <w:numPr>
          <w:ilvl w:val="0"/>
          <w:numId w:val="3"/>
        </w:numPr>
        <w:rPr>
          <w:rFonts w:asciiTheme="minorHAnsi" w:hAnsiTheme="minorHAnsi"/>
        </w:rPr>
      </w:pPr>
      <w:bookmarkStart w:id="14" w:name="_Toc402526370"/>
      <w:bookmarkStart w:id="15" w:name="_Toc437344916"/>
      <w:r w:rsidRPr="00865A07">
        <w:rPr>
          <w:rFonts w:asciiTheme="minorHAnsi" w:hAnsiTheme="minorHAnsi"/>
        </w:rPr>
        <w:t>Record of Changes</w:t>
      </w:r>
      <w:bookmarkEnd w:id="14"/>
      <w:bookmarkEnd w:id="15"/>
    </w:p>
    <w:p w14:paraId="6ECD4A54" w14:textId="77777777" w:rsidR="00F12402" w:rsidRPr="00865A07" w:rsidRDefault="00F12402" w:rsidP="0074448D">
      <w:pPr>
        <w:ind w:firstLine="360"/>
        <w:rPr>
          <w:sz w:val="26"/>
          <w:szCs w:val="26"/>
        </w:rPr>
      </w:pPr>
      <w:bookmarkStart w:id="16" w:name="_Toc226953035"/>
      <w:r w:rsidRPr="00865A07">
        <w:t>This plan will be reviewed annually and revised as needed.</w:t>
      </w:r>
      <w:bookmarkEnd w:id="16"/>
      <w:r w:rsidR="00D84BC8">
        <w:t xml:space="preserve"> Plans written for an individual school should be reviewed by the school, with input from the district and/or school board. Plans written for the district should be reviewed at the district level with input from the schools and school board.</w:t>
      </w:r>
      <w:r w:rsidRPr="00865A07">
        <w:rPr>
          <w:sz w:val="26"/>
          <w:szCs w:val="26"/>
        </w:rPr>
        <w:t xml:space="preserve"> </w:t>
      </w:r>
    </w:p>
    <w:p w14:paraId="54A97858" w14:textId="77777777" w:rsidR="00F12402" w:rsidRDefault="00F12402" w:rsidP="00F12402">
      <w:pPr>
        <w:pStyle w:val="Heading2"/>
        <w:numPr>
          <w:ilvl w:val="0"/>
          <w:numId w:val="3"/>
        </w:numPr>
        <w:rPr>
          <w:rFonts w:asciiTheme="minorHAnsi" w:hAnsiTheme="minorHAnsi"/>
        </w:rPr>
      </w:pPr>
      <w:bookmarkStart w:id="17" w:name="_Toc402526371"/>
      <w:bookmarkStart w:id="18" w:name="_Toc437344917"/>
      <w:r w:rsidRPr="00865A07">
        <w:rPr>
          <w:rFonts w:asciiTheme="minorHAnsi" w:hAnsiTheme="minorHAnsi"/>
        </w:rPr>
        <w:t>Record of Distribution</w:t>
      </w:r>
      <w:bookmarkEnd w:id="17"/>
      <w:bookmarkEnd w:id="18"/>
    </w:p>
    <w:p w14:paraId="047A9D51" w14:textId="77777777" w:rsidR="004E7F80" w:rsidRDefault="004E7F80" w:rsidP="0074448D">
      <w:pPr>
        <w:ind w:firstLine="360"/>
      </w:pPr>
      <w:r>
        <w:t>This plan will be distributed to primary and secondary agencies.</w:t>
      </w:r>
    </w:p>
    <w:p w14:paraId="6EF1DBA1" w14:textId="77777777" w:rsidR="004E7F80" w:rsidRPr="00865A07" w:rsidRDefault="004E7F80" w:rsidP="004E7F80">
      <w:pPr>
        <w:pStyle w:val="Heading1"/>
        <w:numPr>
          <w:ilvl w:val="0"/>
          <w:numId w:val="2"/>
        </w:numPr>
        <w:rPr>
          <w:rFonts w:asciiTheme="minorHAnsi" w:hAnsiTheme="minorHAnsi"/>
          <w:sz w:val="30"/>
          <w:szCs w:val="30"/>
        </w:rPr>
      </w:pPr>
      <w:bookmarkStart w:id="19" w:name="_Toc402526372"/>
      <w:bookmarkStart w:id="20" w:name="_Toc437344918"/>
      <w:r w:rsidRPr="00865A07">
        <w:rPr>
          <w:rFonts w:asciiTheme="minorHAnsi" w:hAnsiTheme="minorHAnsi"/>
          <w:sz w:val="30"/>
          <w:szCs w:val="30"/>
        </w:rPr>
        <w:t>Purpose, Scope, Situational Overview, and Assumptions</w:t>
      </w:r>
      <w:bookmarkEnd w:id="19"/>
      <w:bookmarkEnd w:id="20"/>
    </w:p>
    <w:p w14:paraId="4F8399F6" w14:textId="77777777" w:rsidR="004E7F80" w:rsidRPr="00865A07" w:rsidRDefault="004E7F80" w:rsidP="00663E4F">
      <w:pPr>
        <w:pStyle w:val="Heading2"/>
        <w:numPr>
          <w:ilvl w:val="0"/>
          <w:numId w:val="4"/>
        </w:numPr>
        <w:rPr>
          <w:rFonts w:asciiTheme="minorHAnsi" w:hAnsiTheme="minorHAnsi"/>
        </w:rPr>
      </w:pPr>
      <w:bookmarkStart w:id="21" w:name="_Toc402526373"/>
      <w:bookmarkStart w:id="22" w:name="_Toc437344919"/>
      <w:r w:rsidRPr="00865A07">
        <w:rPr>
          <w:rFonts w:asciiTheme="minorHAnsi" w:hAnsiTheme="minorHAnsi"/>
        </w:rPr>
        <w:t>Purpose</w:t>
      </w:r>
      <w:bookmarkEnd w:id="21"/>
      <w:bookmarkEnd w:id="22"/>
    </w:p>
    <w:p w14:paraId="06B6508E" w14:textId="77777777" w:rsidR="004E7F80" w:rsidRPr="00F813ED" w:rsidRDefault="004E7F80" w:rsidP="0074448D">
      <w:pPr>
        <w:ind w:firstLine="360"/>
      </w:pPr>
      <w:r w:rsidRPr="00F813ED">
        <w:t xml:space="preserve">The purpose is a general statement of what the EOP is meant to accomplish and should include a brief synopsis. </w:t>
      </w:r>
    </w:p>
    <w:p w14:paraId="1B3D176D" w14:textId="77777777" w:rsidR="004E7F80" w:rsidRPr="00865A07" w:rsidRDefault="004E7F80" w:rsidP="00663E4F">
      <w:pPr>
        <w:pStyle w:val="Heading2"/>
        <w:numPr>
          <w:ilvl w:val="0"/>
          <w:numId w:val="4"/>
        </w:numPr>
        <w:rPr>
          <w:rFonts w:asciiTheme="minorHAnsi" w:eastAsia="Perpetua" w:hAnsiTheme="minorHAnsi"/>
        </w:rPr>
      </w:pPr>
      <w:bookmarkStart w:id="23" w:name="_Toc402526374"/>
      <w:bookmarkStart w:id="24" w:name="_Toc437344920"/>
      <w:r w:rsidRPr="00865A07">
        <w:rPr>
          <w:rFonts w:asciiTheme="minorHAnsi" w:eastAsia="Perpetua" w:hAnsiTheme="minorHAnsi"/>
        </w:rPr>
        <w:lastRenderedPageBreak/>
        <w:t>Scope</w:t>
      </w:r>
      <w:bookmarkEnd w:id="23"/>
      <w:bookmarkEnd w:id="24"/>
    </w:p>
    <w:p w14:paraId="11B88126" w14:textId="77777777" w:rsidR="004E7F80" w:rsidRPr="00F813ED" w:rsidRDefault="004E7F80" w:rsidP="0074448D">
      <w:pPr>
        <w:ind w:firstLine="360"/>
      </w:pPr>
      <w:r w:rsidRPr="00F813ED">
        <w:t xml:space="preserve">This section defines who the plan applies to and within what geographic area. The scope can also include definitions of basic terms, though these can alternately be put at the end of the EOP. </w:t>
      </w:r>
    </w:p>
    <w:p w14:paraId="6E3F4C65" w14:textId="77777777" w:rsidR="004E7F80" w:rsidRPr="00865A07" w:rsidRDefault="004E7F80" w:rsidP="00663E4F">
      <w:pPr>
        <w:pStyle w:val="Heading2"/>
        <w:numPr>
          <w:ilvl w:val="0"/>
          <w:numId w:val="4"/>
        </w:numPr>
        <w:rPr>
          <w:rFonts w:asciiTheme="minorHAnsi" w:hAnsiTheme="minorHAnsi"/>
        </w:rPr>
      </w:pPr>
      <w:bookmarkStart w:id="25" w:name="_Toc402526375"/>
      <w:bookmarkStart w:id="26" w:name="_Toc437344921"/>
      <w:r w:rsidRPr="00865A07">
        <w:rPr>
          <w:rFonts w:asciiTheme="minorHAnsi" w:hAnsiTheme="minorHAnsi"/>
        </w:rPr>
        <w:t>Situation Overview</w:t>
      </w:r>
      <w:bookmarkEnd w:id="25"/>
      <w:bookmarkEnd w:id="26"/>
    </w:p>
    <w:p w14:paraId="0D62A45F" w14:textId="77777777" w:rsidR="004E7F80" w:rsidRPr="00F813ED" w:rsidRDefault="004E7F80" w:rsidP="0074448D">
      <w:pPr>
        <w:spacing w:after="0"/>
        <w:ind w:firstLine="360"/>
      </w:pPr>
      <w:r w:rsidRPr="00F813ED">
        <w:t xml:space="preserve">The situation overview describes the hazards faced by the school and any dependencies on external organizations for response assistance. This section can also include an overview of the school population including the average number of staff and students, classrooms, and available applicable resources such as back-up generators and medical equipment. The level of detail is a matter of judgment; some information may be limited to a few specific annexes and presented there. At a minimum, the situation section should summarize hazards faced by the jurisdiction and discuss how the jurisdiction expects to receive (or provide) assistance within its regional response structures. The situation section covers a general discussion of: </w:t>
      </w:r>
    </w:p>
    <w:p w14:paraId="1C4896B9" w14:textId="77777777" w:rsidR="004E7F80" w:rsidRPr="00F813ED" w:rsidRDefault="004E7F80" w:rsidP="00663E4F">
      <w:pPr>
        <w:pStyle w:val="ListParagraph"/>
        <w:numPr>
          <w:ilvl w:val="0"/>
          <w:numId w:val="5"/>
        </w:numPr>
        <w:spacing w:after="0"/>
      </w:pPr>
      <w:r w:rsidRPr="00F813ED">
        <w:t xml:space="preserve">Relative probability and impact of the hazards </w:t>
      </w:r>
    </w:p>
    <w:p w14:paraId="27CAF241" w14:textId="77777777" w:rsidR="004E7F80" w:rsidRPr="00F813ED" w:rsidRDefault="004E7F80" w:rsidP="00663E4F">
      <w:pPr>
        <w:pStyle w:val="ListParagraph"/>
        <w:numPr>
          <w:ilvl w:val="0"/>
          <w:numId w:val="5"/>
        </w:numPr>
        <w:spacing w:after="0"/>
      </w:pPr>
      <w:r w:rsidRPr="00F813ED">
        <w:t xml:space="preserve">Geographic areas likely to be affected by particular hazards </w:t>
      </w:r>
    </w:p>
    <w:p w14:paraId="2FBC602F" w14:textId="77777777" w:rsidR="004E7F80" w:rsidRPr="00F813ED" w:rsidRDefault="004E7F80" w:rsidP="00663E4F">
      <w:pPr>
        <w:pStyle w:val="ListParagraph"/>
        <w:numPr>
          <w:ilvl w:val="0"/>
          <w:numId w:val="5"/>
        </w:numPr>
        <w:spacing w:after="0"/>
      </w:pPr>
      <w:r w:rsidRPr="00F813ED">
        <w:t xml:space="preserve">Vulnerable critical facilities (e.g., nursing homes, schools, hospitals, infrastructure) </w:t>
      </w:r>
    </w:p>
    <w:p w14:paraId="68C2CA3B" w14:textId="77777777" w:rsidR="004E7F80" w:rsidRPr="00F813ED" w:rsidRDefault="004E7F80" w:rsidP="00663E4F">
      <w:pPr>
        <w:pStyle w:val="ListParagraph"/>
        <w:numPr>
          <w:ilvl w:val="0"/>
          <w:numId w:val="5"/>
        </w:numPr>
        <w:spacing w:after="0"/>
      </w:pPr>
      <w:r w:rsidRPr="00F813ED">
        <w:t xml:space="preserve">Population distribution and locations, including any concentrated populations of </w:t>
      </w:r>
      <w:r w:rsidRPr="00F813ED">
        <w:tab/>
        <w:t>individuals with disabilities, others with access and functional needs, or individuals with limited English proficiency, as well as unaccompanied minors and children in daycare and school settings</w:t>
      </w:r>
    </w:p>
    <w:p w14:paraId="13D52D80" w14:textId="77777777" w:rsidR="004E7F80" w:rsidRPr="00F813ED" w:rsidRDefault="004E7F80" w:rsidP="00663E4F">
      <w:pPr>
        <w:pStyle w:val="ListParagraph"/>
        <w:numPr>
          <w:ilvl w:val="0"/>
          <w:numId w:val="5"/>
        </w:numPr>
        <w:spacing w:after="0"/>
      </w:pPr>
      <w:r w:rsidRPr="00F813ED">
        <w:t xml:space="preserve">Dependencies on other jurisdictions for critical resources </w:t>
      </w:r>
    </w:p>
    <w:p w14:paraId="743F48D6" w14:textId="77777777" w:rsidR="004E7F80" w:rsidRPr="00F813ED" w:rsidRDefault="004E7F80" w:rsidP="00663E4F">
      <w:pPr>
        <w:pStyle w:val="ListParagraph"/>
        <w:numPr>
          <w:ilvl w:val="0"/>
          <w:numId w:val="5"/>
        </w:numPr>
        <w:spacing w:after="0"/>
      </w:pPr>
      <w:r w:rsidRPr="00F813ED">
        <w:t>The process used by the jurisdiction to determine its capabilities and limits in order to prepare for and respond to the defined hazards</w:t>
      </w:r>
    </w:p>
    <w:p w14:paraId="3ADA2291" w14:textId="77777777" w:rsidR="004E7F80" w:rsidRPr="00F813ED" w:rsidRDefault="004E7F80" w:rsidP="00663E4F">
      <w:pPr>
        <w:pStyle w:val="ListParagraph"/>
        <w:numPr>
          <w:ilvl w:val="0"/>
          <w:numId w:val="5"/>
        </w:numPr>
      </w:pPr>
      <w:r w:rsidRPr="00F813ED">
        <w:t>Actions taken in advance to minimize an incident’s impacts, including short and long term strategies.</w:t>
      </w:r>
    </w:p>
    <w:p w14:paraId="5D6CF302" w14:textId="6A42270E" w:rsidR="004E7F80" w:rsidRPr="00F813ED" w:rsidRDefault="004E7F80" w:rsidP="0074448D">
      <w:pPr>
        <w:ind w:firstLine="360"/>
      </w:pPr>
      <w:r w:rsidRPr="00F813ED">
        <w:t>The table is a sample taken from FEMA’s “</w:t>
      </w:r>
      <w:r w:rsidRPr="00EC16C1">
        <w:t>Sample School Emerg</w:t>
      </w:r>
      <w:r w:rsidR="00EC16C1">
        <w:t>ency Operations Plan, November 2014</w:t>
      </w:r>
      <w:r w:rsidR="00860AB5">
        <w:t>”</w:t>
      </w:r>
      <w:r w:rsidR="00677546" w:rsidRPr="00F813ED">
        <w:t>.</w:t>
      </w:r>
    </w:p>
    <w:tbl>
      <w:tblPr>
        <w:tblStyle w:val="TableGrid"/>
        <w:tblW w:w="0" w:type="auto"/>
        <w:tblLook w:val="04A0" w:firstRow="1" w:lastRow="0" w:firstColumn="1" w:lastColumn="0" w:noHBand="0" w:noVBand="1"/>
      </w:tblPr>
      <w:tblGrid>
        <w:gridCol w:w="1110"/>
        <w:gridCol w:w="8240"/>
      </w:tblGrid>
      <w:tr w:rsidR="004E7F80" w:rsidRPr="00865A07" w14:paraId="1F2701B3" w14:textId="77777777" w:rsidTr="000677D9">
        <w:tc>
          <w:tcPr>
            <w:tcW w:w="1098" w:type="dxa"/>
          </w:tcPr>
          <w:p w14:paraId="37B387DE" w14:textId="77777777" w:rsidR="004E7F80" w:rsidRPr="00865A07" w:rsidRDefault="004E7F80" w:rsidP="000677D9">
            <w:pPr>
              <w:rPr>
                <w:b/>
              </w:rPr>
            </w:pPr>
            <w:r w:rsidRPr="00865A07">
              <w:rPr>
                <w:b/>
              </w:rPr>
              <w:t>Flood</w:t>
            </w:r>
          </w:p>
        </w:tc>
        <w:tc>
          <w:tcPr>
            <w:tcW w:w="8478" w:type="dxa"/>
          </w:tcPr>
          <w:p w14:paraId="7D7017F3" w14:textId="77777777" w:rsidR="004E7F80" w:rsidRPr="00865A07" w:rsidRDefault="004E7F80" w:rsidP="000677D9">
            <w:r w:rsidRPr="00865A07">
              <w:t>Flooding is a natural feature of the climate, topography, and hydrology of Springfield and its surrounding areas. Flooding predominates throughout the winter and early spring due to melting snow, breakaway ice, and rainy weather.</w:t>
            </w:r>
          </w:p>
          <w:p w14:paraId="5053D058" w14:textId="77777777" w:rsidR="004E7F80" w:rsidRPr="00865A07" w:rsidRDefault="004E7F80" w:rsidP="000677D9"/>
          <w:p w14:paraId="3A6C9E9B" w14:textId="77777777" w:rsidR="004E7F80" w:rsidRPr="00865A07" w:rsidRDefault="004E7F80" w:rsidP="000677D9">
            <w:r w:rsidRPr="00865A07">
              <w:t>The Green River, north of Springfield, floods every 2 to 5 years. Long periods of rainfall and mild temperatures are normally the cause. Springfield School is located in a flood plain, making it vulnerable to flood damage. During the past 10 years, Springfield School grounds have been severely flooded twice. In 2008, the entire athletic field was destroyed by the Green River overflowing and had to be replaced.</w:t>
            </w:r>
          </w:p>
          <w:p w14:paraId="740D6397" w14:textId="77777777" w:rsidR="004E7F80" w:rsidRPr="00865A07" w:rsidRDefault="004E7F80" w:rsidP="000677D9"/>
          <w:p w14:paraId="40B29C67" w14:textId="77777777" w:rsidR="004E7F80" w:rsidRPr="00865A07" w:rsidRDefault="004E7F80" w:rsidP="000677D9">
            <w:r w:rsidRPr="00865A07">
              <w:t>Flooding could threaten the safety of students and staff whenever storm water or other sources of water threaten to inundate school grounds or buildings. Flooding may occur if a water pipe breaks or prolonged rainfall causes urban streams to rise. Flooding may also occur as a result of damage to water distribution systems such as failure of a dam or levee.</w:t>
            </w:r>
          </w:p>
        </w:tc>
      </w:tr>
      <w:tr w:rsidR="004E7F80" w:rsidRPr="00865A07" w14:paraId="37B4DD94" w14:textId="77777777" w:rsidTr="000677D9">
        <w:tc>
          <w:tcPr>
            <w:tcW w:w="1098" w:type="dxa"/>
          </w:tcPr>
          <w:p w14:paraId="3678E12E" w14:textId="77777777" w:rsidR="004E7F80" w:rsidRPr="00865A07" w:rsidRDefault="004E7F80" w:rsidP="000677D9">
            <w:pPr>
              <w:rPr>
                <w:b/>
              </w:rPr>
            </w:pPr>
            <w:r w:rsidRPr="00865A07">
              <w:rPr>
                <w:b/>
              </w:rPr>
              <w:lastRenderedPageBreak/>
              <w:t>Severe Storm</w:t>
            </w:r>
          </w:p>
        </w:tc>
        <w:tc>
          <w:tcPr>
            <w:tcW w:w="8478" w:type="dxa"/>
          </w:tcPr>
          <w:p w14:paraId="5663818B" w14:textId="77777777" w:rsidR="004E7F80" w:rsidRPr="00865A07" w:rsidRDefault="004E7F80" w:rsidP="000677D9">
            <w:r w:rsidRPr="00865A07">
              <w:t>Springfield and its surrounding areas are vulnerable to severe local storms. The effects are generally transportation problems and loss of utilities, but can vary with the intensity of the storm, the level of preparation by Springfield School, and the equipment and staff available to perform tasks to lessen the effects of severe local storms.</w:t>
            </w:r>
          </w:p>
          <w:p w14:paraId="426D978C" w14:textId="77777777" w:rsidR="004E7F80" w:rsidRPr="00865A07" w:rsidRDefault="004E7F80" w:rsidP="000677D9"/>
          <w:p w14:paraId="015BBED7" w14:textId="7B751D40" w:rsidR="004E7F80" w:rsidRPr="00865A07" w:rsidRDefault="005E6DBB" w:rsidP="000677D9">
            <w:r>
              <w:t>During the 2012-13</w:t>
            </w:r>
            <w:r w:rsidR="004E7F80" w:rsidRPr="00865A07">
              <w:t xml:space="preserve"> winter storms, high snowfall and cold temperatures resulted in significant snow accumulations. The accumulations aggravated by rain, drifting snow, and ice in roof drains caused excessive weight and the collapse of a shed located near the soccer field. The collapse resulted in over $3,000 in damage to sports equipment.</w:t>
            </w:r>
          </w:p>
        </w:tc>
      </w:tr>
      <w:tr w:rsidR="004E7F80" w:rsidRPr="00865A07" w14:paraId="4F832F06" w14:textId="77777777" w:rsidTr="000677D9">
        <w:tc>
          <w:tcPr>
            <w:tcW w:w="1098" w:type="dxa"/>
          </w:tcPr>
          <w:p w14:paraId="30A53555" w14:textId="77777777" w:rsidR="004E7F80" w:rsidRPr="00865A07" w:rsidRDefault="004E7F80" w:rsidP="000677D9">
            <w:pPr>
              <w:rPr>
                <w:b/>
              </w:rPr>
            </w:pPr>
            <w:r w:rsidRPr="00865A07">
              <w:rPr>
                <w:b/>
              </w:rPr>
              <w:t>Fire</w:t>
            </w:r>
          </w:p>
        </w:tc>
        <w:tc>
          <w:tcPr>
            <w:tcW w:w="8478" w:type="dxa"/>
          </w:tcPr>
          <w:p w14:paraId="4CFBD685" w14:textId="77777777" w:rsidR="004E7F80" w:rsidRPr="00865A07" w:rsidRDefault="004E7F80" w:rsidP="000677D9">
            <w:r w:rsidRPr="00865A07">
              <w:t>Fire hazards are the most prevalent types of hazard.</w:t>
            </w:r>
          </w:p>
          <w:p w14:paraId="74618195" w14:textId="77777777" w:rsidR="004E7F80" w:rsidRPr="00865A07" w:rsidRDefault="004E7F80" w:rsidP="000677D9"/>
          <w:p w14:paraId="5BB52617" w14:textId="77777777" w:rsidR="004E7F80" w:rsidRPr="00865A07" w:rsidRDefault="004E7F80" w:rsidP="000677D9">
            <w:r w:rsidRPr="00865A07">
              <w:t>A 2003 fire at Mitchell School in Columbia County reiterated the importance of fire preparedness and prevention efforts. That fire, started in a science laboratory, caused $20,000 in damages.</w:t>
            </w:r>
          </w:p>
        </w:tc>
      </w:tr>
      <w:tr w:rsidR="004E7F80" w:rsidRPr="00865A07" w14:paraId="5448E705" w14:textId="77777777" w:rsidTr="000677D9">
        <w:tc>
          <w:tcPr>
            <w:tcW w:w="1098" w:type="dxa"/>
          </w:tcPr>
          <w:p w14:paraId="76AFDDE1" w14:textId="77777777" w:rsidR="004E7F80" w:rsidRPr="00865A07" w:rsidRDefault="004E7F80" w:rsidP="000677D9">
            <w:pPr>
              <w:rPr>
                <w:b/>
              </w:rPr>
            </w:pPr>
            <w:r w:rsidRPr="00865A07">
              <w:rPr>
                <w:b/>
              </w:rPr>
              <w:t>Chemical</w:t>
            </w:r>
          </w:p>
        </w:tc>
        <w:tc>
          <w:tcPr>
            <w:tcW w:w="8478" w:type="dxa"/>
          </w:tcPr>
          <w:p w14:paraId="53E005BC" w14:textId="77777777" w:rsidR="004E7F80" w:rsidRPr="00865A07" w:rsidRDefault="004E7F80" w:rsidP="000677D9">
            <w:r w:rsidRPr="00865A07">
              <w:t>Hazardous chemicals are used for a variety of purposes and are regularly transported through many areas in and around Springfield. Currently, ammonia, chlorine, and propane are all used and stored on school grounds.</w:t>
            </w:r>
          </w:p>
        </w:tc>
      </w:tr>
      <w:tr w:rsidR="004E7F80" w:rsidRPr="00865A07" w14:paraId="14B83246" w14:textId="77777777" w:rsidTr="000677D9">
        <w:tc>
          <w:tcPr>
            <w:tcW w:w="1098" w:type="dxa"/>
          </w:tcPr>
          <w:p w14:paraId="0BD38FF9" w14:textId="77777777" w:rsidR="004E7F80" w:rsidRPr="00865A07" w:rsidRDefault="004E7F80" w:rsidP="000677D9">
            <w:pPr>
              <w:rPr>
                <w:b/>
              </w:rPr>
            </w:pPr>
            <w:r w:rsidRPr="00865A07">
              <w:rPr>
                <w:b/>
              </w:rPr>
              <w:t>Intruder</w:t>
            </w:r>
          </w:p>
        </w:tc>
        <w:tc>
          <w:tcPr>
            <w:tcW w:w="8478" w:type="dxa"/>
          </w:tcPr>
          <w:p w14:paraId="4E46FF2D" w14:textId="77777777" w:rsidR="004E7F80" w:rsidRPr="00865A07" w:rsidRDefault="004E7F80" w:rsidP="000677D9">
            <w:r w:rsidRPr="00865A07">
              <w:t>While a hostile intruder incident has never occurred in a Columbia County school, Springfield School, like any school, is vulnerable to intruders.</w:t>
            </w:r>
          </w:p>
        </w:tc>
      </w:tr>
      <w:tr w:rsidR="004E7F80" w:rsidRPr="00865A07" w14:paraId="5B957582" w14:textId="77777777" w:rsidTr="000677D9">
        <w:tc>
          <w:tcPr>
            <w:tcW w:w="1098" w:type="dxa"/>
          </w:tcPr>
          <w:p w14:paraId="796D617F" w14:textId="593E0702" w:rsidR="004E7F80" w:rsidRPr="00865A07" w:rsidRDefault="005E6DBB" w:rsidP="000677D9">
            <w:pPr>
              <w:rPr>
                <w:b/>
              </w:rPr>
            </w:pPr>
            <w:r>
              <w:rPr>
                <w:b/>
              </w:rPr>
              <w:t>Active Shooter</w:t>
            </w:r>
          </w:p>
        </w:tc>
        <w:tc>
          <w:tcPr>
            <w:tcW w:w="8478" w:type="dxa"/>
          </w:tcPr>
          <w:p w14:paraId="201187DA" w14:textId="53CD6F6C" w:rsidR="004E7F80" w:rsidRPr="00865A07" w:rsidRDefault="005E6DBB" w:rsidP="005E6DBB">
            <w:pPr>
              <w:pStyle w:val="Default"/>
            </w:pPr>
            <w:r>
              <w:rPr>
                <w:sz w:val="22"/>
                <w:szCs w:val="22"/>
              </w:rPr>
              <w:t xml:space="preserve">While an active shooter incident has never occurred in a Columbia County school, Springfield School, like any school, is vulnerable. </w:t>
            </w:r>
          </w:p>
        </w:tc>
      </w:tr>
      <w:tr w:rsidR="004E7F80" w:rsidRPr="00865A07" w14:paraId="0C842C00" w14:textId="77777777" w:rsidTr="000677D9">
        <w:trPr>
          <w:trHeight w:val="350"/>
        </w:trPr>
        <w:tc>
          <w:tcPr>
            <w:tcW w:w="1098" w:type="dxa"/>
          </w:tcPr>
          <w:p w14:paraId="0FC9E8BA" w14:textId="77777777" w:rsidR="004E7F80" w:rsidRPr="00865A07" w:rsidRDefault="004E7F80" w:rsidP="000677D9">
            <w:pPr>
              <w:rPr>
                <w:b/>
              </w:rPr>
            </w:pPr>
            <w:r w:rsidRPr="00865A07">
              <w:rPr>
                <w:b/>
              </w:rPr>
              <w:t>Terrorism</w:t>
            </w:r>
          </w:p>
        </w:tc>
        <w:tc>
          <w:tcPr>
            <w:tcW w:w="8478" w:type="dxa"/>
          </w:tcPr>
          <w:p w14:paraId="4FF1DBA5" w14:textId="77777777" w:rsidR="004E7F80" w:rsidRPr="00865A07" w:rsidRDefault="004E7F80" w:rsidP="000677D9">
            <w:r w:rsidRPr="00865A07">
              <w:t>Springfield School, like other public institutions, is vulnerable to terrorist activity.</w:t>
            </w:r>
          </w:p>
        </w:tc>
      </w:tr>
    </w:tbl>
    <w:p w14:paraId="4598B46C" w14:textId="77777777" w:rsidR="004E7F80" w:rsidRDefault="004E7F80" w:rsidP="004E7F80"/>
    <w:p w14:paraId="0E4E6476" w14:textId="77777777" w:rsidR="00341646" w:rsidRDefault="00341646" w:rsidP="004E7F80">
      <w:pPr>
        <w:sectPr w:rsidR="00341646">
          <w:pgSz w:w="12240" w:h="15840"/>
          <w:pgMar w:top="1440" w:right="1440" w:bottom="1440" w:left="1440" w:header="720" w:footer="720" w:gutter="0"/>
          <w:cols w:space="720"/>
          <w:docGrid w:linePitch="360"/>
        </w:sectPr>
      </w:pPr>
    </w:p>
    <w:p w14:paraId="7070B272" w14:textId="77777777" w:rsidR="00BA388B" w:rsidRDefault="00BA388B" w:rsidP="004E7F80">
      <w:r>
        <w:lastRenderedPageBreak/>
        <w:t>The following page also has an example of how to format this section:</w:t>
      </w:r>
    </w:p>
    <w:p w14:paraId="2E7AA65E" w14:textId="77777777" w:rsidR="00BA388B" w:rsidRPr="00BA388B" w:rsidRDefault="00BA388B" w:rsidP="00BA388B">
      <w:pPr>
        <w:keepNext/>
        <w:keepLines/>
        <w:pBdr>
          <w:bottom w:val="single" w:sz="8" w:space="1" w:color="auto"/>
        </w:pBdr>
        <w:tabs>
          <w:tab w:val="left" w:pos="1440"/>
        </w:tabs>
        <w:spacing w:after="0" w:line="240" w:lineRule="auto"/>
        <w:jc w:val="both"/>
        <w:outlineLvl w:val="3"/>
        <w:rPr>
          <w:rFonts w:ascii="Arial" w:eastAsia="Times New Roman" w:hAnsi="Arial" w:cs="Times New Roman"/>
          <w:b/>
          <w:sz w:val="20"/>
          <w:szCs w:val="20"/>
        </w:rPr>
      </w:pPr>
      <w:r w:rsidRPr="00BA388B">
        <w:rPr>
          <w:rFonts w:ascii="Arial" w:eastAsia="Times New Roman" w:hAnsi="Arial" w:cs="Times New Roman"/>
          <w:b/>
          <w:color w:val="FF0000"/>
          <w:sz w:val="20"/>
          <w:szCs w:val="20"/>
        </w:rPr>
        <w:t>SCHOOL</w:t>
      </w:r>
      <w:r w:rsidRPr="00BA388B">
        <w:rPr>
          <w:rFonts w:ascii="Arial" w:eastAsia="Times New Roman" w:hAnsi="Arial" w:cs="Times New Roman"/>
          <w:b/>
          <w:sz w:val="20"/>
          <w:szCs w:val="20"/>
        </w:rPr>
        <w:t xml:space="preserve"> Hazard Index by Type</w:t>
      </w:r>
    </w:p>
    <w:tbl>
      <w:tblPr>
        <w:tblpPr w:leftFromText="180" w:rightFromText="180" w:vertAnchor="text" w:horzAnchor="margin" w:tblpY="362"/>
        <w:tblW w:w="8640" w:type="dxa"/>
        <w:tblBorders>
          <w:top w:val="single" w:sz="8" w:space="0" w:color="333333"/>
          <w:left w:val="single" w:sz="8" w:space="0" w:color="333333"/>
          <w:bottom w:val="single" w:sz="8" w:space="0" w:color="333333"/>
          <w:right w:val="single" w:sz="8" w:space="0" w:color="333333"/>
          <w:insideV w:val="single" w:sz="8" w:space="0" w:color="333333"/>
        </w:tblBorders>
        <w:tblLook w:val="0020" w:firstRow="1" w:lastRow="0" w:firstColumn="0" w:lastColumn="0" w:noHBand="0" w:noVBand="0"/>
      </w:tblPr>
      <w:tblGrid>
        <w:gridCol w:w="3060"/>
        <w:gridCol w:w="2700"/>
        <w:gridCol w:w="2880"/>
      </w:tblGrid>
      <w:tr w:rsidR="00BA388B" w:rsidRPr="00BA388B" w14:paraId="55406DBE" w14:textId="77777777" w:rsidTr="006F5CEE">
        <w:trPr>
          <w:trHeight w:val="270"/>
        </w:trPr>
        <w:tc>
          <w:tcPr>
            <w:tcW w:w="3060" w:type="dxa"/>
            <w:tcBorders>
              <w:top w:val="single" w:sz="8" w:space="0" w:color="333333"/>
              <w:bottom w:val="nil"/>
            </w:tcBorders>
            <w:shd w:val="clear" w:color="auto" w:fill="003366"/>
          </w:tcPr>
          <w:p w14:paraId="324D2DCE" w14:textId="77777777" w:rsidR="00BA388B" w:rsidRPr="00BA388B" w:rsidRDefault="00BA388B" w:rsidP="00BA388B">
            <w:pPr>
              <w:spacing w:after="0" w:line="240" w:lineRule="auto"/>
              <w:rPr>
                <w:rFonts w:ascii="Arial" w:eastAsia="Times New Roman" w:hAnsi="Arial" w:cs="Times New Roman"/>
                <w:color w:val="FFFFFF"/>
                <w:sz w:val="20"/>
                <w:szCs w:val="24"/>
              </w:rPr>
            </w:pPr>
            <w:r w:rsidRPr="00BA388B">
              <w:rPr>
                <w:rFonts w:ascii="Arial" w:eastAsia="Times New Roman" w:hAnsi="Arial" w:cs="Times New Roman"/>
                <w:b/>
                <w:bCs/>
                <w:color w:val="FFFFFF"/>
                <w:sz w:val="20"/>
                <w:szCs w:val="24"/>
              </w:rPr>
              <w:t>Natural</w:t>
            </w:r>
          </w:p>
        </w:tc>
        <w:tc>
          <w:tcPr>
            <w:tcW w:w="2700" w:type="dxa"/>
            <w:tcBorders>
              <w:top w:val="single" w:sz="8" w:space="0" w:color="333333"/>
              <w:bottom w:val="nil"/>
            </w:tcBorders>
            <w:shd w:val="clear" w:color="auto" w:fill="003366"/>
          </w:tcPr>
          <w:p w14:paraId="55E30084" w14:textId="77777777" w:rsidR="00BA388B" w:rsidRPr="00BA388B" w:rsidRDefault="00BA388B" w:rsidP="00BA388B">
            <w:pPr>
              <w:spacing w:after="0" w:line="240" w:lineRule="auto"/>
              <w:rPr>
                <w:rFonts w:ascii="Arial" w:eastAsia="Times New Roman" w:hAnsi="Arial" w:cs="Times New Roman"/>
                <w:b/>
                <w:bCs/>
                <w:color w:val="FFFFFF"/>
                <w:sz w:val="20"/>
                <w:szCs w:val="24"/>
              </w:rPr>
            </w:pPr>
            <w:r w:rsidRPr="00BA388B">
              <w:rPr>
                <w:rFonts w:ascii="Arial" w:eastAsia="Times New Roman" w:hAnsi="Arial" w:cs="Times New Roman"/>
                <w:b/>
                <w:bCs/>
                <w:color w:val="FFFFFF"/>
                <w:sz w:val="20"/>
                <w:szCs w:val="24"/>
              </w:rPr>
              <w:t>Technological</w:t>
            </w:r>
          </w:p>
        </w:tc>
        <w:tc>
          <w:tcPr>
            <w:tcW w:w="2880" w:type="dxa"/>
            <w:tcBorders>
              <w:top w:val="single" w:sz="8" w:space="0" w:color="333333"/>
              <w:bottom w:val="nil"/>
            </w:tcBorders>
            <w:shd w:val="clear" w:color="auto" w:fill="003366"/>
          </w:tcPr>
          <w:p w14:paraId="0097A924" w14:textId="77777777" w:rsidR="00BA388B" w:rsidRPr="00BA388B" w:rsidRDefault="00BA388B" w:rsidP="00BA388B">
            <w:pPr>
              <w:spacing w:after="0" w:line="240" w:lineRule="auto"/>
              <w:rPr>
                <w:rFonts w:ascii="Arial" w:eastAsia="Times New Roman" w:hAnsi="Arial" w:cs="Times New Roman"/>
                <w:b/>
                <w:bCs/>
                <w:color w:val="FFFFFF"/>
                <w:sz w:val="20"/>
                <w:szCs w:val="24"/>
              </w:rPr>
            </w:pPr>
            <w:r w:rsidRPr="00BA388B">
              <w:rPr>
                <w:rFonts w:ascii="Arial" w:eastAsia="Times New Roman" w:hAnsi="Arial" w:cs="Times New Roman"/>
                <w:b/>
                <w:bCs/>
                <w:color w:val="FFFFFF"/>
                <w:sz w:val="20"/>
                <w:szCs w:val="24"/>
              </w:rPr>
              <w:t>Human/Societal</w:t>
            </w:r>
          </w:p>
        </w:tc>
      </w:tr>
      <w:tr w:rsidR="00BA388B" w:rsidRPr="00BA388B" w14:paraId="267BAA43" w14:textId="77777777" w:rsidTr="006F5CEE">
        <w:trPr>
          <w:trHeight w:val="340"/>
        </w:trPr>
        <w:tc>
          <w:tcPr>
            <w:tcW w:w="3060" w:type="dxa"/>
            <w:tcBorders>
              <w:top w:val="nil"/>
              <w:bottom w:val="single" w:sz="8" w:space="0" w:color="333333"/>
              <w:right w:val="single" w:sz="8" w:space="0" w:color="808080"/>
            </w:tcBorders>
            <w:shd w:val="clear" w:color="auto" w:fill="F7F1D9"/>
          </w:tcPr>
          <w:p w14:paraId="23BEFD8C" w14:textId="77777777" w:rsidR="00BA388B" w:rsidRPr="00BA388B" w:rsidRDefault="00BA388B" w:rsidP="00BA388B">
            <w:pPr>
              <w:spacing w:after="0" w:line="240" w:lineRule="auto"/>
              <w:rPr>
                <w:rFonts w:ascii="Arial" w:eastAsia="Times New Roman" w:hAnsi="Arial" w:cs="Times New Roman"/>
                <w:sz w:val="20"/>
                <w:szCs w:val="20"/>
              </w:rPr>
            </w:pPr>
            <w:r w:rsidRPr="00BA388B">
              <w:rPr>
                <w:rFonts w:ascii="Arial" w:eastAsia="Times New Roman" w:hAnsi="Arial" w:cs="Times New Roman"/>
                <w:sz w:val="20"/>
                <w:szCs w:val="20"/>
              </w:rPr>
              <w:t>Earthquake</w:t>
            </w:r>
          </w:p>
          <w:p w14:paraId="7111BBE6" w14:textId="77777777" w:rsidR="00BA388B" w:rsidRPr="00BA388B" w:rsidRDefault="00BA388B" w:rsidP="00BA388B">
            <w:pPr>
              <w:spacing w:after="0" w:line="240" w:lineRule="auto"/>
              <w:rPr>
                <w:rFonts w:ascii="Arial" w:eastAsia="Times New Roman" w:hAnsi="Arial" w:cs="Times New Roman"/>
                <w:sz w:val="20"/>
                <w:szCs w:val="20"/>
              </w:rPr>
            </w:pPr>
            <w:r w:rsidRPr="00BA388B">
              <w:rPr>
                <w:rFonts w:ascii="Arial" w:eastAsia="Times New Roman" w:hAnsi="Arial" w:cs="Times New Roman"/>
                <w:sz w:val="20"/>
                <w:szCs w:val="20"/>
              </w:rPr>
              <w:t xml:space="preserve">Wildfire </w:t>
            </w:r>
          </w:p>
          <w:p w14:paraId="506250CD" w14:textId="77777777" w:rsidR="00BA388B" w:rsidRPr="00BA388B" w:rsidRDefault="00BA388B" w:rsidP="00BA388B">
            <w:pPr>
              <w:spacing w:after="0" w:line="240" w:lineRule="auto"/>
              <w:rPr>
                <w:rFonts w:ascii="Arial" w:eastAsia="Times New Roman" w:hAnsi="Arial" w:cs="Times New Roman"/>
                <w:sz w:val="20"/>
                <w:szCs w:val="20"/>
              </w:rPr>
            </w:pPr>
            <w:r w:rsidRPr="00BA388B">
              <w:rPr>
                <w:rFonts w:ascii="Arial" w:eastAsia="Times New Roman" w:hAnsi="Arial" w:cs="Times New Roman"/>
                <w:sz w:val="20"/>
                <w:szCs w:val="20"/>
              </w:rPr>
              <w:t>Extreme Weather</w:t>
            </w:r>
          </w:p>
          <w:p w14:paraId="66C2B830" w14:textId="77777777" w:rsidR="00BA388B" w:rsidRPr="00BA388B" w:rsidRDefault="00BA388B" w:rsidP="00BA388B">
            <w:pPr>
              <w:spacing w:after="0" w:line="240" w:lineRule="auto"/>
              <w:rPr>
                <w:rFonts w:ascii="Arial" w:eastAsia="Times New Roman" w:hAnsi="Arial" w:cs="Times New Roman"/>
                <w:sz w:val="20"/>
                <w:szCs w:val="20"/>
              </w:rPr>
            </w:pPr>
            <w:r w:rsidRPr="00BA388B">
              <w:rPr>
                <w:rFonts w:ascii="Arial" w:eastAsia="Times New Roman" w:hAnsi="Arial" w:cs="Times New Roman"/>
                <w:sz w:val="20"/>
                <w:szCs w:val="20"/>
              </w:rPr>
              <w:t>Flooding</w:t>
            </w:r>
          </w:p>
          <w:p w14:paraId="572102F8" w14:textId="77777777" w:rsidR="00BA388B" w:rsidRPr="00BA388B" w:rsidRDefault="00BA388B" w:rsidP="00BA388B">
            <w:pPr>
              <w:spacing w:after="0" w:line="240" w:lineRule="auto"/>
              <w:rPr>
                <w:rFonts w:ascii="Arial" w:eastAsia="Times New Roman" w:hAnsi="Arial" w:cs="Times New Roman"/>
                <w:sz w:val="20"/>
                <w:szCs w:val="20"/>
              </w:rPr>
            </w:pPr>
            <w:r w:rsidRPr="00BA388B">
              <w:rPr>
                <w:rFonts w:ascii="Arial" w:eastAsia="Times New Roman" w:hAnsi="Arial" w:cs="Times New Roman"/>
                <w:sz w:val="20"/>
                <w:szCs w:val="20"/>
              </w:rPr>
              <w:t>Avalanche</w:t>
            </w:r>
          </w:p>
          <w:p w14:paraId="287BD5C3" w14:textId="77777777" w:rsidR="00BA388B" w:rsidRPr="00BA388B" w:rsidRDefault="00BA388B" w:rsidP="00BA388B">
            <w:pPr>
              <w:spacing w:after="0" w:line="240" w:lineRule="auto"/>
              <w:rPr>
                <w:rFonts w:ascii="Arial" w:eastAsia="Times New Roman" w:hAnsi="Arial" w:cs="Times New Roman"/>
                <w:sz w:val="20"/>
                <w:szCs w:val="20"/>
              </w:rPr>
            </w:pPr>
            <w:r w:rsidRPr="00BA388B">
              <w:rPr>
                <w:rFonts w:ascii="Arial" w:eastAsia="Times New Roman" w:hAnsi="Arial" w:cs="Times New Roman"/>
                <w:sz w:val="20"/>
                <w:szCs w:val="20"/>
              </w:rPr>
              <w:t>Ground Failure/ Landslide</w:t>
            </w:r>
          </w:p>
          <w:p w14:paraId="31C4625F" w14:textId="77777777" w:rsidR="00BA388B" w:rsidRPr="00BA388B" w:rsidRDefault="00BA388B" w:rsidP="00BA388B">
            <w:pPr>
              <w:spacing w:after="0" w:line="240" w:lineRule="auto"/>
              <w:rPr>
                <w:rFonts w:ascii="Arial" w:eastAsia="Times New Roman" w:hAnsi="Arial" w:cs="Times New Roman"/>
                <w:sz w:val="20"/>
                <w:szCs w:val="20"/>
              </w:rPr>
            </w:pPr>
            <w:r w:rsidRPr="00BA388B">
              <w:rPr>
                <w:rFonts w:ascii="Arial" w:eastAsia="Times New Roman" w:hAnsi="Arial" w:cs="Times New Roman"/>
                <w:sz w:val="20"/>
                <w:szCs w:val="20"/>
              </w:rPr>
              <w:t>Volcanic Ashfall</w:t>
            </w:r>
          </w:p>
          <w:p w14:paraId="55FEA9C2" w14:textId="77777777" w:rsidR="00BA388B" w:rsidRPr="00BA388B" w:rsidRDefault="00BA388B" w:rsidP="00BA388B">
            <w:pPr>
              <w:spacing w:after="0" w:line="240" w:lineRule="auto"/>
              <w:rPr>
                <w:rFonts w:ascii="Arial" w:eastAsia="Times New Roman" w:hAnsi="Arial" w:cs="Times New Roman"/>
                <w:sz w:val="20"/>
                <w:szCs w:val="20"/>
              </w:rPr>
            </w:pPr>
            <w:r w:rsidRPr="00BA388B">
              <w:rPr>
                <w:rFonts w:ascii="Arial" w:eastAsia="Times New Roman" w:hAnsi="Arial" w:cs="Times New Roman"/>
                <w:sz w:val="20"/>
                <w:szCs w:val="20"/>
              </w:rPr>
              <w:t>Severe Erosion</w:t>
            </w:r>
          </w:p>
          <w:p w14:paraId="25C349C0" w14:textId="77777777" w:rsidR="00BA388B" w:rsidRPr="00BA388B" w:rsidRDefault="00BA388B" w:rsidP="00BA388B">
            <w:pPr>
              <w:spacing w:after="0" w:line="240" w:lineRule="auto"/>
              <w:rPr>
                <w:rFonts w:ascii="Arial" w:eastAsia="Times New Roman" w:hAnsi="Arial" w:cs="Times New Roman"/>
                <w:sz w:val="20"/>
                <w:szCs w:val="20"/>
              </w:rPr>
            </w:pPr>
            <w:r w:rsidRPr="00BA388B">
              <w:rPr>
                <w:rFonts w:ascii="Arial" w:eastAsia="Times New Roman" w:hAnsi="Arial" w:cs="Times New Roman"/>
                <w:sz w:val="20"/>
                <w:szCs w:val="20"/>
              </w:rPr>
              <w:t xml:space="preserve">Infectious Disease </w:t>
            </w:r>
          </w:p>
          <w:p w14:paraId="4FF10F29" w14:textId="77777777" w:rsidR="00BA388B" w:rsidRPr="00BA388B" w:rsidRDefault="00BA388B" w:rsidP="00BA388B">
            <w:pPr>
              <w:spacing w:after="0" w:line="240" w:lineRule="auto"/>
              <w:rPr>
                <w:rFonts w:ascii="Arial" w:eastAsia="Times New Roman" w:hAnsi="Arial" w:cs="Arial"/>
                <w:sz w:val="20"/>
                <w:szCs w:val="20"/>
              </w:rPr>
            </w:pPr>
            <w:r w:rsidRPr="00BA388B">
              <w:rPr>
                <w:rFonts w:ascii="Arial" w:eastAsia="Times New Roman" w:hAnsi="Arial" w:cs="Times New Roman"/>
                <w:sz w:val="20"/>
                <w:szCs w:val="20"/>
              </w:rPr>
              <w:t>Food/Water Contamination</w:t>
            </w:r>
          </w:p>
        </w:tc>
        <w:tc>
          <w:tcPr>
            <w:tcW w:w="2700" w:type="dxa"/>
            <w:tcBorders>
              <w:top w:val="nil"/>
              <w:left w:val="single" w:sz="8" w:space="0" w:color="808080"/>
              <w:bottom w:val="single" w:sz="8" w:space="0" w:color="333333"/>
              <w:right w:val="single" w:sz="8" w:space="0" w:color="808080"/>
            </w:tcBorders>
            <w:shd w:val="clear" w:color="auto" w:fill="F7F1D9"/>
          </w:tcPr>
          <w:p w14:paraId="6DDF6B83" w14:textId="77777777" w:rsidR="00BA388B" w:rsidRPr="00BA388B" w:rsidRDefault="00BA388B" w:rsidP="00BA388B">
            <w:pPr>
              <w:spacing w:after="0" w:line="240" w:lineRule="auto"/>
              <w:rPr>
                <w:rFonts w:ascii="Arial" w:eastAsia="Times New Roman" w:hAnsi="Arial" w:cs="Times New Roman"/>
                <w:sz w:val="20"/>
                <w:szCs w:val="20"/>
              </w:rPr>
            </w:pPr>
            <w:r w:rsidRPr="00BA388B">
              <w:rPr>
                <w:rFonts w:ascii="Arial" w:eastAsia="Times New Roman" w:hAnsi="Arial" w:cs="Times New Roman"/>
                <w:sz w:val="20"/>
                <w:szCs w:val="20"/>
              </w:rPr>
              <w:t>Dam Failure</w:t>
            </w:r>
          </w:p>
          <w:p w14:paraId="2F2C75B4" w14:textId="77777777" w:rsidR="00BA388B" w:rsidRPr="00BA388B" w:rsidRDefault="00BA388B" w:rsidP="00BA388B">
            <w:pPr>
              <w:spacing w:after="0" w:line="240" w:lineRule="auto"/>
              <w:rPr>
                <w:rFonts w:ascii="Arial" w:eastAsia="Times New Roman" w:hAnsi="Arial" w:cs="Times New Roman"/>
                <w:sz w:val="20"/>
                <w:szCs w:val="20"/>
              </w:rPr>
            </w:pPr>
            <w:r w:rsidRPr="00BA388B">
              <w:rPr>
                <w:rFonts w:ascii="Arial" w:eastAsia="Times New Roman" w:hAnsi="Arial" w:cs="Times New Roman"/>
                <w:sz w:val="20"/>
                <w:szCs w:val="20"/>
              </w:rPr>
              <w:t>Energy Emergency</w:t>
            </w:r>
          </w:p>
          <w:p w14:paraId="57AC50A2" w14:textId="77777777" w:rsidR="00BA388B" w:rsidRPr="00BA388B" w:rsidRDefault="00BA388B" w:rsidP="00BA388B">
            <w:pPr>
              <w:spacing w:after="0" w:line="240" w:lineRule="auto"/>
              <w:rPr>
                <w:rFonts w:ascii="Arial" w:eastAsia="Times New Roman" w:hAnsi="Arial" w:cs="Times New Roman"/>
                <w:sz w:val="20"/>
                <w:szCs w:val="20"/>
              </w:rPr>
            </w:pPr>
            <w:r w:rsidRPr="00BA388B">
              <w:rPr>
                <w:rFonts w:ascii="Arial" w:eastAsia="Times New Roman" w:hAnsi="Arial" w:cs="Times New Roman"/>
                <w:sz w:val="20"/>
                <w:szCs w:val="20"/>
              </w:rPr>
              <w:t>Urban Fire</w:t>
            </w:r>
          </w:p>
          <w:p w14:paraId="089E3351" w14:textId="77777777" w:rsidR="00BA388B" w:rsidRPr="00BA388B" w:rsidRDefault="00BA388B" w:rsidP="00BA388B">
            <w:pPr>
              <w:spacing w:after="0" w:line="240" w:lineRule="auto"/>
              <w:rPr>
                <w:rFonts w:ascii="Arial" w:eastAsia="Times New Roman" w:hAnsi="Arial" w:cs="Times New Roman"/>
                <w:sz w:val="20"/>
                <w:szCs w:val="20"/>
              </w:rPr>
            </w:pPr>
            <w:r w:rsidRPr="00BA388B">
              <w:rPr>
                <w:rFonts w:ascii="Arial" w:eastAsia="Times New Roman" w:hAnsi="Arial" w:cs="Times New Roman"/>
                <w:sz w:val="20"/>
                <w:szCs w:val="20"/>
              </w:rPr>
              <w:t>Hazardous Materials Release</w:t>
            </w:r>
          </w:p>
          <w:p w14:paraId="38236372" w14:textId="77777777" w:rsidR="00BA388B" w:rsidRPr="00BA388B" w:rsidRDefault="00BA388B" w:rsidP="00BA388B">
            <w:pPr>
              <w:spacing w:after="0" w:line="240" w:lineRule="auto"/>
              <w:rPr>
                <w:rFonts w:ascii="Arial" w:eastAsia="Times New Roman" w:hAnsi="Arial" w:cs="Times New Roman"/>
                <w:sz w:val="20"/>
                <w:szCs w:val="20"/>
              </w:rPr>
            </w:pPr>
            <w:r w:rsidRPr="00BA388B">
              <w:rPr>
                <w:rFonts w:ascii="Arial" w:eastAsia="Times New Roman" w:hAnsi="Arial" w:cs="Times New Roman"/>
                <w:sz w:val="20"/>
                <w:szCs w:val="20"/>
              </w:rPr>
              <w:t>Power Failure</w:t>
            </w:r>
          </w:p>
          <w:p w14:paraId="40AAEF05" w14:textId="77777777" w:rsidR="00BA388B" w:rsidRPr="00BA388B" w:rsidRDefault="00BA388B" w:rsidP="00BA388B">
            <w:pPr>
              <w:spacing w:after="0" w:line="240" w:lineRule="auto"/>
              <w:rPr>
                <w:rFonts w:ascii="Arial" w:eastAsia="Times New Roman" w:hAnsi="Arial" w:cs="Times New Roman"/>
                <w:sz w:val="20"/>
                <w:szCs w:val="20"/>
              </w:rPr>
            </w:pPr>
            <w:r w:rsidRPr="00BA388B">
              <w:rPr>
                <w:rFonts w:ascii="Arial" w:eastAsia="Times New Roman" w:hAnsi="Arial" w:cs="Times New Roman"/>
                <w:sz w:val="20"/>
                <w:szCs w:val="20"/>
              </w:rPr>
              <w:t>Radiation Release</w:t>
            </w:r>
          </w:p>
          <w:p w14:paraId="78A06E27" w14:textId="77777777" w:rsidR="00BA388B" w:rsidRPr="00BA388B" w:rsidRDefault="00BA388B" w:rsidP="00BA388B">
            <w:pPr>
              <w:spacing w:after="0" w:line="240" w:lineRule="auto"/>
              <w:rPr>
                <w:rFonts w:ascii="Arial" w:eastAsia="Times New Roman" w:hAnsi="Arial" w:cs="Times New Roman"/>
                <w:sz w:val="20"/>
                <w:szCs w:val="20"/>
              </w:rPr>
            </w:pPr>
            <w:r w:rsidRPr="00BA388B">
              <w:rPr>
                <w:rFonts w:ascii="Arial" w:eastAsia="Times New Roman" w:hAnsi="Arial" w:cs="Times New Roman"/>
                <w:sz w:val="20"/>
                <w:szCs w:val="20"/>
              </w:rPr>
              <w:t>Transportation Accident</w:t>
            </w:r>
          </w:p>
          <w:p w14:paraId="3DAEB81E" w14:textId="77777777" w:rsidR="00BA388B" w:rsidRPr="00BA388B" w:rsidRDefault="00BA388B" w:rsidP="00BA388B">
            <w:pPr>
              <w:spacing w:after="0" w:line="240" w:lineRule="auto"/>
              <w:rPr>
                <w:rFonts w:ascii="Arial" w:eastAsia="Times New Roman" w:hAnsi="Arial" w:cs="Times New Roman"/>
                <w:sz w:val="20"/>
                <w:szCs w:val="20"/>
              </w:rPr>
            </w:pPr>
            <w:r w:rsidRPr="00BA388B">
              <w:rPr>
                <w:rFonts w:ascii="Arial" w:eastAsia="Times New Roman" w:hAnsi="Arial" w:cs="Times New Roman"/>
                <w:sz w:val="20"/>
                <w:szCs w:val="20"/>
              </w:rPr>
              <w:t>Air Pollution</w:t>
            </w:r>
          </w:p>
          <w:p w14:paraId="72DA2ABE" w14:textId="77777777" w:rsidR="00BA388B" w:rsidRPr="00BA388B" w:rsidRDefault="00BA388B" w:rsidP="00BA388B">
            <w:pPr>
              <w:spacing w:after="0" w:line="240" w:lineRule="auto"/>
              <w:rPr>
                <w:rFonts w:ascii="Arial" w:eastAsia="Times New Roman" w:hAnsi="Arial" w:cs="Arial"/>
                <w:sz w:val="20"/>
                <w:szCs w:val="20"/>
              </w:rPr>
            </w:pPr>
            <w:r w:rsidRPr="00BA388B">
              <w:rPr>
                <w:rFonts w:ascii="Arial" w:eastAsia="Times New Roman" w:hAnsi="Arial" w:cs="Times New Roman"/>
                <w:sz w:val="20"/>
                <w:szCs w:val="20"/>
              </w:rPr>
              <w:t>Communications Failure</w:t>
            </w:r>
          </w:p>
        </w:tc>
        <w:tc>
          <w:tcPr>
            <w:tcW w:w="2880" w:type="dxa"/>
            <w:tcBorders>
              <w:top w:val="nil"/>
              <w:left w:val="single" w:sz="8" w:space="0" w:color="808080"/>
              <w:bottom w:val="single" w:sz="8" w:space="0" w:color="333333"/>
            </w:tcBorders>
            <w:shd w:val="clear" w:color="auto" w:fill="F7F1D9"/>
          </w:tcPr>
          <w:p w14:paraId="36A69EAE" w14:textId="430E14D9" w:rsidR="00BA388B" w:rsidRPr="00BA388B" w:rsidRDefault="006777A9" w:rsidP="00BA388B">
            <w:pPr>
              <w:spacing w:after="0" w:line="240" w:lineRule="auto"/>
              <w:rPr>
                <w:rFonts w:ascii="Arial" w:eastAsia="Times New Roman" w:hAnsi="Arial" w:cs="Times New Roman"/>
                <w:sz w:val="20"/>
                <w:szCs w:val="20"/>
              </w:rPr>
            </w:pPr>
            <w:r>
              <w:rPr>
                <w:rFonts w:ascii="Arial" w:eastAsia="Times New Roman" w:hAnsi="Arial" w:cs="Times New Roman"/>
                <w:sz w:val="20"/>
                <w:szCs w:val="20"/>
              </w:rPr>
              <w:t>Active Shooter</w:t>
            </w:r>
          </w:p>
          <w:p w14:paraId="3122432B" w14:textId="77777777" w:rsidR="00BA388B" w:rsidRPr="00BA388B" w:rsidRDefault="00BA388B" w:rsidP="00BA388B">
            <w:pPr>
              <w:spacing w:after="0" w:line="240" w:lineRule="auto"/>
              <w:rPr>
                <w:rFonts w:ascii="Arial" w:eastAsia="Times New Roman" w:hAnsi="Arial" w:cs="Times New Roman"/>
                <w:sz w:val="20"/>
                <w:szCs w:val="20"/>
              </w:rPr>
            </w:pPr>
            <w:r w:rsidRPr="00BA388B">
              <w:rPr>
                <w:rFonts w:ascii="Arial" w:eastAsia="Times New Roman" w:hAnsi="Arial" w:cs="Times New Roman"/>
                <w:sz w:val="20"/>
                <w:szCs w:val="20"/>
              </w:rPr>
              <w:t>Terrorism</w:t>
            </w:r>
          </w:p>
          <w:p w14:paraId="0A7786D1" w14:textId="77777777" w:rsidR="00BA388B" w:rsidRPr="00BA388B" w:rsidRDefault="00BA388B" w:rsidP="00BA388B">
            <w:pPr>
              <w:spacing w:after="0" w:line="240" w:lineRule="auto"/>
              <w:rPr>
                <w:rFonts w:ascii="Arial" w:eastAsia="Times New Roman" w:hAnsi="Arial" w:cs="Times New Roman"/>
                <w:sz w:val="20"/>
                <w:szCs w:val="20"/>
              </w:rPr>
            </w:pPr>
            <w:r w:rsidRPr="00BA388B">
              <w:rPr>
                <w:rFonts w:ascii="Arial" w:eastAsia="Times New Roman" w:hAnsi="Arial" w:cs="Times New Roman"/>
                <w:sz w:val="20"/>
                <w:szCs w:val="20"/>
              </w:rPr>
              <w:t>WMD: Chemical, Biological, Radiological, Nuclear, or Explosive Agents</w:t>
            </w:r>
          </w:p>
        </w:tc>
      </w:tr>
    </w:tbl>
    <w:p w14:paraId="713F97DD" w14:textId="77777777" w:rsidR="00BA388B" w:rsidRPr="00BA388B" w:rsidRDefault="00BA388B" w:rsidP="00BA388B">
      <w:pPr>
        <w:spacing w:after="0" w:line="240" w:lineRule="auto"/>
        <w:rPr>
          <w:rFonts w:ascii="Garamond" w:eastAsia="Times New Roman" w:hAnsi="Garamond" w:cs="Times New Roman"/>
          <w:sz w:val="16"/>
          <w:szCs w:val="16"/>
        </w:rPr>
      </w:pPr>
    </w:p>
    <w:p w14:paraId="2FB1FD16" w14:textId="77777777" w:rsidR="00BA388B" w:rsidRPr="00BA388B" w:rsidRDefault="00BA388B" w:rsidP="00BA388B">
      <w:pPr>
        <w:spacing w:after="0" w:line="240" w:lineRule="auto"/>
        <w:rPr>
          <w:rFonts w:ascii="Garamond" w:eastAsia="Times New Roman" w:hAnsi="Garamond" w:cs="Times New Roman"/>
          <w:sz w:val="16"/>
          <w:szCs w:val="16"/>
        </w:rPr>
      </w:pPr>
    </w:p>
    <w:p w14:paraId="5A46FBF3" w14:textId="77777777" w:rsidR="00BA388B" w:rsidRPr="00BA388B" w:rsidRDefault="00BA388B" w:rsidP="00BA388B">
      <w:pPr>
        <w:spacing w:after="0" w:line="240" w:lineRule="auto"/>
        <w:rPr>
          <w:rFonts w:ascii="Garamond" w:eastAsia="Times New Roman" w:hAnsi="Garamond" w:cs="Times New Roman"/>
          <w:sz w:val="16"/>
          <w:szCs w:val="16"/>
        </w:rPr>
      </w:pPr>
    </w:p>
    <w:p w14:paraId="703C73A3" w14:textId="77777777" w:rsidR="00341646" w:rsidRDefault="00341646" w:rsidP="00BA388B">
      <w:pPr>
        <w:pBdr>
          <w:bottom w:val="single" w:sz="4" w:space="1" w:color="auto"/>
        </w:pBdr>
        <w:spacing w:after="0" w:line="240" w:lineRule="auto"/>
        <w:rPr>
          <w:rFonts w:ascii="Arial" w:eastAsia="Times New Roman" w:hAnsi="Arial" w:cs="Arial"/>
          <w:b/>
          <w:color w:val="FF0000"/>
          <w:sz w:val="20"/>
          <w:szCs w:val="24"/>
        </w:rPr>
      </w:pPr>
    </w:p>
    <w:p w14:paraId="5A2D36AA" w14:textId="77777777" w:rsidR="00341646" w:rsidRDefault="00341646" w:rsidP="00BA388B">
      <w:pPr>
        <w:pBdr>
          <w:bottom w:val="single" w:sz="4" w:space="1" w:color="auto"/>
        </w:pBdr>
        <w:spacing w:after="0" w:line="240" w:lineRule="auto"/>
        <w:rPr>
          <w:rFonts w:ascii="Arial" w:eastAsia="Times New Roman" w:hAnsi="Arial" w:cs="Arial"/>
          <w:b/>
          <w:color w:val="FF0000"/>
          <w:sz w:val="20"/>
          <w:szCs w:val="24"/>
        </w:rPr>
      </w:pPr>
    </w:p>
    <w:p w14:paraId="1396FABE" w14:textId="77777777" w:rsidR="00341646" w:rsidRDefault="00341646" w:rsidP="00BA388B">
      <w:pPr>
        <w:pBdr>
          <w:bottom w:val="single" w:sz="4" w:space="1" w:color="auto"/>
        </w:pBdr>
        <w:spacing w:after="0" w:line="240" w:lineRule="auto"/>
        <w:rPr>
          <w:rFonts w:ascii="Arial" w:eastAsia="Times New Roman" w:hAnsi="Arial" w:cs="Arial"/>
          <w:b/>
          <w:color w:val="FF0000"/>
          <w:sz w:val="20"/>
          <w:szCs w:val="24"/>
        </w:rPr>
      </w:pPr>
    </w:p>
    <w:p w14:paraId="221DFC7A" w14:textId="77777777" w:rsidR="00341646" w:rsidRDefault="00341646" w:rsidP="00BA388B">
      <w:pPr>
        <w:pBdr>
          <w:bottom w:val="single" w:sz="4" w:space="1" w:color="auto"/>
        </w:pBdr>
        <w:spacing w:after="0" w:line="240" w:lineRule="auto"/>
        <w:rPr>
          <w:rFonts w:ascii="Arial" w:eastAsia="Times New Roman" w:hAnsi="Arial" w:cs="Arial"/>
          <w:b/>
          <w:color w:val="FF0000"/>
          <w:sz w:val="20"/>
          <w:szCs w:val="24"/>
        </w:rPr>
      </w:pPr>
    </w:p>
    <w:p w14:paraId="736BA9A9" w14:textId="77777777" w:rsidR="00341646" w:rsidRDefault="00341646" w:rsidP="00BA388B">
      <w:pPr>
        <w:pBdr>
          <w:bottom w:val="single" w:sz="4" w:space="1" w:color="auto"/>
        </w:pBdr>
        <w:spacing w:after="0" w:line="240" w:lineRule="auto"/>
        <w:rPr>
          <w:rFonts w:ascii="Arial" w:eastAsia="Times New Roman" w:hAnsi="Arial" w:cs="Arial"/>
          <w:b/>
          <w:color w:val="FF0000"/>
          <w:sz w:val="20"/>
          <w:szCs w:val="24"/>
        </w:rPr>
      </w:pPr>
    </w:p>
    <w:p w14:paraId="0458B454" w14:textId="77777777" w:rsidR="00341646" w:rsidRDefault="00341646" w:rsidP="00BA388B">
      <w:pPr>
        <w:pBdr>
          <w:bottom w:val="single" w:sz="4" w:space="1" w:color="auto"/>
        </w:pBdr>
        <w:spacing w:after="0" w:line="240" w:lineRule="auto"/>
        <w:rPr>
          <w:rFonts w:ascii="Arial" w:eastAsia="Times New Roman" w:hAnsi="Arial" w:cs="Arial"/>
          <w:b/>
          <w:color w:val="FF0000"/>
          <w:sz w:val="20"/>
          <w:szCs w:val="24"/>
        </w:rPr>
      </w:pPr>
    </w:p>
    <w:p w14:paraId="5A0ABEC6" w14:textId="77777777" w:rsidR="00341646" w:rsidRDefault="00341646" w:rsidP="00BA388B">
      <w:pPr>
        <w:pBdr>
          <w:bottom w:val="single" w:sz="4" w:space="1" w:color="auto"/>
        </w:pBdr>
        <w:spacing w:after="0" w:line="240" w:lineRule="auto"/>
        <w:rPr>
          <w:rFonts w:ascii="Arial" w:eastAsia="Times New Roman" w:hAnsi="Arial" w:cs="Arial"/>
          <w:b/>
          <w:color w:val="FF0000"/>
          <w:sz w:val="20"/>
          <w:szCs w:val="24"/>
        </w:rPr>
      </w:pPr>
    </w:p>
    <w:p w14:paraId="69459DF9" w14:textId="77777777" w:rsidR="00341646" w:rsidRDefault="00341646" w:rsidP="00BA388B">
      <w:pPr>
        <w:pBdr>
          <w:bottom w:val="single" w:sz="4" w:space="1" w:color="auto"/>
        </w:pBdr>
        <w:spacing w:after="0" w:line="240" w:lineRule="auto"/>
        <w:rPr>
          <w:rFonts w:ascii="Arial" w:eastAsia="Times New Roman" w:hAnsi="Arial" w:cs="Arial"/>
          <w:b/>
          <w:color w:val="FF0000"/>
          <w:sz w:val="20"/>
          <w:szCs w:val="24"/>
        </w:rPr>
      </w:pPr>
    </w:p>
    <w:p w14:paraId="2ECA56D0" w14:textId="77777777" w:rsidR="00341646" w:rsidRDefault="00341646" w:rsidP="00BA388B">
      <w:pPr>
        <w:pBdr>
          <w:bottom w:val="single" w:sz="4" w:space="1" w:color="auto"/>
        </w:pBdr>
        <w:spacing w:after="0" w:line="240" w:lineRule="auto"/>
        <w:rPr>
          <w:rFonts w:ascii="Arial" w:eastAsia="Times New Roman" w:hAnsi="Arial" w:cs="Arial"/>
          <w:b/>
          <w:color w:val="FF0000"/>
          <w:sz w:val="20"/>
          <w:szCs w:val="24"/>
        </w:rPr>
      </w:pPr>
    </w:p>
    <w:p w14:paraId="23713EFC" w14:textId="77777777" w:rsidR="00341646" w:rsidRDefault="00341646" w:rsidP="00BA388B">
      <w:pPr>
        <w:pBdr>
          <w:bottom w:val="single" w:sz="4" w:space="1" w:color="auto"/>
        </w:pBdr>
        <w:spacing w:after="0" w:line="240" w:lineRule="auto"/>
        <w:rPr>
          <w:rFonts w:ascii="Arial" w:eastAsia="Times New Roman" w:hAnsi="Arial" w:cs="Arial"/>
          <w:b/>
          <w:color w:val="FF0000"/>
          <w:sz w:val="20"/>
          <w:szCs w:val="24"/>
        </w:rPr>
      </w:pPr>
    </w:p>
    <w:p w14:paraId="4A89FFB8" w14:textId="77777777" w:rsidR="00341646" w:rsidRDefault="00341646" w:rsidP="00BA388B">
      <w:pPr>
        <w:pBdr>
          <w:bottom w:val="single" w:sz="4" w:space="1" w:color="auto"/>
        </w:pBdr>
        <w:spacing w:after="0" w:line="240" w:lineRule="auto"/>
        <w:rPr>
          <w:rFonts w:ascii="Arial" w:eastAsia="Times New Roman" w:hAnsi="Arial" w:cs="Arial"/>
          <w:b/>
          <w:color w:val="FF0000"/>
          <w:sz w:val="20"/>
          <w:szCs w:val="24"/>
        </w:rPr>
      </w:pPr>
    </w:p>
    <w:p w14:paraId="2B241C33" w14:textId="77777777" w:rsidR="00341646" w:rsidRDefault="00341646" w:rsidP="00BA388B">
      <w:pPr>
        <w:pBdr>
          <w:bottom w:val="single" w:sz="4" w:space="1" w:color="auto"/>
        </w:pBdr>
        <w:spacing w:after="0" w:line="240" w:lineRule="auto"/>
        <w:rPr>
          <w:rFonts w:ascii="Arial" w:eastAsia="Times New Roman" w:hAnsi="Arial" w:cs="Arial"/>
          <w:b/>
          <w:color w:val="FF0000"/>
          <w:sz w:val="20"/>
          <w:szCs w:val="24"/>
        </w:rPr>
      </w:pPr>
    </w:p>
    <w:p w14:paraId="235A88A7" w14:textId="77777777" w:rsidR="00BA388B" w:rsidRPr="00BA388B" w:rsidRDefault="00BA388B" w:rsidP="00BA388B">
      <w:pPr>
        <w:pBdr>
          <w:bottom w:val="single" w:sz="4" w:space="1" w:color="auto"/>
        </w:pBdr>
        <w:spacing w:after="0" w:line="240" w:lineRule="auto"/>
        <w:rPr>
          <w:rFonts w:ascii="Arial" w:eastAsia="Times New Roman" w:hAnsi="Arial" w:cs="Arial"/>
          <w:b/>
          <w:sz w:val="20"/>
          <w:szCs w:val="24"/>
        </w:rPr>
      </w:pPr>
      <w:r w:rsidRPr="00BA388B">
        <w:rPr>
          <w:rFonts w:ascii="Arial" w:eastAsia="Times New Roman" w:hAnsi="Arial" w:cs="Arial"/>
          <w:b/>
          <w:color w:val="FF0000"/>
          <w:sz w:val="20"/>
          <w:szCs w:val="24"/>
        </w:rPr>
        <w:t>SCHOOL</w:t>
      </w:r>
      <w:r w:rsidRPr="00BA388B">
        <w:rPr>
          <w:rFonts w:ascii="Arial" w:eastAsia="Times New Roman" w:hAnsi="Arial" w:cs="Arial"/>
          <w:b/>
          <w:sz w:val="20"/>
          <w:szCs w:val="24"/>
        </w:rPr>
        <w:t xml:space="preserve"> Hazard Index by Frequency and Severity</w:t>
      </w:r>
    </w:p>
    <w:p w14:paraId="63392404" w14:textId="77777777" w:rsidR="00BA388B" w:rsidRPr="00BA388B" w:rsidRDefault="00BA388B" w:rsidP="00BA388B">
      <w:pPr>
        <w:spacing w:after="0" w:line="240" w:lineRule="auto"/>
        <w:jc w:val="center"/>
        <w:rPr>
          <w:rFonts w:ascii="Garamond" w:eastAsia="Times New Roman" w:hAnsi="Garamond" w:cs="Times New Roman"/>
          <w:color w:val="FF0000"/>
          <w:sz w:val="24"/>
          <w:szCs w:val="24"/>
          <w:u w:val="single"/>
        </w:rPr>
      </w:pPr>
      <w:r w:rsidRPr="00BA388B">
        <w:rPr>
          <w:rFonts w:ascii="Arial" w:eastAsia="Times New Roman" w:hAnsi="Arial" w:cs="Times New Roman"/>
          <w:b/>
          <w:bCs/>
          <w:color w:val="FF0000"/>
          <w:sz w:val="20"/>
          <w:szCs w:val="24"/>
        </w:rPr>
        <w:t xml:space="preserve">Increasing frequency of occurrence </w:t>
      </w:r>
      <w:r w:rsidRPr="00BA388B">
        <w:rPr>
          <w:rFonts w:ascii="Arial" w:eastAsia="Times New Roman" w:hAnsi="Arial" w:cs="Times New Roman"/>
          <w:b/>
          <w:bCs/>
          <w:color w:val="FF0000"/>
          <w:sz w:val="20"/>
          <w:szCs w:val="24"/>
        </w:rPr>
        <w:sym w:font="Wingdings" w:char="F0E0"/>
      </w:r>
    </w:p>
    <w:tbl>
      <w:tblPr>
        <w:tblW w:w="10080" w:type="dxa"/>
        <w:tblInd w:w="-432" w:type="dxa"/>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ayout w:type="fixed"/>
        <w:tblLook w:val="00C0" w:firstRow="0" w:lastRow="1" w:firstColumn="1" w:lastColumn="0" w:noHBand="0" w:noVBand="0"/>
      </w:tblPr>
      <w:tblGrid>
        <w:gridCol w:w="540"/>
        <w:gridCol w:w="2790"/>
        <w:gridCol w:w="46"/>
        <w:gridCol w:w="2024"/>
        <w:gridCol w:w="1440"/>
        <w:gridCol w:w="1440"/>
        <w:gridCol w:w="1800"/>
      </w:tblGrid>
      <w:tr w:rsidR="00BA388B" w:rsidRPr="00BA388B" w14:paraId="57771C2A" w14:textId="77777777" w:rsidTr="006F5CEE">
        <w:trPr>
          <w:gridBefore w:val="1"/>
          <w:wBefore w:w="540" w:type="dxa"/>
          <w:cantSplit/>
          <w:trHeight w:val="853"/>
        </w:trPr>
        <w:tc>
          <w:tcPr>
            <w:tcW w:w="2790" w:type="dxa"/>
            <w:tcBorders>
              <w:top w:val="single" w:sz="8" w:space="0" w:color="999999"/>
              <w:left w:val="single" w:sz="8" w:space="0" w:color="333333"/>
              <w:bottom w:val="single" w:sz="8" w:space="0" w:color="333333"/>
              <w:right w:val="single" w:sz="8" w:space="0" w:color="999999"/>
              <w:tr2bl w:val="nil"/>
            </w:tcBorders>
            <w:shd w:val="clear" w:color="auto" w:fill="003366"/>
            <w:vAlign w:val="center"/>
          </w:tcPr>
          <w:p w14:paraId="222793E2" w14:textId="77777777" w:rsidR="00BA388B" w:rsidRPr="00BA388B" w:rsidRDefault="00BA388B" w:rsidP="00BA388B">
            <w:pPr>
              <w:spacing w:after="0" w:line="240" w:lineRule="auto"/>
              <w:rPr>
                <w:rFonts w:ascii="Arial" w:eastAsia="Times New Roman" w:hAnsi="Arial" w:cs="Times New Roman"/>
                <w:b/>
                <w:bCs/>
                <w:sz w:val="20"/>
                <w:szCs w:val="20"/>
              </w:rPr>
            </w:pPr>
            <w:r>
              <w:rPr>
                <w:rFonts w:ascii="Arial" w:eastAsia="Times New Roman" w:hAnsi="Arial" w:cs="Times New Roman"/>
                <w:b/>
                <w:bCs/>
                <w:noProof/>
                <w:sz w:val="20"/>
                <w:szCs w:val="20"/>
              </w:rPr>
              <mc:AlternateContent>
                <mc:Choice Requires="wps">
                  <w:drawing>
                    <wp:anchor distT="0" distB="0" distL="114300" distR="114300" simplePos="0" relativeHeight="251670528" behindDoc="0" locked="0" layoutInCell="1" allowOverlap="1" wp14:anchorId="42FDD494" wp14:editId="1ED0FCD9">
                      <wp:simplePos x="0" y="0"/>
                      <wp:positionH relativeFrom="column">
                        <wp:posOffset>1395730</wp:posOffset>
                      </wp:positionH>
                      <wp:positionV relativeFrom="paragraph">
                        <wp:posOffset>139700</wp:posOffset>
                      </wp:positionV>
                      <wp:extent cx="297180" cy="191135"/>
                      <wp:effectExtent l="6985" t="26670" r="19685" b="20320"/>
                      <wp:wrapNone/>
                      <wp:docPr id="14" name="Right Arrow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 cy="191135"/>
                              </a:xfrm>
                              <a:prstGeom prst="rightArrow">
                                <a:avLst>
                                  <a:gd name="adj1" fmla="val 50000"/>
                                  <a:gd name="adj2" fmla="val 3887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4F447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4" o:spid="_x0000_s1026" type="#_x0000_t13" style="position:absolute;margin-left:109.9pt;margin-top:11pt;width:23.4pt;height:15.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"/>
                  </w:pict>
                </mc:Fallback>
              </mc:AlternateContent>
            </w:r>
          </w:p>
          <w:p w14:paraId="63610430" w14:textId="77777777" w:rsidR="00BA388B" w:rsidRPr="00BA388B" w:rsidRDefault="00BA388B" w:rsidP="00BA388B">
            <w:pPr>
              <w:spacing w:after="0" w:line="240" w:lineRule="auto"/>
              <w:rPr>
                <w:rFonts w:ascii="Arial" w:eastAsia="Times New Roman" w:hAnsi="Arial" w:cs="Times New Roman"/>
                <w:b/>
                <w:bCs/>
                <w:sz w:val="20"/>
                <w:szCs w:val="20"/>
              </w:rPr>
            </w:pPr>
            <w:r>
              <w:rPr>
                <w:rFonts w:ascii="Arial" w:eastAsia="Times New Roman" w:hAnsi="Arial" w:cs="Times New Roman"/>
                <w:b/>
                <w:bCs/>
                <w:noProof/>
                <w:sz w:val="20"/>
                <w:szCs w:val="20"/>
              </w:rPr>
              <mc:AlternateContent>
                <mc:Choice Requires="wps">
                  <w:drawing>
                    <wp:anchor distT="0" distB="0" distL="114300" distR="114300" simplePos="0" relativeHeight="251671552" behindDoc="0" locked="0" layoutInCell="1" allowOverlap="1" wp14:anchorId="5280C475" wp14:editId="30FD9C1D">
                      <wp:simplePos x="0" y="0"/>
                      <wp:positionH relativeFrom="column">
                        <wp:posOffset>257810</wp:posOffset>
                      </wp:positionH>
                      <wp:positionV relativeFrom="paragraph">
                        <wp:posOffset>136525</wp:posOffset>
                      </wp:positionV>
                      <wp:extent cx="222885" cy="233680"/>
                      <wp:effectExtent l="31115" t="7620" r="31750" b="15875"/>
                      <wp:wrapNone/>
                      <wp:docPr id="13" name="Down Arrow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 cy="233680"/>
                              </a:xfrm>
                              <a:prstGeom prst="downArrow">
                                <a:avLst>
                                  <a:gd name="adj1" fmla="val 50000"/>
                                  <a:gd name="adj2" fmla="val 26211"/>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BE68A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3" o:spid="_x0000_s1026" type="#_x0000_t67" style="position:absolute;margin-left:20.3pt;margin-top:10.75pt;width:17.55pt;height:18.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">
                      <v:textbox style="layout-flow:vertical-ideographic"/>
                    </v:shape>
                  </w:pict>
                </mc:Fallback>
              </mc:AlternateContent>
            </w:r>
            <w:r w:rsidRPr="00BA388B">
              <w:rPr>
                <w:rFonts w:ascii="Arial" w:eastAsia="Times New Roman" w:hAnsi="Arial" w:cs="Times New Roman"/>
                <w:b/>
                <w:bCs/>
                <w:sz w:val="20"/>
                <w:szCs w:val="20"/>
              </w:rPr>
              <w:t>Frequency / Severity</w:t>
            </w:r>
            <w:r>
              <w:rPr>
                <w:rFonts w:ascii="Arial" w:eastAsia="Times New Roman" w:hAnsi="Arial" w:cs="Times New Roman"/>
                <w:b/>
                <w:bCs/>
                <w:noProof/>
                <w:sz w:val="20"/>
                <w:szCs w:val="20"/>
              </w:rPr>
              <mc:AlternateContent>
                <mc:Choice Requires="wps">
                  <w:drawing>
                    <wp:anchor distT="0" distB="0" distL="114300" distR="114300" simplePos="0" relativeHeight="251669504" behindDoc="0" locked="0" layoutInCell="1" allowOverlap="1" wp14:anchorId="0C5AD5B0" wp14:editId="13C4698D">
                      <wp:simplePos x="0" y="0"/>
                      <wp:positionH relativeFrom="column">
                        <wp:posOffset>-1028700</wp:posOffset>
                      </wp:positionH>
                      <wp:positionV relativeFrom="paragraph">
                        <wp:posOffset>-2514600</wp:posOffset>
                      </wp:positionV>
                      <wp:extent cx="0" cy="1257300"/>
                      <wp:effectExtent l="1905" t="4445" r="0" b="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5730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type="triangle" w="med" len="me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10BBFAC" id="Straight Connector 12"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198pt" to="-81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" stroked="f">
                      <v:stroke endarrow="block"/>
                    </v:line>
                  </w:pict>
                </mc:Fallback>
              </mc:AlternateContent>
            </w:r>
          </w:p>
        </w:tc>
        <w:tc>
          <w:tcPr>
            <w:tcW w:w="2070" w:type="dxa"/>
            <w:gridSpan w:val="2"/>
            <w:tcBorders>
              <w:top w:val="single" w:sz="8" w:space="0" w:color="999999"/>
              <w:left w:val="single" w:sz="8" w:space="0" w:color="999999"/>
              <w:bottom w:val="single" w:sz="8" w:space="0" w:color="333333"/>
              <w:right w:val="single" w:sz="8" w:space="0" w:color="999999"/>
            </w:tcBorders>
            <w:shd w:val="clear" w:color="auto" w:fill="003366"/>
            <w:vAlign w:val="center"/>
          </w:tcPr>
          <w:p w14:paraId="1BEAA365" w14:textId="77777777" w:rsidR="00BA388B" w:rsidRPr="00BA388B" w:rsidRDefault="00BA388B" w:rsidP="00BA388B">
            <w:pPr>
              <w:spacing w:after="0" w:line="240" w:lineRule="auto"/>
              <w:jc w:val="center"/>
              <w:rPr>
                <w:rFonts w:ascii="Arial" w:eastAsia="Times New Roman" w:hAnsi="Arial" w:cs="Times New Roman"/>
                <w:b/>
                <w:bCs/>
                <w:sz w:val="20"/>
                <w:szCs w:val="20"/>
                <w:u w:val="single"/>
              </w:rPr>
            </w:pPr>
            <w:r w:rsidRPr="00BA388B">
              <w:rPr>
                <w:rFonts w:ascii="Arial" w:eastAsia="Times New Roman" w:hAnsi="Arial" w:cs="Times New Roman"/>
                <w:b/>
                <w:bCs/>
                <w:sz w:val="20"/>
                <w:szCs w:val="20"/>
                <w:u w:val="single"/>
              </w:rPr>
              <w:t>Never Occurred</w:t>
            </w:r>
          </w:p>
        </w:tc>
        <w:tc>
          <w:tcPr>
            <w:tcW w:w="1440" w:type="dxa"/>
            <w:tcBorders>
              <w:top w:val="single" w:sz="8" w:space="0" w:color="999999"/>
              <w:left w:val="single" w:sz="8" w:space="0" w:color="999999"/>
              <w:bottom w:val="single" w:sz="8" w:space="0" w:color="333333"/>
              <w:right w:val="single" w:sz="8" w:space="0" w:color="999999"/>
            </w:tcBorders>
            <w:shd w:val="clear" w:color="auto" w:fill="003366"/>
            <w:vAlign w:val="center"/>
          </w:tcPr>
          <w:p w14:paraId="138B1A22" w14:textId="77777777" w:rsidR="00BA388B" w:rsidRPr="00BA388B" w:rsidRDefault="00BA388B" w:rsidP="00BA388B">
            <w:pPr>
              <w:spacing w:after="0" w:line="240" w:lineRule="auto"/>
              <w:jc w:val="center"/>
              <w:rPr>
                <w:rFonts w:ascii="Arial" w:eastAsia="Times New Roman" w:hAnsi="Arial" w:cs="Times New Roman"/>
                <w:b/>
                <w:bCs/>
                <w:sz w:val="20"/>
                <w:szCs w:val="20"/>
              </w:rPr>
            </w:pPr>
            <w:r w:rsidRPr="00BA388B">
              <w:rPr>
                <w:rFonts w:ascii="Arial" w:eastAsia="Times New Roman" w:hAnsi="Arial" w:cs="Times New Roman"/>
                <w:b/>
                <w:bCs/>
                <w:sz w:val="20"/>
                <w:szCs w:val="20"/>
              </w:rPr>
              <w:t xml:space="preserve">Low </w:t>
            </w:r>
            <w:r w:rsidRPr="00BA388B">
              <w:rPr>
                <w:rFonts w:ascii="Arial" w:eastAsia="Times New Roman" w:hAnsi="Arial" w:cs="Times New Roman"/>
                <w:b/>
                <w:bCs/>
                <w:sz w:val="20"/>
                <w:szCs w:val="20"/>
                <w:u w:val="single"/>
              </w:rPr>
              <w:t>Occurrence</w:t>
            </w:r>
          </w:p>
          <w:p w14:paraId="5A7645EB" w14:textId="77777777" w:rsidR="00BA388B" w:rsidRPr="00BA388B" w:rsidRDefault="00BA388B" w:rsidP="00BA388B">
            <w:pPr>
              <w:spacing w:after="0" w:line="240" w:lineRule="auto"/>
              <w:jc w:val="center"/>
              <w:rPr>
                <w:rFonts w:ascii="Arial" w:eastAsia="Times New Roman" w:hAnsi="Arial" w:cs="Times New Roman"/>
                <w:sz w:val="14"/>
                <w:szCs w:val="24"/>
              </w:rPr>
            </w:pPr>
            <w:r w:rsidRPr="00BA388B">
              <w:rPr>
                <w:rFonts w:ascii="Arial" w:eastAsia="Times New Roman" w:hAnsi="Arial" w:cs="Times New Roman"/>
                <w:sz w:val="14"/>
                <w:szCs w:val="24"/>
              </w:rPr>
              <w:t>(11-100 years)</w:t>
            </w:r>
          </w:p>
        </w:tc>
        <w:tc>
          <w:tcPr>
            <w:tcW w:w="1440" w:type="dxa"/>
            <w:tcBorders>
              <w:top w:val="single" w:sz="8" w:space="0" w:color="999999"/>
              <w:left w:val="single" w:sz="8" w:space="0" w:color="999999"/>
              <w:bottom w:val="single" w:sz="8" w:space="0" w:color="333333"/>
              <w:right w:val="single" w:sz="8" w:space="0" w:color="999999"/>
            </w:tcBorders>
            <w:shd w:val="clear" w:color="auto" w:fill="003366"/>
            <w:vAlign w:val="center"/>
          </w:tcPr>
          <w:p w14:paraId="066531B9" w14:textId="77777777" w:rsidR="00BA388B" w:rsidRPr="00BA388B" w:rsidRDefault="00BA388B" w:rsidP="00BA388B">
            <w:pPr>
              <w:spacing w:after="0" w:line="240" w:lineRule="auto"/>
              <w:jc w:val="center"/>
              <w:rPr>
                <w:rFonts w:ascii="Arial" w:eastAsia="Times New Roman" w:hAnsi="Arial" w:cs="Times New Roman"/>
                <w:b/>
                <w:bCs/>
                <w:sz w:val="20"/>
                <w:szCs w:val="20"/>
              </w:rPr>
            </w:pPr>
            <w:r w:rsidRPr="00BA388B">
              <w:rPr>
                <w:rFonts w:ascii="Arial" w:eastAsia="Times New Roman" w:hAnsi="Arial" w:cs="Times New Roman"/>
                <w:b/>
                <w:bCs/>
                <w:sz w:val="20"/>
                <w:szCs w:val="20"/>
              </w:rPr>
              <w:t xml:space="preserve">Medium </w:t>
            </w:r>
            <w:r w:rsidRPr="00BA388B">
              <w:rPr>
                <w:rFonts w:ascii="Arial" w:eastAsia="Times New Roman" w:hAnsi="Arial" w:cs="Times New Roman"/>
                <w:b/>
                <w:bCs/>
                <w:sz w:val="20"/>
                <w:szCs w:val="20"/>
                <w:u w:val="single"/>
              </w:rPr>
              <w:t>Occurrence</w:t>
            </w:r>
          </w:p>
          <w:p w14:paraId="73314884" w14:textId="77777777" w:rsidR="00BA388B" w:rsidRPr="00BA388B" w:rsidRDefault="00BA388B" w:rsidP="00BA388B">
            <w:pPr>
              <w:spacing w:after="0" w:line="240" w:lineRule="auto"/>
              <w:jc w:val="center"/>
              <w:rPr>
                <w:rFonts w:ascii="Arial" w:eastAsia="Times New Roman" w:hAnsi="Arial" w:cs="Times New Roman"/>
                <w:sz w:val="14"/>
                <w:szCs w:val="24"/>
              </w:rPr>
            </w:pPr>
            <w:r w:rsidRPr="00BA388B">
              <w:rPr>
                <w:rFonts w:ascii="Arial" w:eastAsia="Times New Roman" w:hAnsi="Arial" w:cs="Times New Roman"/>
                <w:sz w:val="14"/>
                <w:szCs w:val="24"/>
              </w:rPr>
              <w:t>(5-10 years)</w:t>
            </w:r>
          </w:p>
        </w:tc>
        <w:tc>
          <w:tcPr>
            <w:tcW w:w="1800" w:type="dxa"/>
            <w:tcBorders>
              <w:top w:val="single" w:sz="8" w:space="0" w:color="999999"/>
              <w:left w:val="single" w:sz="8" w:space="0" w:color="999999"/>
              <w:bottom w:val="single" w:sz="8" w:space="0" w:color="333333"/>
              <w:right w:val="single" w:sz="8" w:space="0" w:color="333333"/>
            </w:tcBorders>
            <w:shd w:val="clear" w:color="auto" w:fill="003366"/>
            <w:vAlign w:val="center"/>
          </w:tcPr>
          <w:p w14:paraId="44B7E6A4" w14:textId="77777777" w:rsidR="00BA388B" w:rsidRPr="00BA388B" w:rsidRDefault="00BA388B" w:rsidP="00BA388B">
            <w:pPr>
              <w:spacing w:after="0" w:line="240" w:lineRule="auto"/>
              <w:jc w:val="center"/>
              <w:rPr>
                <w:rFonts w:ascii="Arial" w:eastAsia="Times New Roman" w:hAnsi="Arial" w:cs="Times New Roman"/>
                <w:b/>
                <w:bCs/>
                <w:sz w:val="20"/>
                <w:szCs w:val="20"/>
              </w:rPr>
            </w:pPr>
            <w:r w:rsidRPr="00BA388B">
              <w:rPr>
                <w:rFonts w:ascii="Arial" w:eastAsia="Times New Roman" w:hAnsi="Arial" w:cs="Times New Roman"/>
                <w:b/>
                <w:bCs/>
                <w:sz w:val="20"/>
                <w:szCs w:val="20"/>
              </w:rPr>
              <w:t xml:space="preserve">High </w:t>
            </w:r>
            <w:r w:rsidRPr="00BA388B">
              <w:rPr>
                <w:rFonts w:ascii="Arial" w:eastAsia="Times New Roman" w:hAnsi="Arial" w:cs="Times New Roman"/>
                <w:b/>
                <w:bCs/>
                <w:sz w:val="20"/>
                <w:szCs w:val="20"/>
                <w:u w:val="single"/>
              </w:rPr>
              <w:t>Occurrence</w:t>
            </w:r>
          </w:p>
          <w:p w14:paraId="5E17F0A0" w14:textId="77777777" w:rsidR="00BA388B" w:rsidRPr="00BA388B" w:rsidRDefault="00BA388B" w:rsidP="00BA388B">
            <w:pPr>
              <w:spacing w:after="0" w:line="240" w:lineRule="auto"/>
              <w:jc w:val="center"/>
              <w:rPr>
                <w:rFonts w:ascii="Arial" w:eastAsia="Times New Roman" w:hAnsi="Arial" w:cs="Times New Roman"/>
                <w:sz w:val="14"/>
                <w:szCs w:val="20"/>
              </w:rPr>
            </w:pPr>
            <w:r w:rsidRPr="00BA388B">
              <w:rPr>
                <w:rFonts w:ascii="Arial" w:eastAsia="Times New Roman" w:hAnsi="Arial" w:cs="Times New Roman"/>
                <w:sz w:val="14"/>
                <w:szCs w:val="20"/>
              </w:rPr>
              <w:t>(1-4 years)</w:t>
            </w:r>
          </w:p>
        </w:tc>
      </w:tr>
      <w:tr w:rsidR="00BA388B" w:rsidRPr="00BA388B" w14:paraId="48C0FC56" w14:textId="77777777" w:rsidTr="006F5CEE">
        <w:trPr>
          <w:trHeight w:val="1753"/>
        </w:trPr>
        <w:tc>
          <w:tcPr>
            <w:tcW w:w="540" w:type="dxa"/>
            <w:vMerge w:val="restart"/>
            <w:tcBorders>
              <w:top w:val="nil"/>
              <w:left w:val="nil"/>
              <w:bottom w:val="nil"/>
              <w:right w:val="single" w:sz="8" w:space="0" w:color="333333"/>
            </w:tcBorders>
            <w:shd w:val="clear" w:color="auto" w:fill="auto"/>
            <w:textDirection w:val="btLr"/>
          </w:tcPr>
          <w:p w14:paraId="0F8062A2" w14:textId="77777777" w:rsidR="00BA388B" w:rsidRPr="00BA388B" w:rsidRDefault="00BA388B" w:rsidP="00BA388B">
            <w:pPr>
              <w:spacing w:after="0" w:line="240" w:lineRule="auto"/>
              <w:rPr>
                <w:rFonts w:ascii="Arial" w:eastAsia="Times New Roman" w:hAnsi="Arial" w:cs="Times New Roman"/>
                <w:b/>
                <w:bCs/>
                <w:color w:val="FF0000"/>
                <w:sz w:val="20"/>
                <w:szCs w:val="24"/>
              </w:rPr>
            </w:pPr>
            <w:r w:rsidRPr="00BA388B">
              <w:rPr>
                <w:rFonts w:ascii="Arial" w:eastAsia="Times New Roman" w:hAnsi="Arial" w:cs="Times New Roman"/>
                <w:b/>
                <w:bCs/>
                <w:color w:val="FF0000"/>
                <w:sz w:val="20"/>
                <w:szCs w:val="24"/>
              </w:rPr>
              <w:t xml:space="preserve">                Increasing intensity of severity </w:t>
            </w:r>
            <w:r w:rsidRPr="00BA388B">
              <w:rPr>
                <w:rFonts w:ascii="Arial" w:eastAsia="Times New Roman" w:hAnsi="Arial" w:cs="Times New Roman"/>
                <w:b/>
                <w:bCs/>
                <w:color w:val="FF0000"/>
                <w:sz w:val="20"/>
                <w:szCs w:val="24"/>
              </w:rPr>
              <w:sym w:font="Wingdings" w:char="F0E0"/>
            </w:r>
          </w:p>
        </w:tc>
        <w:tc>
          <w:tcPr>
            <w:tcW w:w="2836" w:type="dxa"/>
            <w:gridSpan w:val="2"/>
            <w:tcBorders>
              <w:top w:val="single" w:sz="8" w:space="0" w:color="333333"/>
              <w:left w:val="single" w:sz="8" w:space="0" w:color="333333"/>
              <w:bottom w:val="single" w:sz="8" w:space="0" w:color="999999"/>
              <w:right w:val="single" w:sz="8" w:space="0" w:color="999999"/>
            </w:tcBorders>
            <w:shd w:val="clear" w:color="auto" w:fill="003366"/>
          </w:tcPr>
          <w:p w14:paraId="4B549F7E" w14:textId="77777777" w:rsidR="00BA388B" w:rsidRPr="00BA388B" w:rsidRDefault="00BA388B" w:rsidP="00BA388B">
            <w:pPr>
              <w:spacing w:after="0" w:line="240" w:lineRule="auto"/>
              <w:rPr>
                <w:rFonts w:ascii="Arial" w:eastAsia="Times New Roman" w:hAnsi="Arial" w:cs="Times New Roman"/>
                <w:b/>
                <w:bCs/>
                <w:sz w:val="20"/>
                <w:szCs w:val="20"/>
                <w:u w:val="single"/>
              </w:rPr>
            </w:pPr>
            <w:r>
              <w:rPr>
                <w:rFonts w:ascii="Arial" w:eastAsia="Times New Roman" w:hAnsi="Arial" w:cs="Times New Roman"/>
                <w:b/>
                <w:bCs/>
                <w:noProof/>
                <w:sz w:val="20"/>
                <w:szCs w:val="20"/>
                <w:u w:val="single"/>
              </w:rPr>
              <mc:AlternateContent>
                <mc:Choice Requires="wps">
                  <w:drawing>
                    <wp:anchor distT="0" distB="0" distL="114300" distR="114300" simplePos="0" relativeHeight="251668480" behindDoc="0" locked="0" layoutInCell="1" allowOverlap="1" wp14:anchorId="71120AEE" wp14:editId="5C3A3BF4">
                      <wp:simplePos x="0" y="0"/>
                      <wp:positionH relativeFrom="column">
                        <wp:posOffset>-685800</wp:posOffset>
                      </wp:positionH>
                      <wp:positionV relativeFrom="paragraph">
                        <wp:posOffset>485775</wp:posOffset>
                      </wp:positionV>
                      <wp:extent cx="0" cy="2400300"/>
                      <wp:effectExtent l="1905" t="3175" r="0" b="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0030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type="triangle" w="med" len="me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4BC8B09" id="Straight Connector 11"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8.25pt" to="-54pt,22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" stroked="f">
                      <v:stroke endarrow="block"/>
                    </v:line>
                  </w:pict>
                </mc:Fallback>
              </mc:AlternateContent>
            </w:r>
            <w:r w:rsidRPr="00BA388B">
              <w:rPr>
                <w:rFonts w:ascii="Arial" w:eastAsia="Times New Roman" w:hAnsi="Arial" w:cs="Times New Roman"/>
                <w:b/>
                <w:bCs/>
                <w:sz w:val="20"/>
                <w:szCs w:val="20"/>
                <w:u w:val="single"/>
              </w:rPr>
              <w:t>Catastrophic</w:t>
            </w:r>
          </w:p>
          <w:p w14:paraId="087778EC" w14:textId="77777777" w:rsidR="00BA388B" w:rsidRPr="00BA388B" w:rsidRDefault="00BA388B" w:rsidP="00BA388B">
            <w:pPr>
              <w:spacing w:after="0" w:line="240" w:lineRule="auto"/>
              <w:rPr>
                <w:rFonts w:ascii="Arial" w:eastAsia="Times New Roman" w:hAnsi="Arial" w:cs="Times New Roman"/>
                <w:sz w:val="14"/>
                <w:szCs w:val="24"/>
              </w:rPr>
            </w:pPr>
            <w:r w:rsidRPr="00BA388B">
              <w:rPr>
                <w:rFonts w:ascii="Arial" w:eastAsia="Times New Roman" w:hAnsi="Arial" w:cs="Times New Roman"/>
                <w:b/>
                <w:bCs/>
                <w:sz w:val="14"/>
                <w:szCs w:val="24"/>
              </w:rPr>
              <w:t>Deaths or Injuries:</w:t>
            </w:r>
            <w:r w:rsidRPr="00BA388B">
              <w:rPr>
                <w:rFonts w:ascii="Arial" w:eastAsia="Times New Roman" w:hAnsi="Arial" w:cs="Times New Roman"/>
                <w:sz w:val="14"/>
                <w:szCs w:val="24"/>
              </w:rPr>
              <w:t xml:space="preserve"> 50 or more</w:t>
            </w:r>
          </w:p>
          <w:p w14:paraId="6A66A889" w14:textId="77777777" w:rsidR="00BA388B" w:rsidRPr="00BA388B" w:rsidRDefault="00BA388B" w:rsidP="00BA388B">
            <w:pPr>
              <w:spacing w:after="0" w:line="240" w:lineRule="auto"/>
              <w:rPr>
                <w:rFonts w:ascii="Arial" w:eastAsia="Times New Roman" w:hAnsi="Arial" w:cs="Times New Roman"/>
                <w:sz w:val="14"/>
                <w:szCs w:val="24"/>
              </w:rPr>
            </w:pPr>
            <w:r w:rsidRPr="00BA388B">
              <w:rPr>
                <w:rFonts w:ascii="Arial" w:eastAsia="Times New Roman" w:hAnsi="Arial" w:cs="Times New Roman"/>
                <w:b/>
                <w:bCs/>
                <w:sz w:val="14"/>
                <w:szCs w:val="24"/>
              </w:rPr>
              <w:t>Critical facilities closure:</w:t>
            </w:r>
            <w:r w:rsidRPr="00BA388B">
              <w:rPr>
                <w:rFonts w:ascii="Arial" w:eastAsia="Times New Roman" w:hAnsi="Arial" w:cs="Times New Roman"/>
                <w:sz w:val="14"/>
                <w:szCs w:val="24"/>
              </w:rPr>
              <w:t xml:space="preserve"> 30 days or more</w:t>
            </w:r>
          </w:p>
          <w:p w14:paraId="7F5C6F73" w14:textId="77777777" w:rsidR="00BA388B" w:rsidRPr="00BA388B" w:rsidRDefault="00BA388B" w:rsidP="00BA388B">
            <w:pPr>
              <w:spacing w:after="0" w:line="240" w:lineRule="auto"/>
              <w:rPr>
                <w:rFonts w:ascii="Arial" w:eastAsia="Times New Roman" w:hAnsi="Arial" w:cs="Times New Roman"/>
                <w:sz w:val="14"/>
                <w:szCs w:val="24"/>
              </w:rPr>
            </w:pPr>
            <w:r w:rsidRPr="00BA388B">
              <w:rPr>
                <w:rFonts w:ascii="Arial" w:eastAsia="Times New Roman" w:hAnsi="Arial" w:cs="Times New Roman"/>
                <w:b/>
                <w:bCs/>
                <w:sz w:val="14"/>
                <w:szCs w:val="24"/>
              </w:rPr>
              <w:t xml:space="preserve">Property damage: </w:t>
            </w:r>
            <w:r w:rsidRPr="00BA388B">
              <w:rPr>
                <w:rFonts w:ascii="Arial" w:eastAsia="Times New Roman" w:hAnsi="Arial" w:cs="Times New Roman"/>
                <w:sz w:val="14"/>
                <w:szCs w:val="24"/>
              </w:rPr>
              <w:t xml:space="preserve"> 50% or higher</w:t>
            </w:r>
          </w:p>
          <w:p w14:paraId="182C8D42" w14:textId="77777777" w:rsidR="00BA388B" w:rsidRPr="00BA388B" w:rsidRDefault="00BA388B" w:rsidP="00BA388B">
            <w:pPr>
              <w:spacing w:after="0" w:line="240" w:lineRule="auto"/>
              <w:rPr>
                <w:rFonts w:ascii="Arial" w:eastAsia="Times New Roman" w:hAnsi="Arial" w:cs="Times New Roman"/>
                <w:sz w:val="14"/>
                <w:szCs w:val="24"/>
              </w:rPr>
            </w:pPr>
            <w:r w:rsidRPr="00BA388B">
              <w:rPr>
                <w:rFonts w:ascii="Arial" w:eastAsia="Times New Roman" w:hAnsi="Arial" w:cs="Times New Roman"/>
                <w:b/>
                <w:bCs/>
                <w:sz w:val="14"/>
                <w:szCs w:val="24"/>
              </w:rPr>
              <w:t>Economic impact:</w:t>
            </w:r>
            <w:r w:rsidRPr="00BA388B">
              <w:rPr>
                <w:rFonts w:ascii="Arial" w:eastAsia="Times New Roman" w:hAnsi="Arial" w:cs="Times New Roman"/>
                <w:sz w:val="14"/>
                <w:szCs w:val="24"/>
              </w:rPr>
              <w:t xml:space="preserve"> Severe/long-term</w:t>
            </w:r>
          </w:p>
          <w:p w14:paraId="0033E7D6" w14:textId="77777777" w:rsidR="00BA388B" w:rsidRPr="00BA388B" w:rsidRDefault="00BA388B" w:rsidP="00BA388B">
            <w:pPr>
              <w:spacing w:after="0" w:line="240" w:lineRule="auto"/>
              <w:rPr>
                <w:rFonts w:ascii="Garamond" w:eastAsia="Times New Roman" w:hAnsi="Garamond" w:cs="Times New Roman"/>
                <w:sz w:val="24"/>
                <w:szCs w:val="24"/>
              </w:rPr>
            </w:pPr>
            <w:r w:rsidRPr="00BA388B">
              <w:rPr>
                <w:rFonts w:ascii="Arial" w:eastAsia="Times New Roman" w:hAnsi="Arial" w:cs="Times New Roman"/>
                <w:b/>
                <w:bCs/>
                <w:sz w:val="14"/>
                <w:szCs w:val="24"/>
              </w:rPr>
              <w:t xml:space="preserve">Local resources: </w:t>
            </w:r>
            <w:r w:rsidRPr="00BA388B">
              <w:rPr>
                <w:rFonts w:ascii="Arial" w:eastAsia="Times New Roman" w:hAnsi="Arial" w:cs="Times New Roman"/>
                <w:sz w:val="14"/>
                <w:szCs w:val="24"/>
              </w:rPr>
              <w:t>Overwhelmed/impaired</w:t>
            </w:r>
          </w:p>
        </w:tc>
        <w:tc>
          <w:tcPr>
            <w:tcW w:w="2024" w:type="dxa"/>
            <w:tcBorders>
              <w:top w:val="single" w:sz="8" w:space="0" w:color="333333"/>
              <w:left w:val="single" w:sz="8" w:space="0" w:color="999999"/>
              <w:bottom w:val="single" w:sz="8" w:space="0" w:color="999999"/>
              <w:right w:val="single" w:sz="8" w:space="0" w:color="999999"/>
            </w:tcBorders>
            <w:shd w:val="clear" w:color="auto" w:fill="F7F1D9"/>
          </w:tcPr>
          <w:p w14:paraId="62519B76" w14:textId="77777777" w:rsidR="00BA388B" w:rsidRPr="00BA388B" w:rsidRDefault="00BA388B" w:rsidP="00BA388B">
            <w:pPr>
              <w:spacing w:after="0" w:line="240" w:lineRule="auto"/>
              <w:rPr>
                <w:rFonts w:ascii="Arial" w:eastAsia="Times New Roman" w:hAnsi="Arial" w:cs="Times New Roman"/>
                <w:sz w:val="20"/>
                <w:szCs w:val="20"/>
              </w:rPr>
            </w:pPr>
            <w:r w:rsidRPr="00BA388B">
              <w:rPr>
                <w:rFonts w:ascii="Arial" w:eastAsia="Times New Roman" w:hAnsi="Arial" w:cs="Times New Roman"/>
                <w:sz w:val="20"/>
                <w:szCs w:val="20"/>
              </w:rPr>
              <w:t xml:space="preserve">Pandemic Infectious Disease </w:t>
            </w:r>
          </w:p>
          <w:p w14:paraId="6FC5E9D6" w14:textId="77777777" w:rsidR="00BA388B" w:rsidRPr="00BA388B" w:rsidRDefault="00BA388B" w:rsidP="00BA388B">
            <w:pPr>
              <w:spacing w:after="0" w:line="240" w:lineRule="auto"/>
              <w:rPr>
                <w:rFonts w:ascii="Arial" w:eastAsia="Times New Roman" w:hAnsi="Arial" w:cs="Times New Roman"/>
                <w:sz w:val="20"/>
                <w:szCs w:val="20"/>
              </w:rPr>
            </w:pPr>
            <w:r w:rsidRPr="00BA388B">
              <w:rPr>
                <w:rFonts w:ascii="Arial" w:eastAsia="Times New Roman" w:hAnsi="Arial" w:cs="Times New Roman"/>
                <w:sz w:val="20"/>
                <w:szCs w:val="20"/>
              </w:rPr>
              <w:t>Food or Water Contamination</w:t>
            </w:r>
          </w:p>
          <w:p w14:paraId="16A8BB85" w14:textId="77777777" w:rsidR="00BA388B" w:rsidRPr="00BA388B" w:rsidRDefault="00BA388B" w:rsidP="00BA388B">
            <w:pPr>
              <w:spacing w:after="0" w:line="240" w:lineRule="auto"/>
              <w:rPr>
                <w:rFonts w:ascii="Arial" w:eastAsia="Times New Roman" w:hAnsi="Arial" w:cs="Times New Roman"/>
                <w:sz w:val="20"/>
                <w:szCs w:val="20"/>
              </w:rPr>
            </w:pPr>
            <w:r w:rsidRPr="00BA388B">
              <w:rPr>
                <w:rFonts w:ascii="Arial" w:eastAsia="Times New Roman" w:hAnsi="Arial" w:cs="Times New Roman"/>
                <w:sz w:val="20"/>
                <w:szCs w:val="20"/>
              </w:rPr>
              <w:t xml:space="preserve">Terrorism </w:t>
            </w:r>
          </w:p>
          <w:p w14:paraId="622E8BB2" w14:textId="77777777" w:rsidR="00BA388B" w:rsidRPr="00BA388B" w:rsidRDefault="00BA388B" w:rsidP="00BA388B">
            <w:pPr>
              <w:spacing w:after="0" w:line="240" w:lineRule="auto"/>
              <w:rPr>
                <w:rFonts w:ascii="Arial" w:eastAsia="Times New Roman" w:hAnsi="Arial" w:cs="Times New Roman"/>
                <w:sz w:val="20"/>
                <w:szCs w:val="20"/>
              </w:rPr>
            </w:pPr>
            <w:r w:rsidRPr="00BA388B">
              <w:rPr>
                <w:rFonts w:ascii="Arial" w:eastAsia="Times New Roman" w:hAnsi="Arial" w:cs="Times New Roman"/>
                <w:sz w:val="20"/>
                <w:szCs w:val="20"/>
              </w:rPr>
              <w:t>WMD</w:t>
            </w:r>
          </w:p>
        </w:tc>
        <w:tc>
          <w:tcPr>
            <w:tcW w:w="1440" w:type="dxa"/>
            <w:tcBorders>
              <w:top w:val="single" w:sz="8" w:space="0" w:color="333333"/>
              <w:left w:val="single" w:sz="8" w:space="0" w:color="999999"/>
              <w:bottom w:val="single" w:sz="8" w:space="0" w:color="999999"/>
              <w:right w:val="single" w:sz="8" w:space="0" w:color="999999"/>
            </w:tcBorders>
            <w:shd w:val="clear" w:color="auto" w:fill="F7F1D9"/>
          </w:tcPr>
          <w:p w14:paraId="2EB21637" w14:textId="77777777" w:rsidR="00BA388B" w:rsidRPr="00BA388B" w:rsidRDefault="00BA388B" w:rsidP="00BA388B">
            <w:pPr>
              <w:spacing w:after="0" w:line="240" w:lineRule="auto"/>
              <w:rPr>
                <w:rFonts w:ascii="Arial" w:eastAsia="Times New Roman" w:hAnsi="Arial" w:cs="Times New Roman"/>
                <w:sz w:val="20"/>
                <w:szCs w:val="20"/>
              </w:rPr>
            </w:pPr>
            <w:r w:rsidRPr="00BA388B">
              <w:rPr>
                <w:rFonts w:ascii="Arial" w:eastAsia="Times New Roman" w:hAnsi="Arial" w:cs="Times New Roman"/>
                <w:sz w:val="20"/>
                <w:szCs w:val="20"/>
              </w:rPr>
              <w:t>Severe Earthquake</w:t>
            </w:r>
          </w:p>
        </w:tc>
        <w:tc>
          <w:tcPr>
            <w:tcW w:w="1440" w:type="dxa"/>
            <w:tcBorders>
              <w:top w:val="single" w:sz="8" w:space="0" w:color="333333"/>
              <w:left w:val="single" w:sz="8" w:space="0" w:color="999999"/>
              <w:bottom w:val="single" w:sz="8" w:space="0" w:color="999999"/>
              <w:right w:val="single" w:sz="8" w:space="0" w:color="999999"/>
            </w:tcBorders>
            <w:shd w:val="clear" w:color="auto" w:fill="F7F1D9"/>
          </w:tcPr>
          <w:p w14:paraId="010AFAB3" w14:textId="77777777" w:rsidR="00BA388B" w:rsidRPr="00BA388B" w:rsidRDefault="00BA388B" w:rsidP="00BA388B">
            <w:pPr>
              <w:spacing w:after="0" w:line="240" w:lineRule="auto"/>
              <w:rPr>
                <w:rFonts w:ascii="Garamond" w:eastAsia="Times New Roman" w:hAnsi="Garamond" w:cs="Times New Roman"/>
                <w:sz w:val="24"/>
                <w:szCs w:val="24"/>
              </w:rPr>
            </w:pPr>
          </w:p>
        </w:tc>
        <w:tc>
          <w:tcPr>
            <w:tcW w:w="1800" w:type="dxa"/>
            <w:tcBorders>
              <w:top w:val="single" w:sz="8" w:space="0" w:color="333333"/>
              <w:left w:val="single" w:sz="8" w:space="0" w:color="999999"/>
              <w:bottom w:val="single" w:sz="8" w:space="0" w:color="999999"/>
              <w:right w:val="single" w:sz="8" w:space="0" w:color="333333"/>
            </w:tcBorders>
            <w:shd w:val="clear" w:color="auto" w:fill="F7F1D9"/>
          </w:tcPr>
          <w:p w14:paraId="1D4059C8" w14:textId="77777777" w:rsidR="00BA388B" w:rsidRPr="00BA388B" w:rsidRDefault="00BA388B" w:rsidP="00BA388B">
            <w:pPr>
              <w:spacing w:after="0" w:line="240" w:lineRule="auto"/>
              <w:rPr>
                <w:rFonts w:ascii="Garamond" w:eastAsia="Times New Roman" w:hAnsi="Garamond" w:cs="Times New Roman"/>
                <w:sz w:val="24"/>
                <w:szCs w:val="24"/>
              </w:rPr>
            </w:pPr>
          </w:p>
        </w:tc>
      </w:tr>
      <w:tr w:rsidR="00BA388B" w:rsidRPr="00BA388B" w14:paraId="2067D86F" w14:textId="77777777" w:rsidTr="006F5CEE">
        <w:trPr>
          <w:trHeight w:val="1780"/>
        </w:trPr>
        <w:tc>
          <w:tcPr>
            <w:tcW w:w="540" w:type="dxa"/>
            <w:vMerge/>
            <w:tcBorders>
              <w:top w:val="nil"/>
              <w:left w:val="nil"/>
              <w:bottom w:val="nil"/>
              <w:right w:val="single" w:sz="8" w:space="0" w:color="333333"/>
            </w:tcBorders>
            <w:shd w:val="clear" w:color="auto" w:fill="auto"/>
            <w:textDirection w:val="btLr"/>
          </w:tcPr>
          <w:p w14:paraId="2E9D5ACE" w14:textId="77777777" w:rsidR="00BA388B" w:rsidRPr="00BA388B" w:rsidRDefault="00BA388B" w:rsidP="00BA388B">
            <w:pPr>
              <w:spacing w:after="0" w:line="240" w:lineRule="auto"/>
              <w:rPr>
                <w:rFonts w:ascii="Arial" w:eastAsia="Times New Roman" w:hAnsi="Arial" w:cs="Arial"/>
                <w:b/>
                <w:color w:val="808080"/>
                <w:sz w:val="20"/>
                <w:szCs w:val="20"/>
              </w:rPr>
            </w:pPr>
          </w:p>
        </w:tc>
        <w:tc>
          <w:tcPr>
            <w:tcW w:w="2836" w:type="dxa"/>
            <w:gridSpan w:val="2"/>
            <w:tcBorders>
              <w:top w:val="single" w:sz="8" w:space="0" w:color="999999"/>
              <w:left w:val="single" w:sz="8" w:space="0" w:color="333333"/>
              <w:bottom w:val="single" w:sz="8" w:space="0" w:color="999999"/>
              <w:right w:val="single" w:sz="8" w:space="0" w:color="999999"/>
            </w:tcBorders>
            <w:shd w:val="clear" w:color="auto" w:fill="003366"/>
          </w:tcPr>
          <w:p w14:paraId="65B14DAD" w14:textId="77777777" w:rsidR="00BA388B" w:rsidRPr="00BA388B" w:rsidRDefault="00BA388B" w:rsidP="00BA388B">
            <w:pPr>
              <w:spacing w:after="0" w:line="240" w:lineRule="auto"/>
              <w:rPr>
                <w:rFonts w:ascii="Arial" w:eastAsia="Times New Roman" w:hAnsi="Arial" w:cs="Times New Roman"/>
                <w:b/>
                <w:bCs/>
                <w:sz w:val="20"/>
                <w:szCs w:val="20"/>
                <w:u w:val="single"/>
              </w:rPr>
            </w:pPr>
            <w:r w:rsidRPr="00BA388B">
              <w:rPr>
                <w:rFonts w:ascii="Arial" w:eastAsia="Times New Roman" w:hAnsi="Arial" w:cs="Times New Roman"/>
                <w:b/>
                <w:bCs/>
                <w:sz w:val="20"/>
                <w:szCs w:val="20"/>
                <w:u w:val="single"/>
              </w:rPr>
              <w:t>Critical</w:t>
            </w:r>
          </w:p>
          <w:p w14:paraId="5DFDD291" w14:textId="77777777" w:rsidR="00BA388B" w:rsidRPr="00BA388B" w:rsidRDefault="00BA388B" w:rsidP="00BA388B">
            <w:pPr>
              <w:spacing w:after="0" w:line="240" w:lineRule="auto"/>
              <w:rPr>
                <w:rFonts w:ascii="Arial" w:eastAsia="Times New Roman" w:hAnsi="Arial" w:cs="Times New Roman"/>
                <w:sz w:val="14"/>
                <w:szCs w:val="24"/>
              </w:rPr>
            </w:pPr>
            <w:r w:rsidRPr="00BA388B">
              <w:rPr>
                <w:rFonts w:ascii="Arial" w:eastAsia="Times New Roman" w:hAnsi="Arial" w:cs="Times New Roman"/>
                <w:b/>
                <w:bCs/>
                <w:sz w:val="14"/>
                <w:szCs w:val="24"/>
              </w:rPr>
              <w:t>Deaths or Injuries</w:t>
            </w:r>
            <w:r w:rsidRPr="00BA388B">
              <w:rPr>
                <w:rFonts w:ascii="Arial" w:eastAsia="Times New Roman" w:hAnsi="Arial" w:cs="Times New Roman"/>
                <w:sz w:val="14"/>
                <w:szCs w:val="24"/>
              </w:rPr>
              <w:t xml:space="preserve">: 10-50 </w:t>
            </w:r>
          </w:p>
          <w:p w14:paraId="6D83F404" w14:textId="77777777" w:rsidR="00BA388B" w:rsidRPr="00BA388B" w:rsidRDefault="00BA388B" w:rsidP="00BA388B">
            <w:pPr>
              <w:spacing w:after="0" w:line="240" w:lineRule="auto"/>
              <w:rPr>
                <w:rFonts w:ascii="Arial" w:eastAsia="Times New Roman" w:hAnsi="Arial" w:cs="Times New Roman"/>
                <w:sz w:val="14"/>
                <w:szCs w:val="24"/>
              </w:rPr>
            </w:pPr>
            <w:r w:rsidRPr="00BA388B">
              <w:rPr>
                <w:rFonts w:ascii="Arial" w:eastAsia="Times New Roman" w:hAnsi="Arial" w:cs="Times New Roman"/>
                <w:b/>
                <w:bCs/>
                <w:sz w:val="14"/>
                <w:szCs w:val="24"/>
              </w:rPr>
              <w:t>Critical facilities closure:</w:t>
            </w:r>
            <w:r w:rsidRPr="00BA388B">
              <w:rPr>
                <w:rFonts w:ascii="Arial" w:eastAsia="Times New Roman" w:hAnsi="Arial" w:cs="Times New Roman"/>
                <w:sz w:val="14"/>
                <w:szCs w:val="24"/>
              </w:rPr>
              <w:t xml:space="preserve"> 7-30 days</w:t>
            </w:r>
          </w:p>
          <w:p w14:paraId="7A353A81" w14:textId="77777777" w:rsidR="00BA388B" w:rsidRPr="00BA388B" w:rsidRDefault="00BA388B" w:rsidP="00BA388B">
            <w:pPr>
              <w:spacing w:after="0" w:line="240" w:lineRule="auto"/>
              <w:rPr>
                <w:rFonts w:ascii="Arial" w:eastAsia="Times New Roman" w:hAnsi="Arial" w:cs="Times New Roman"/>
                <w:sz w:val="14"/>
                <w:szCs w:val="24"/>
              </w:rPr>
            </w:pPr>
            <w:r w:rsidRPr="00BA388B">
              <w:rPr>
                <w:rFonts w:ascii="Arial" w:eastAsia="Times New Roman" w:hAnsi="Arial" w:cs="Times New Roman"/>
                <w:b/>
                <w:bCs/>
                <w:sz w:val="14"/>
                <w:szCs w:val="24"/>
              </w:rPr>
              <w:t xml:space="preserve">Property damage: </w:t>
            </w:r>
            <w:r w:rsidRPr="00BA388B">
              <w:rPr>
                <w:rFonts w:ascii="Arial" w:eastAsia="Times New Roman" w:hAnsi="Arial" w:cs="Times New Roman"/>
                <w:sz w:val="14"/>
                <w:szCs w:val="24"/>
              </w:rPr>
              <w:t xml:space="preserve"> 25-50% </w:t>
            </w:r>
          </w:p>
          <w:p w14:paraId="67126D35" w14:textId="77777777" w:rsidR="00BA388B" w:rsidRPr="00BA388B" w:rsidRDefault="00BA388B" w:rsidP="00BA388B">
            <w:pPr>
              <w:spacing w:after="0" w:line="240" w:lineRule="auto"/>
              <w:rPr>
                <w:rFonts w:ascii="Arial" w:eastAsia="Times New Roman" w:hAnsi="Arial" w:cs="Times New Roman"/>
                <w:sz w:val="14"/>
                <w:szCs w:val="24"/>
              </w:rPr>
            </w:pPr>
            <w:r w:rsidRPr="00BA388B">
              <w:rPr>
                <w:rFonts w:ascii="Arial" w:eastAsia="Times New Roman" w:hAnsi="Arial" w:cs="Times New Roman"/>
                <w:b/>
                <w:bCs/>
                <w:sz w:val="14"/>
                <w:szCs w:val="24"/>
              </w:rPr>
              <w:t>Economic impact:</w:t>
            </w:r>
            <w:r w:rsidRPr="00BA388B">
              <w:rPr>
                <w:rFonts w:ascii="Arial" w:eastAsia="Times New Roman" w:hAnsi="Arial" w:cs="Times New Roman"/>
                <w:sz w:val="14"/>
                <w:szCs w:val="24"/>
              </w:rPr>
              <w:t xml:space="preserve"> Short-term</w:t>
            </w:r>
          </w:p>
          <w:p w14:paraId="48F47E51" w14:textId="77777777" w:rsidR="00BA388B" w:rsidRPr="00BA388B" w:rsidRDefault="00BA388B" w:rsidP="00BA388B">
            <w:pPr>
              <w:spacing w:after="0" w:line="240" w:lineRule="auto"/>
              <w:rPr>
                <w:rFonts w:ascii="Garamond" w:eastAsia="Times New Roman" w:hAnsi="Garamond" w:cs="Times New Roman"/>
                <w:sz w:val="24"/>
                <w:szCs w:val="24"/>
              </w:rPr>
            </w:pPr>
            <w:r w:rsidRPr="00BA388B">
              <w:rPr>
                <w:rFonts w:ascii="Arial" w:eastAsia="Times New Roman" w:hAnsi="Arial" w:cs="Times New Roman"/>
                <w:b/>
                <w:bCs/>
                <w:sz w:val="14"/>
                <w:szCs w:val="24"/>
              </w:rPr>
              <w:t xml:space="preserve">Local resources: </w:t>
            </w:r>
            <w:r w:rsidRPr="00BA388B">
              <w:rPr>
                <w:rFonts w:ascii="Arial" w:eastAsia="Times New Roman" w:hAnsi="Arial" w:cs="Times New Roman"/>
                <w:sz w:val="14"/>
                <w:szCs w:val="24"/>
              </w:rPr>
              <w:t>Temporarily overwhelmed</w:t>
            </w:r>
          </w:p>
        </w:tc>
        <w:tc>
          <w:tcPr>
            <w:tcW w:w="2024" w:type="dxa"/>
            <w:tcBorders>
              <w:top w:val="single" w:sz="8" w:space="0" w:color="999999"/>
              <w:left w:val="single" w:sz="8" w:space="0" w:color="999999"/>
              <w:bottom w:val="single" w:sz="8" w:space="0" w:color="999999"/>
              <w:right w:val="single" w:sz="8" w:space="0" w:color="999999"/>
            </w:tcBorders>
            <w:shd w:val="clear" w:color="auto" w:fill="F7F1D9"/>
          </w:tcPr>
          <w:p w14:paraId="669ED120" w14:textId="77777777" w:rsidR="00BA388B" w:rsidRPr="00BA388B" w:rsidRDefault="00BA388B" w:rsidP="00BA388B">
            <w:pPr>
              <w:spacing w:after="0" w:line="240" w:lineRule="auto"/>
              <w:rPr>
                <w:rFonts w:ascii="Arial" w:eastAsia="Times New Roman" w:hAnsi="Arial" w:cs="Times New Roman"/>
                <w:sz w:val="20"/>
                <w:szCs w:val="20"/>
              </w:rPr>
            </w:pPr>
            <w:r w:rsidRPr="00BA388B">
              <w:rPr>
                <w:rFonts w:ascii="Arial" w:eastAsia="Times New Roman" w:hAnsi="Arial" w:cs="Times New Roman"/>
                <w:sz w:val="20"/>
                <w:szCs w:val="20"/>
              </w:rPr>
              <w:t>Radiation Release</w:t>
            </w:r>
          </w:p>
        </w:tc>
        <w:tc>
          <w:tcPr>
            <w:tcW w:w="1440" w:type="dxa"/>
            <w:tcBorders>
              <w:top w:val="single" w:sz="8" w:space="0" w:color="999999"/>
              <w:left w:val="single" w:sz="8" w:space="0" w:color="999999"/>
              <w:bottom w:val="single" w:sz="8" w:space="0" w:color="999999"/>
              <w:right w:val="single" w:sz="8" w:space="0" w:color="999999"/>
            </w:tcBorders>
            <w:shd w:val="clear" w:color="auto" w:fill="F7F1D9"/>
          </w:tcPr>
          <w:p w14:paraId="75C9A172" w14:textId="77777777" w:rsidR="00BA388B" w:rsidRPr="00BA388B" w:rsidRDefault="00BA388B" w:rsidP="00BA388B">
            <w:pPr>
              <w:spacing w:after="0" w:line="240" w:lineRule="auto"/>
              <w:rPr>
                <w:rFonts w:ascii="Garamond" w:eastAsia="Times New Roman" w:hAnsi="Garamond" w:cs="Times New Roman"/>
                <w:sz w:val="24"/>
                <w:szCs w:val="24"/>
              </w:rPr>
            </w:pPr>
          </w:p>
        </w:tc>
        <w:tc>
          <w:tcPr>
            <w:tcW w:w="1440" w:type="dxa"/>
            <w:tcBorders>
              <w:top w:val="single" w:sz="8" w:space="0" w:color="999999"/>
              <w:left w:val="single" w:sz="8" w:space="0" w:color="999999"/>
              <w:bottom w:val="single" w:sz="8" w:space="0" w:color="999999"/>
              <w:right w:val="single" w:sz="8" w:space="0" w:color="999999"/>
            </w:tcBorders>
            <w:shd w:val="clear" w:color="auto" w:fill="F7F1D9"/>
          </w:tcPr>
          <w:p w14:paraId="53439709" w14:textId="77777777" w:rsidR="00BA388B" w:rsidRPr="00BA388B" w:rsidRDefault="00BA388B" w:rsidP="00BA388B">
            <w:pPr>
              <w:spacing w:after="0" w:line="240" w:lineRule="auto"/>
              <w:rPr>
                <w:rFonts w:ascii="Arial" w:eastAsia="Times New Roman" w:hAnsi="Arial" w:cs="Times New Roman"/>
                <w:sz w:val="20"/>
                <w:szCs w:val="20"/>
              </w:rPr>
            </w:pPr>
            <w:r w:rsidRPr="00BA388B">
              <w:rPr>
                <w:rFonts w:ascii="Arial" w:eastAsia="Times New Roman" w:hAnsi="Arial" w:cs="Times New Roman"/>
                <w:sz w:val="20"/>
                <w:szCs w:val="20"/>
              </w:rPr>
              <w:t>Wildfire</w:t>
            </w:r>
          </w:p>
        </w:tc>
        <w:tc>
          <w:tcPr>
            <w:tcW w:w="1800" w:type="dxa"/>
            <w:tcBorders>
              <w:top w:val="single" w:sz="8" w:space="0" w:color="999999"/>
              <w:left w:val="single" w:sz="8" w:space="0" w:color="999999"/>
              <w:bottom w:val="single" w:sz="8" w:space="0" w:color="999999"/>
              <w:right w:val="single" w:sz="8" w:space="0" w:color="333333"/>
            </w:tcBorders>
            <w:shd w:val="clear" w:color="auto" w:fill="F7F1D9"/>
          </w:tcPr>
          <w:p w14:paraId="63062197" w14:textId="77777777" w:rsidR="00BA388B" w:rsidRPr="00BA388B" w:rsidRDefault="00BA388B" w:rsidP="00BA388B">
            <w:pPr>
              <w:spacing w:after="0" w:line="240" w:lineRule="auto"/>
              <w:rPr>
                <w:rFonts w:ascii="Arial" w:eastAsia="Times New Roman" w:hAnsi="Arial" w:cs="Times New Roman"/>
                <w:sz w:val="20"/>
                <w:szCs w:val="20"/>
              </w:rPr>
            </w:pPr>
            <w:r w:rsidRPr="00BA388B">
              <w:rPr>
                <w:rFonts w:ascii="Arial" w:eastAsia="Times New Roman" w:hAnsi="Arial" w:cs="Times New Roman"/>
                <w:sz w:val="20"/>
                <w:szCs w:val="20"/>
              </w:rPr>
              <w:t>Power Failure</w:t>
            </w:r>
          </w:p>
          <w:p w14:paraId="7D437837" w14:textId="77777777" w:rsidR="00BA388B" w:rsidRPr="00BA388B" w:rsidRDefault="00BA388B" w:rsidP="00BA388B">
            <w:pPr>
              <w:spacing w:after="0" w:line="240" w:lineRule="auto"/>
              <w:rPr>
                <w:rFonts w:ascii="Arial" w:eastAsia="Times New Roman" w:hAnsi="Arial" w:cs="Times New Roman"/>
                <w:sz w:val="20"/>
                <w:szCs w:val="20"/>
              </w:rPr>
            </w:pPr>
            <w:r w:rsidRPr="00BA388B">
              <w:rPr>
                <w:rFonts w:ascii="Arial" w:eastAsia="Times New Roman" w:hAnsi="Arial" w:cs="Times New Roman"/>
                <w:sz w:val="20"/>
                <w:szCs w:val="20"/>
              </w:rPr>
              <w:t>Communications Failure</w:t>
            </w:r>
          </w:p>
        </w:tc>
      </w:tr>
      <w:tr w:rsidR="00BA388B" w:rsidRPr="00BA388B" w14:paraId="20C4CBBD" w14:textId="77777777" w:rsidTr="006F5CEE">
        <w:trPr>
          <w:trHeight w:val="1620"/>
        </w:trPr>
        <w:tc>
          <w:tcPr>
            <w:tcW w:w="540" w:type="dxa"/>
            <w:vMerge/>
            <w:tcBorders>
              <w:top w:val="nil"/>
              <w:left w:val="nil"/>
              <w:bottom w:val="nil"/>
              <w:right w:val="single" w:sz="8" w:space="0" w:color="333333"/>
            </w:tcBorders>
            <w:shd w:val="clear" w:color="auto" w:fill="auto"/>
            <w:textDirection w:val="btLr"/>
          </w:tcPr>
          <w:p w14:paraId="4AE6D6F1" w14:textId="77777777" w:rsidR="00BA388B" w:rsidRPr="00BA388B" w:rsidRDefault="00BA388B" w:rsidP="00BA388B">
            <w:pPr>
              <w:spacing w:after="0" w:line="240" w:lineRule="auto"/>
              <w:rPr>
                <w:rFonts w:ascii="Arial" w:eastAsia="Times New Roman" w:hAnsi="Arial" w:cs="Arial"/>
                <w:b/>
                <w:color w:val="808080"/>
                <w:sz w:val="20"/>
                <w:szCs w:val="20"/>
              </w:rPr>
            </w:pPr>
          </w:p>
        </w:tc>
        <w:tc>
          <w:tcPr>
            <w:tcW w:w="2836" w:type="dxa"/>
            <w:gridSpan w:val="2"/>
            <w:tcBorders>
              <w:top w:val="single" w:sz="8" w:space="0" w:color="999999"/>
              <w:left w:val="single" w:sz="8" w:space="0" w:color="333333"/>
              <w:bottom w:val="single" w:sz="8" w:space="0" w:color="999999"/>
              <w:right w:val="single" w:sz="8" w:space="0" w:color="999999"/>
            </w:tcBorders>
            <w:shd w:val="clear" w:color="auto" w:fill="003366"/>
          </w:tcPr>
          <w:p w14:paraId="14D0B35F" w14:textId="77777777" w:rsidR="00BA388B" w:rsidRPr="00BA388B" w:rsidRDefault="00BA388B" w:rsidP="00BA388B">
            <w:pPr>
              <w:spacing w:after="0" w:line="240" w:lineRule="auto"/>
              <w:rPr>
                <w:rFonts w:ascii="Arial" w:eastAsia="Times New Roman" w:hAnsi="Arial" w:cs="Times New Roman"/>
                <w:b/>
                <w:bCs/>
                <w:sz w:val="20"/>
                <w:szCs w:val="20"/>
                <w:u w:val="single"/>
              </w:rPr>
            </w:pPr>
            <w:r w:rsidRPr="00BA388B">
              <w:rPr>
                <w:rFonts w:ascii="Arial" w:eastAsia="Times New Roman" w:hAnsi="Arial" w:cs="Times New Roman"/>
                <w:b/>
                <w:bCs/>
                <w:sz w:val="20"/>
                <w:szCs w:val="20"/>
                <w:u w:val="single"/>
              </w:rPr>
              <w:t>Limited</w:t>
            </w:r>
          </w:p>
          <w:p w14:paraId="257DF27E" w14:textId="77777777" w:rsidR="00BA388B" w:rsidRPr="00BA388B" w:rsidRDefault="00BA388B" w:rsidP="00BA388B">
            <w:pPr>
              <w:spacing w:after="0" w:line="240" w:lineRule="auto"/>
              <w:rPr>
                <w:rFonts w:ascii="Arial" w:eastAsia="Times New Roman" w:hAnsi="Arial" w:cs="Times New Roman"/>
                <w:sz w:val="14"/>
                <w:szCs w:val="24"/>
              </w:rPr>
            </w:pPr>
            <w:r w:rsidRPr="00BA388B">
              <w:rPr>
                <w:rFonts w:ascii="Arial" w:eastAsia="Times New Roman" w:hAnsi="Arial" w:cs="Times New Roman"/>
                <w:b/>
                <w:bCs/>
                <w:sz w:val="14"/>
                <w:szCs w:val="24"/>
              </w:rPr>
              <w:t>Deaths or Injuries</w:t>
            </w:r>
            <w:r w:rsidRPr="00BA388B">
              <w:rPr>
                <w:rFonts w:ascii="Arial" w:eastAsia="Times New Roman" w:hAnsi="Arial" w:cs="Times New Roman"/>
                <w:sz w:val="14"/>
                <w:szCs w:val="24"/>
              </w:rPr>
              <w:t xml:space="preserve">: 0–10 </w:t>
            </w:r>
          </w:p>
          <w:p w14:paraId="6BCCA157" w14:textId="77777777" w:rsidR="00BA388B" w:rsidRPr="00BA388B" w:rsidRDefault="00BA388B" w:rsidP="00BA388B">
            <w:pPr>
              <w:spacing w:after="0" w:line="240" w:lineRule="auto"/>
              <w:rPr>
                <w:rFonts w:ascii="Arial" w:eastAsia="Times New Roman" w:hAnsi="Arial" w:cs="Times New Roman"/>
                <w:sz w:val="14"/>
                <w:szCs w:val="24"/>
              </w:rPr>
            </w:pPr>
            <w:r w:rsidRPr="00BA388B">
              <w:rPr>
                <w:rFonts w:ascii="Arial" w:eastAsia="Times New Roman" w:hAnsi="Arial" w:cs="Times New Roman"/>
                <w:b/>
                <w:bCs/>
                <w:sz w:val="14"/>
                <w:szCs w:val="24"/>
              </w:rPr>
              <w:t>Critical facilities closure:</w:t>
            </w:r>
            <w:r w:rsidRPr="00BA388B">
              <w:rPr>
                <w:rFonts w:ascii="Arial" w:eastAsia="Times New Roman" w:hAnsi="Arial" w:cs="Times New Roman"/>
                <w:sz w:val="14"/>
                <w:szCs w:val="24"/>
              </w:rPr>
              <w:t xml:space="preserve"> 3–7 days</w:t>
            </w:r>
          </w:p>
          <w:p w14:paraId="24567115" w14:textId="77777777" w:rsidR="00BA388B" w:rsidRPr="00BA388B" w:rsidRDefault="00BA388B" w:rsidP="00BA388B">
            <w:pPr>
              <w:spacing w:after="0" w:line="240" w:lineRule="auto"/>
              <w:rPr>
                <w:rFonts w:ascii="Arial" w:eastAsia="Times New Roman" w:hAnsi="Arial" w:cs="Times New Roman"/>
                <w:sz w:val="14"/>
                <w:szCs w:val="24"/>
              </w:rPr>
            </w:pPr>
            <w:r w:rsidRPr="00BA388B">
              <w:rPr>
                <w:rFonts w:ascii="Arial" w:eastAsia="Times New Roman" w:hAnsi="Arial" w:cs="Times New Roman"/>
                <w:b/>
                <w:bCs/>
                <w:sz w:val="14"/>
                <w:szCs w:val="24"/>
              </w:rPr>
              <w:t xml:space="preserve">Property damage: </w:t>
            </w:r>
            <w:r w:rsidRPr="00BA388B">
              <w:rPr>
                <w:rFonts w:ascii="Arial" w:eastAsia="Times New Roman" w:hAnsi="Arial" w:cs="Times New Roman"/>
                <w:sz w:val="14"/>
                <w:szCs w:val="24"/>
              </w:rPr>
              <w:t xml:space="preserve"> 10–25% </w:t>
            </w:r>
          </w:p>
          <w:p w14:paraId="233CEA74" w14:textId="77777777" w:rsidR="00BA388B" w:rsidRPr="00BA388B" w:rsidRDefault="00BA388B" w:rsidP="00BA388B">
            <w:pPr>
              <w:spacing w:after="0" w:line="240" w:lineRule="auto"/>
              <w:rPr>
                <w:rFonts w:ascii="Arial" w:eastAsia="Times New Roman" w:hAnsi="Arial" w:cs="Times New Roman"/>
                <w:sz w:val="14"/>
                <w:szCs w:val="24"/>
              </w:rPr>
            </w:pPr>
            <w:r w:rsidRPr="00BA388B">
              <w:rPr>
                <w:rFonts w:ascii="Arial" w:eastAsia="Times New Roman" w:hAnsi="Arial" w:cs="Times New Roman"/>
                <w:b/>
                <w:bCs/>
                <w:sz w:val="14"/>
                <w:szCs w:val="24"/>
              </w:rPr>
              <w:t>Economic impact:</w:t>
            </w:r>
            <w:r w:rsidRPr="00BA388B">
              <w:rPr>
                <w:rFonts w:ascii="Arial" w:eastAsia="Times New Roman" w:hAnsi="Arial" w:cs="Times New Roman"/>
                <w:sz w:val="14"/>
                <w:szCs w:val="24"/>
              </w:rPr>
              <w:t xml:space="preserve"> Temporary/limited</w:t>
            </w:r>
          </w:p>
          <w:p w14:paraId="72FB23FA" w14:textId="77777777" w:rsidR="00BA388B" w:rsidRPr="00BA388B" w:rsidRDefault="00BA388B" w:rsidP="00BA388B">
            <w:pPr>
              <w:spacing w:after="0" w:line="240" w:lineRule="auto"/>
              <w:rPr>
                <w:rFonts w:ascii="Garamond" w:eastAsia="Times New Roman" w:hAnsi="Garamond" w:cs="Times New Roman"/>
                <w:sz w:val="24"/>
                <w:szCs w:val="24"/>
              </w:rPr>
            </w:pPr>
            <w:r w:rsidRPr="00BA388B">
              <w:rPr>
                <w:rFonts w:ascii="Arial" w:eastAsia="Times New Roman" w:hAnsi="Arial" w:cs="Times New Roman"/>
                <w:b/>
                <w:bCs/>
                <w:sz w:val="14"/>
                <w:szCs w:val="24"/>
              </w:rPr>
              <w:t>Local resources:</w:t>
            </w:r>
            <w:r w:rsidRPr="00BA388B">
              <w:rPr>
                <w:rFonts w:ascii="Arial" w:eastAsia="Times New Roman" w:hAnsi="Arial" w:cs="Times New Roman"/>
                <w:sz w:val="14"/>
                <w:szCs w:val="24"/>
              </w:rPr>
              <w:t xml:space="preserve"> Minimal impact</w:t>
            </w:r>
          </w:p>
        </w:tc>
        <w:tc>
          <w:tcPr>
            <w:tcW w:w="2024" w:type="dxa"/>
            <w:tcBorders>
              <w:top w:val="single" w:sz="8" w:space="0" w:color="999999"/>
              <w:left w:val="single" w:sz="8" w:space="0" w:color="999999"/>
              <w:bottom w:val="single" w:sz="8" w:space="0" w:color="999999"/>
              <w:right w:val="single" w:sz="8" w:space="0" w:color="999999"/>
            </w:tcBorders>
            <w:shd w:val="clear" w:color="auto" w:fill="F7F1D9"/>
          </w:tcPr>
          <w:p w14:paraId="27A024BC" w14:textId="77777777" w:rsidR="00BA388B" w:rsidRPr="00BA388B" w:rsidRDefault="00BA388B" w:rsidP="00BA388B">
            <w:pPr>
              <w:spacing w:after="0" w:line="240" w:lineRule="auto"/>
              <w:rPr>
                <w:rFonts w:ascii="Arial" w:eastAsia="Times New Roman" w:hAnsi="Arial" w:cs="Times New Roman"/>
                <w:sz w:val="20"/>
                <w:szCs w:val="20"/>
              </w:rPr>
            </w:pPr>
            <w:r w:rsidRPr="00BA388B">
              <w:rPr>
                <w:rFonts w:ascii="Arial" w:eastAsia="Times New Roman" w:hAnsi="Arial" w:cs="Times New Roman"/>
                <w:sz w:val="20"/>
                <w:szCs w:val="20"/>
              </w:rPr>
              <w:t>Energy Emergency</w:t>
            </w:r>
          </w:p>
        </w:tc>
        <w:tc>
          <w:tcPr>
            <w:tcW w:w="1440" w:type="dxa"/>
            <w:tcBorders>
              <w:top w:val="single" w:sz="8" w:space="0" w:color="999999"/>
              <w:left w:val="single" w:sz="8" w:space="0" w:color="999999"/>
              <w:bottom w:val="single" w:sz="8" w:space="0" w:color="999999"/>
              <w:right w:val="single" w:sz="8" w:space="0" w:color="999999"/>
            </w:tcBorders>
            <w:shd w:val="clear" w:color="auto" w:fill="F7F1D9"/>
          </w:tcPr>
          <w:p w14:paraId="45ADFDF6" w14:textId="77777777" w:rsidR="00BA388B" w:rsidRPr="00BA388B" w:rsidRDefault="00BA388B" w:rsidP="00BA388B">
            <w:pPr>
              <w:spacing w:after="0" w:line="240" w:lineRule="auto"/>
              <w:rPr>
                <w:rFonts w:ascii="Arial" w:eastAsia="Times New Roman" w:hAnsi="Arial" w:cs="Times New Roman"/>
                <w:sz w:val="20"/>
                <w:szCs w:val="20"/>
              </w:rPr>
            </w:pPr>
            <w:r w:rsidRPr="00BA388B">
              <w:rPr>
                <w:rFonts w:ascii="Arial" w:eastAsia="Times New Roman" w:hAnsi="Arial" w:cs="Times New Roman"/>
                <w:sz w:val="20"/>
                <w:szCs w:val="20"/>
              </w:rPr>
              <w:t>Civil Disturbance</w:t>
            </w:r>
          </w:p>
        </w:tc>
        <w:tc>
          <w:tcPr>
            <w:tcW w:w="1440" w:type="dxa"/>
            <w:tcBorders>
              <w:top w:val="single" w:sz="8" w:space="0" w:color="999999"/>
              <w:left w:val="single" w:sz="8" w:space="0" w:color="999999"/>
              <w:bottom w:val="single" w:sz="8" w:space="0" w:color="999999"/>
              <w:right w:val="single" w:sz="8" w:space="0" w:color="999999"/>
            </w:tcBorders>
            <w:shd w:val="clear" w:color="auto" w:fill="F7F1D9"/>
          </w:tcPr>
          <w:p w14:paraId="3EF4B303" w14:textId="77777777" w:rsidR="00BA388B" w:rsidRPr="00BA388B" w:rsidRDefault="00BA388B" w:rsidP="00BA388B">
            <w:pPr>
              <w:spacing w:after="0" w:line="240" w:lineRule="auto"/>
              <w:rPr>
                <w:rFonts w:ascii="Arial" w:eastAsia="Times New Roman" w:hAnsi="Arial" w:cs="Times New Roman"/>
                <w:sz w:val="20"/>
                <w:szCs w:val="20"/>
              </w:rPr>
            </w:pPr>
            <w:r w:rsidRPr="00BA388B">
              <w:rPr>
                <w:rFonts w:ascii="Arial" w:eastAsia="Times New Roman" w:hAnsi="Arial" w:cs="Times New Roman"/>
                <w:sz w:val="20"/>
                <w:szCs w:val="20"/>
              </w:rPr>
              <w:t>Ground Failure/ Landslide</w:t>
            </w:r>
          </w:p>
        </w:tc>
        <w:tc>
          <w:tcPr>
            <w:tcW w:w="1800" w:type="dxa"/>
            <w:tcBorders>
              <w:top w:val="single" w:sz="8" w:space="0" w:color="999999"/>
              <w:left w:val="single" w:sz="8" w:space="0" w:color="999999"/>
              <w:bottom w:val="single" w:sz="8" w:space="0" w:color="999999"/>
              <w:right w:val="single" w:sz="8" w:space="0" w:color="333333"/>
            </w:tcBorders>
            <w:shd w:val="clear" w:color="auto" w:fill="F7F1D9"/>
          </w:tcPr>
          <w:p w14:paraId="4C846277" w14:textId="77777777" w:rsidR="00BA388B" w:rsidRPr="00BA388B" w:rsidRDefault="00BA388B" w:rsidP="00BA388B">
            <w:pPr>
              <w:spacing w:after="0" w:line="240" w:lineRule="auto"/>
              <w:rPr>
                <w:rFonts w:ascii="Arial" w:eastAsia="Times New Roman" w:hAnsi="Arial" w:cs="Times New Roman"/>
                <w:sz w:val="20"/>
                <w:szCs w:val="20"/>
              </w:rPr>
            </w:pPr>
            <w:r w:rsidRPr="00BA388B">
              <w:rPr>
                <w:rFonts w:ascii="Arial" w:eastAsia="Times New Roman" w:hAnsi="Arial" w:cs="Times New Roman"/>
                <w:sz w:val="20"/>
                <w:szCs w:val="20"/>
              </w:rPr>
              <w:t>Avalanche</w:t>
            </w:r>
          </w:p>
          <w:p w14:paraId="0DC24A0C" w14:textId="77777777" w:rsidR="00BA388B" w:rsidRPr="00BA388B" w:rsidRDefault="00BA388B" w:rsidP="00BA388B">
            <w:pPr>
              <w:spacing w:after="0" w:line="240" w:lineRule="auto"/>
              <w:rPr>
                <w:rFonts w:ascii="Arial" w:eastAsia="Times New Roman" w:hAnsi="Arial" w:cs="Times New Roman"/>
                <w:sz w:val="20"/>
                <w:szCs w:val="20"/>
              </w:rPr>
            </w:pPr>
            <w:r w:rsidRPr="00BA388B">
              <w:rPr>
                <w:rFonts w:ascii="Arial" w:eastAsia="Times New Roman" w:hAnsi="Arial" w:cs="Times New Roman"/>
                <w:sz w:val="20"/>
                <w:szCs w:val="20"/>
              </w:rPr>
              <w:t>Extreme Weather</w:t>
            </w:r>
          </w:p>
          <w:p w14:paraId="719F6787" w14:textId="77777777" w:rsidR="00BA388B" w:rsidRPr="00BA388B" w:rsidRDefault="00BA388B" w:rsidP="00BA388B">
            <w:pPr>
              <w:spacing w:after="0" w:line="240" w:lineRule="auto"/>
              <w:rPr>
                <w:rFonts w:ascii="Arial" w:eastAsia="Times New Roman" w:hAnsi="Arial" w:cs="Times New Roman"/>
                <w:sz w:val="20"/>
                <w:szCs w:val="20"/>
              </w:rPr>
            </w:pPr>
            <w:r w:rsidRPr="00BA388B">
              <w:rPr>
                <w:rFonts w:ascii="Arial" w:eastAsia="Times New Roman" w:hAnsi="Arial" w:cs="Times New Roman"/>
                <w:sz w:val="20"/>
                <w:szCs w:val="20"/>
              </w:rPr>
              <w:t>Urban Fire</w:t>
            </w:r>
          </w:p>
          <w:p w14:paraId="0B539697" w14:textId="77777777" w:rsidR="00BA388B" w:rsidRPr="00BA388B" w:rsidRDefault="00BA388B" w:rsidP="00BA388B">
            <w:pPr>
              <w:spacing w:after="0" w:line="240" w:lineRule="auto"/>
              <w:rPr>
                <w:rFonts w:ascii="Arial" w:eastAsia="Times New Roman" w:hAnsi="Arial" w:cs="Times New Roman"/>
                <w:sz w:val="20"/>
                <w:szCs w:val="20"/>
              </w:rPr>
            </w:pPr>
            <w:r w:rsidRPr="00BA388B">
              <w:rPr>
                <w:rFonts w:ascii="Arial" w:eastAsia="Times New Roman" w:hAnsi="Arial" w:cs="Times New Roman"/>
                <w:sz w:val="20"/>
                <w:szCs w:val="20"/>
              </w:rPr>
              <w:t>Transportation Accident</w:t>
            </w:r>
          </w:p>
        </w:tc>
      </w:tr>
      <w:tr w:rsidR="00BA388B" w:rsidRPr="00BA388B" w14:paraId="73B3ABCD" w14:textId="77777777" w:rsidTr="006F5CEE">
        <w:trPr>
          <w:trHeight w:val="1753"/>
        </w:trPr>
        <w:tc>
          <w:tcPr>
            <w:tcW w:w="540" w:type="dxa"/>
            <w:vMerge/>
            <w:tcBorders>
              <w:top w:val="nil"/>
              <w:left w:val="nil"/>
              <w:bottom w:val="nil"/>
              <w:right w:val="single" w:sz="8" w:space="0" w:color="333333"/>
            </w:tcBorders>
            <w:shd w:val="clear" w:color="auto" w:fill="auto"/>
            <w:textDirection w:val="btLr"/>
          </w:tcPr>
          <w:p w14:paraId="38C8E3EF" w14:textId="77777777" w:rsidR="00BA388B" w:rsidRPr="00BA388B" w:rsidRDefault="00BA388B" w:rsidP="00BA388B">
            <w:pPr>
              <w:spacing w:after="0" w:line="240" w:lineRule="auto"/>
              <w:rPr>
                <w:rFonts w:ascii="Arial" w:eastAsia="Times New Roman" w:hAnsi="Arial" w:cs="Arial"/>
                <w:b/>
                <w:color w:val="808080"/>
                <w:sz w:val="20"/>
                <w:szCs w:val="20"/>
              </w:rPr>
            </w:pPr>
          </w:p>
        </w:tc>
        <w:tc>
          <w:tcPr>
            <w:tcW w:w="2836" w:type="dxa"/>
            <w:gridSpan w:val="2"/>
            <w:tcBorders>
              <w:top w:val="single" w:sz="8" w:space="0" w:color="999999"/>
              <w:left w:val="single" w:sz="8" w:space="0" w:color="333333"/>
              <w:bottom w:val="single" w:sz="8" w:space="0" w:color="999999"/>
              <w:right w:val="single" w:sz="8" w:space="0" w:color="999999"/>
            </w:tcBorders>
            <w:shd w:val="clear" w:color="auto" w:fill="003366"/>
          </w:tcPr>
          <w:p w14:paraId="0DDD0C3D" w14:textId="77777777" w:rsidR="00BA388B" w:rsidRPr="00BA388B" w:rsidRDefault="00BA388B" w:rsidP="00BA388B">
            <w:pPr>
              <w:spacing w:after="0" w:line="240" w:lineRule="auto"/>
              <w:rPr>
                <w:rFonts w:ascii="Arial" w:eastAsia="Times New Roman" w:hAnsi="Arial" w:cs="Times New Roman"/>
                <w:b/>
                <w:bCs/>
                <w:sz w:val="20"/>
                <w:szCs w:val="20"/>
                <w:u w:val="single"/>
              </w:rPr>
            </w:pPr>
            <w:r w:rsidRPr="00BA388B">
              <w:rPr>
                <w:rFonts w:ascii="Arial" w:eastAsia="Times New Roman" w:hAnsi="Arial" w:cs="Times New Roman"/>
                <w:b/>
                <w:bCs/>
                <w:sz w:val="20"/>
                <w:szCs w:val="20"/>
                <w:u w:val="single"/>
              </w:rPr>
              <w:t>Negligible</w:t>
            </w:r>
          </w:p>
          <w:p w14:paraId="742B2D6A" w14:textId="77777777" w:rsidR="00BA388B" w:rsidRPr="00BA388B" w:rsidRDefault="00BA388B" w:rsidP="00BA388B">
            <w:pPr>
              <w:spacing w:after="0" w:line="240" w:lineRule="auto"/>
              <w:rPr>
                <w:rFonts w:ascii="Arial" w:eastAsia="Times New Roman" w:hAnsi="Arial" w:cs="Times New Roman"/>
                <w:sz w:val="14"/>
                <w:szCs w:val="24"/>
              </w:rPr>
            </w:pPr>
            <w:r w:rsidRPr="00BA388B">
              <w:rPr>
                <w:rFonts w:ascii="Arial" w:eastAsia="Times New Roman" w:hAnsi="Arial" w:cs="Times New Roman"/>
                <w:b/>
                <w:bCs/>
                <w:sz w:val="14"/>
                <w:szCs w:val="24"/>
              </w:rPr>
              <w:t>Deaths or Injuries</w:t>
            </w:r>
            <w:r w:rsidRPr="00BA388B">
              <w:rPr>
                <w:rFonts w:ascii="Arial" w:eastAsia="Times New Roman" w:hAnsi="Arial" w:cs="Times New Roman"/>
                <w:sz w:val="14"/>
                <w:szCs w:val="24"/>
              </w:rPr>
              <w:t>: Minor injuries only</w:t>
            </w:r>
          </w:p>
          <w:p w14:paraId="377A309F" w14:textId="77777777" w:rsidR="00BA388B" w:rsidRPr="00BA388B" w:rsidRDefault="00BA388B" w:rsidP="00BA388B">
            <w:pPr>
              <w:spacing w:after="0" w:line="240" w:lineRule="auto"/>
              <w:rPr>
                <w:rFonts w:ascii="Arial" w:eastAsia="Times New Roman" w:hAnsi="Arial" w:cs="Times New Roman"/>
                <w:sz w:val="14"/>
                <w:szCs w:val="24"/>
              </w:rPr>
            </w:pPr>
            <w:r w:rsidRPr="00BA388B">
              <w:rPr>
                <w:rFonts w:ascii="Arial" w:eastAsia="Times New Roman" w:hAnsi="Arial" w:cs="Times New Roman"/>
                <w:b/>
                <w:bCs/>
                <w:sz w:val="14"/>
                <w:szCs w:val="24"/>
              </w:rPr>
              <w:t>Critical facilities closure:</w:t>
            </w:r>
            <w:r w:rsidRPr="00BA388B">
              <w:rPr>
                <w:rFonts w:ascii="Arial" w:eastAsia="Times New Roman" w:hAnsi="Arial" w:cs="Times New Roman"/>
                <w:sz w:val="14"/>
                <w:szCs w:val="24"/>
              </w:rPr>
              <w:t xml:space="preserve"> 0–3 days</w:t>
            </w:r>
          </w:p>
          <w:p w14:paraId="65A81A01" w14:textId="77777777" w:rsidR="00BA388B" w:rsidRPr="00BA388B" w:rsidRDefault="00BA388B" w:rsidP="00BA388B">
            <w:pPr>
              <w:spacing w:after="0" w:line="240" w:lineRule="auto"/>
              <w:rPr>
                <w:rFonts w:ascii="Arial" w:eastAsia="Times New Roman" w:hAnsi="Arial" w:cs="Times New Roman"/>
                <w:sz w:val="14"/>
                <w:szCs w:val="24"/>
              </w:rPr>
            </w:pPr>
            <w:r w:rsidRPr="00BA388B">
              <w:rPr>
                <w:rFonts w:ascii="Arial" w:eastAsia="Times New Roman" w:hAnsi="Arial" w:cs="Times New Roman"/>
                <w:b/>
                <w:bCs/>
                <w:sz w:val="14"/>
                <w:szCs w:val="24"/>
              </w:rPr>
              <w:t xml:space="preserve">Property damage: </w:t>
            </w:r>
            <w:r w:rsidRPr="00BA388B">
              <w:rPr>
                <w:rFonts w:ascii="Arial" w:eastAsia="Times New Roman" w:hAnsi="Arial" w:cs="Times New Roman"/>
                <w:sz w:val="14"/>
                <w:szCs w:val="24"/>
              </w:rPr>
              <w:t xml:space="preserve"> 0–10% </w:t>
            </w:r>
          </w:p>
          <w:p w14:paraId="7CFA74D2" w14:textId="77777777" w:rsidR="00BA388B" w:rsidRPr="00BA388B" w:rsidRDefault="00BA388B" w:rsidP="00BA388B">
            <w:pPr>
              <w:spacing w:after="0" w:line="240" w:lineRule="auto"/>
              <w:rPr>
                <w:rFonts w:ascii="Arial" w:eastAsia="Times New Roman" w:hAnsi="Arial" w:cs="Times New Roman"/>
                <w:sz w:val="14"/>
                <w:szCs w:val="24"/>
              </w:rPr>
            </w:pPr>
            <w:r w:rsidRPr="00BA388B">
              <w:rPr>
                <w:rFonts w:ascii="Arial" w:eastAsia="Times New Roman" w:hAnsi="Arial" w:cs="Times New Roman"/>
                <w:b/>
                <w:bCs/>
                <w:sz w:val="14"/>
                <w:szCs w:val="24"/>
              </w:rPr>
              <w:t>Economic impact:</w:t>
            </w:r>
            <w:r w:rsidRPr="00BA388B">
              <w:rPr>
                <w:rFonts w:ascii="Arial" w:eastAsia="Times New Roman" w:hAnsi="Arial" w:cs="Times New Roman"/>
                <w:sz w:val="14"/>
                <w:szCs w:val="24"/>
              </w:rPr>
              <w:t xml:space="preserve"> Negligible</w:t>
            </w:r>
          </w:p>
          <w:p w14:paraId="2F60A20A" w14:textId="77777777" w:rsidR="00BA388B" w:rsidRPr="00BA388B" w:rsidRDefault="00BA388B" w:rsidP="00BA388B">
            <w:pPr>
              <w:spacing w:after="0" w:line="240" w:lineRule="auto"/>
              <w:rPr>
                <w:rFonts w:ascii="Arial" w:eastAsia="Times New Roman" w:hAnsi="Arial" w:cs="Times New Roman"/>
                <w:sz w:val="14"/>
                <w:szCs w:val="24"/>
              </w:rPr>
            </w:pPr>
            <w:r w:rsidRPr="00BA388B">
              <w:rPr>
                <w:rFonts w:ascii="Arial" w:eastAsia="Times New Roman" w:hAnsi="Arial" w:cs="Times New Roman"/>
                <w:b/>
                <w:bCs/>
                <w:sz w:val="14"/>
                <w:szCs w:val="24"/>
              </w:rPr>
              <w:t>Local resources:</w:t>
            </w:r>
            <w:r w:rsidRPr="00BA388B">
              <w:rPr>
                <w:rFonts w:ascii="Arial" w:eastAsia="Times New Roman" w:hAnsi="Arial" w:cs="Times New Roman"/>
                <w:sz w:val="14"/>
                <w:szCs w:val="24"/>
              </w:rPr>
              <w:t xml:space="preserve"> Negligible</w:t>
            </w:r>
          </w:p>
        </w:tc>
        <w:tc>
          <w:tcPr>
            <w:tcW w:w="2024" w:type="dxa"/>
            <w:tcBorders>
              <w:top w:val="single" w:sz="8" w:space="0" w:color="999999"/>
              <w:left w:val="single" w:sz="8" w:space="0" w:color="999999"/>
              <w:bottom w:val="single" w:sz="8" w:space="0" w:color="999999"/>
              <w:right w:val="single" w:sz="8" w:space="0" w:color="999999"/>
            </w:tcBorders>
            <w:shd w:val="clear" w:color="auto" w:fill="F7F1D9"/>
          </w:tcPr>
          <w:p w14:paraId="293515F4" w14:textId="77777777" w:rsidR="00BA388B" w:rsidRPr="00BA388B" w:rsidRDefault="00BA388B" w:rsidP="00BA388B">
            <w:pPr>
              <w:spacing w:after="0" w:line="240" w:lineRule="auto"/>
              <w:rPr>
                <w:rFonts w:ascii="Arial" w:eastAsia="Times New Roman" w:hAnsi="Arial" w:cs="Times New Roman"/>
                <w:sz w:val="20"/>
                <w:szCs w:val="20"/>
              </w:rPr>
            </w:pPr>
            <w:r w:rsidRPr="00BA388B">
              <w:rPr>
                <w:rFonts w:ascii="Arial" w:eastAsia="Times New Roman" w:hAnsi="Arial" w:cs="Times New Roman"/>
                <w:sz w:val="20"/>
                <w:szCs w:val="20"/>
              </w:rPr>
              <w:t>Dam Failure</w:t>
            </w:r>
          </w:p>
          <w:p w14:paraId="7497ED95" w14:textId="77777777" w:rsidR="00BA388B" w:rsidRPr="00BA388B" w:rsidRDefault="00BA388B" w:rsidP="00BA388B">
            <w:pPr>
              <w:spacing w:after="0" w:line="240" w:lineRule="auto"/>
              <w:rPr>
                <w:rFonts w:ascii="Arial" w:eastAsia="Times New Roman" w:hAnsi="Arial" w:cs="Times New Roman"/>
                <w:sz w:val="20"/>
                <w:szCs w:val="20"/>
              </w:rPr>
            </w:pPr>
            <w:r w:rsidRPr="00BA388B">
              <w:rPr>
                <w:rFonts w:ascii="Arial" w:eastAsia="Times New Roman" w:hAnsi="Arial" w:cs="Times New Roman"/>
                <w:sz w:val="20"/>
                <w:szCs w:val="20"/>
              </w:rPr>
              <w:t>Severe Erosion</w:t>
            </w:r>
          </w:p>
        </w:tc>
        <w:tc>
          <w:tcPr>
            <w:tcW w:w="1440" w:type="dxa"/>
            <w:tcBorders>
              <w:top w:val="single" w:sz="8" w:space="0" w:color="999999"/>
              <w:left w:val="single" w:sz="8" w:space="0" w:color="999999"/>
              <w:bottom w:val="single" w:sz="8" w:space="0" w:color="999999"/>
              <w:right w:val="single" w:sz="8" w:space="0" w:color="999999"/>
            </w:tcBorders>
            <w:shd w:val="clear" w:color="auto" w:fill="F7F1D9"/>
          </w:tcPr>
          <w:p w14:paraId="038252F6" w14:textId="77777777" w:rsidR="00BA388B" w:rsidRPr="00BA388B" w:rsidRDefault="00BA388B" w:rsidP="00BA388B">
            <w:pPr>
              <w:spacing w:after="0" w:line="240" w:lineRule="auto"/>
              <w:rPr>
                <w:rFonts w:ascii="Garamond" w:eastAsia="Times New Roman" w:hAnsi="Garamond" w:cs="Times New Roman"/>
                <w:sz w:val="24"/>
                <w:szCs w:val="24"/>
              </w:rPr>
            </w:pPr>
          </w:p>
        </w:tc>
        <w:tc>
          <w:tcPr>
            <w:tcW w:w="1440" w:type="dxa"/>
            <w:tcBorders>
              <w:top w:val="single" w:sz="8" w:space="0" w:color="999999"/>
              <w:left w:val="single" w:sz="8" w:space="0" w:color="999999"/>
              <w:bottom w:val="single" w:sz="8" w:space="0" w:color="999999"/>
              <w:right w:val="single" w:sz="8" w:space="0" w:color="999999"/>
            </w:tcBorders>
            <w:shd w:val="clear" w:color="auto" w:fill="F7F1D9"/>
          </w:tcPr>
          <w:p w14:paraId="39B55526" w14:textId="77777777" w:rsidR="00BA388B" w:rsidRPr="00BA388B" w:rsidRDefault="00BA388B" w:rsidP="00BA388B">
            <w:pPr>
              <w:spacing w:after="0" w:line="240" w:lineRule="auto"/>
              <w:rPr>
                <w:rFonts w:ascii="Arial" w:eastAsia="Times New Roman" w:hAnsi="Arial" w:cs="Times New Roman"/>
                <w:sz w:val="20"/>
                <w:szCs w:val="20"/>
              </w:rPr>
            </w:pPr>
            <w:r w:rsidRPr="00BA388B">
              <w:rPr>
                <w:rFonts w:ascii="Arial" w:eastAsia="Times New Roman" w:hAnsi="Arial" w:cs="Times New Roman"/>
                <w:sz w:val="20"/>
                <w:szCs w:val="20"/>
              </w:rPr>
              <w:t>Volcanic Ashfall</w:t>
            </w:r>
          </w:p>
        </w:tc>
        <w:tc>
          <w:tcPr>
            <w:tcW w:w="1800" w:type="dxa"/>
            <w:tcBorders>
              <w:top w:val="single" w:sz="8" w:space="0" w:color="999999"/>
              <w:left w:val="single" w:sz="8" w:space="0" w:color="999999"/>
              <w:bottom w:val="single" w:sz="8" w:space="0" w:color="999999"/>
              <w:right w:val="single" w:sz="8" w:space="0" w:color="333333"/>
            </w:tcBorders>
            <w:shd w:val="clear" w:color="auto" w:fill="F7F1D9"/>
          </w:tcPr>
          <w:p w14:paraId="7C906BF7" w14:textId="77777777" w:rsidR="00BA388B" w:rsidRPr="00BA388B" w:rsidRDefault="00BA388B" w:rsidP="00BA388B">
            <w:pPr>
              <w:spacing w:after="0" w:line="240" w:lineRule="auto"/>
              <w:rPr>
                <w:rFonts w:ascii="Arial" w:eastAsia="Times New Roman" w:hAnsi="Arial" w:cs="Times New Roman"/>
                <w:sz w:val="20"/>
                <w:szCs w:val="20"/>
              </w:rPr>
            </w:pPr>
            <w:r w:rsidRPr="00BA388B">
              <w:rPr>
                <w:rFonts w:ascii="Arial" w:eastAsia="Times New Roman" w:hAnsi="Arial" w:cs="Times New Roman"/>
                <w:sz w:val="20"/>
                <w:szCs w:val="20"/>
              </w:rPr>
              <w:t>Minor Infectious Disease</w:t>
            </w:r>
          </w:p>
          <w:p w14:paraId="4B8AE8C7" w14:textId="77777777" w:rsidR="00BA388B" w:rsidRPr="00BA388B" w:rsidRDefault="00BA388B" w:rsidP="00BA388B">
            <w:pPr>
              <w:spacing w:after="0" w:line="240" w:lineRule="auto"/>
              <w:rPr>
                <w:rFonts w:ascii="Arial" w:eastAsia="Times New Roman" w:hAnsi="Arial" w:cs="Times New Roman"/>
                <w:sz w:val="20"/>
                <w:szCs w:val="20"/>
              </w:rPr>
            </w:pPr>
            <w:r w:rsidRPr="00BA388B">
              <w:rPr>
                <w:rFonts w:ascii="Arial" w:eastAsia="Times New Roman" w:hAnsi="Arial" w:cs="Times New Roman"/>
                <w:sz w:val="20"/>
                <w:szCs w:val="20"/>
              </w:rPr>
              <w:t>Minor Earthquake</w:t>
            </w:r>
          </w:p>
          <w:p w14:paraId="2B10F27C" w14:textId="77777777" w:rsidR="00BA388B" w:rsidRPr="00BA388B" w:rsidRDefault="00BA388B" w:rsidP="00BA388B">
            <w:pPr>
              <w:spacing w:after="0" w:line="240" w:lineRule="auto"/>
              <w:rPr>
                <w:rFonts w:ascii="Arial" w:eastAsia="Times New Roman" w:hAnsi="Arial" w:cs="Times New Roman"/>
                <w:sz w:val="20"/>
                <w:szCs w:val="20"/>
              </w:rPr>
            </w:pPr>
            <w:r w:rsidRPr="00BA388B">
              <w:rPr>
                <w:rFonts w:ascii="Arial" w:eastAsia="Times New Roman" w:hAnsi="Arial" w:cs="Times New Roman"/>
                <w:sz w:val="20"/>
                <w:szCs w:val="20"/>
              </w:rPr>
              <w:t>Flooding</w:t>
            </w:r>
          </w:p>
          <w:p w14:paraId="443350DE" w14:textId="77777777" w:rsidR="00BA388B" w:rsidRPr="00BA388B" w:rsidRDefault="00BA388B" w:rsidP="00BA388B">
            <w:pPr>
              <w:spacing w:after="0" w:line="240" w:lineRule="auto"/>
              <w:rPr>
                <w:rFonts w:ascii="Arial" w:eastAsia="Times New Roman" w:hAnsi="Arial" w:cs="Times New Roman"/>
                <w:sz w:val="20"/>
                <w:szCs w:val="20"/>
              </w:rPr>
            </w:pPr>
            <w:r w:rsidRPr="00BA388B">
              <w:rPr>
                <w:rFonts w:ascii="Arial" w:eastAsia="Times New Roman" w:hAnsi="Arial" w:cs="Times New Roman"/>
                <w:sz w:val="20"/>
                <w:szCs w:val="20"/>
              </w:rPr>
              <w:t>Air Pollution</w:t>
            </w:r>
          </w:p>
          <w:p w14:paraId="7FB23BF9" w14:textId="77777777" w:rsidR="00BA388B" w:rsidRPr="00BA388B" w:rsidRDefault="00BA388B" w:rsidP="00BA388B">
            <w:pPr>
              <w:spacing w:after="0" w:line="240" w:lineRule="auto"/>
              <w:rPr>
                <w:rFonts w:ascii="Arial" w:eastAsia="Times New Roman" w:hAnsi="Arial" w:cs="Times New Roman"/>
                <w:sz w:val="20"/>
                <w:szCs w:val="20"/>
              </w:rPr>
            </w:pPr>
            <w:r w:rsidRPr="00BA388B">
              <w:rPr>
                <w:rFonts w:ascii="Arial" w:eastAsia="Times New Roman" w:hAnsi="Arial" w:cs="Times New Roman"/>
                <w:sz w:val="20"/>
                <w:szCs w:val="20"/>
              </w:rPr>
              <w:t>HazMat Release</w:t>
            </w:r>
          </w:p>
        </w:tc>
      </w:tr>
      <w:tr w:rsidR="00BA388B" w:rsidRPr="00BA388B" w14:paraId="5D47AFD1" w14:textId="77777777" w:rsidTr="006F5CEE">
        <w:tc>
          <w:tcPr>
            <w:tcW w:w="540" w:type="dxa"/>
            <w:tcBorders>
              <w:top w:val="nil"/>
              <w:left w:val="nil"/>
              <w:bottom w:val="nil"/>
              <w:right w:val="nil"/>
            </w:tcBorders>
            <w:shd w:val="clear" w:color="auto" w:fill="auto"/>
            <w:textDirection w:val="btLr"/>
          </w:tcPr>
          <w:p w14:paraId="4ED2CA7D" w14:textId="77777777" w:rsidR="00BA388B" w:rsidRPr="00BA388B" w:rsidRDefault="00BA388B" w:rsidP="00BA388B">
            <w:pPr>
              <w:spacing w:after="0" w:line="240" w:lineRule="auto"/>
              <w:rPr>
                <w:rFonts w:ascii="Arial" w:eastAsia="Times New Roman" w:hAnsi="Arial" w:cs="Arial"/>
                <w:b/>
                <w:color w:val="808080"/>
                <w:sz w:val="20"/>
                <w:szCs w:val="20"/>
              </w:rPr>
            </w:pPr>
          </w:p>
        </w:tc>
        <w:tc>
          <w:tcPr>
            <w:tcW w:w="9540" w:type="dxa"/>
            <w:gridSpan w:val="6"/>
            <w:tcBorders>
              <w:top w:val="single" w:sz="8" w:space="0" w:color="333333"/>
              <w:left w:val="nil"/>
              <w:bottom w:val="nil"/>
              <w:right w:val="nil"/>
            </w:tcBorders>
            <w:shd w:val="clear" w:color="auto" w:fill="auto"/>
          </w:tcPr>
          <w:p w14:paraId="07AEF05C" w14:textId="77777777" w:rsidR="00BA388B" w:rsidRPr="00BA388B" w:rsidRDefault="00BA388B" w:rsidP="00BA388B">
            <w:pPr>
              <w:spacing w:after="0" w:line="240" w:lineRule="auto"/>
              <w:rPr>
                <w:rFonts w:ascii="Arial" w:eastAsia="Times New Roman" w:hAnsi="Arial" w:cs="Times New Roman"/>
                <w:b/>
                <w:bCs/>
                <w:color w:val="808080"/>
                <w:sz w:val="20"/>
                <w:szCs w:val="20"/>
              </w:rPr>
            </w:pPr>
          </w:p>
        </w:tc>
      </w:tr>
    </w:tbl>
    <w:p w14:paraId="2230E02F" w14:textId="77777777" w:rsidR="00BA388B" w:rsidRDefault="00BA388B" w:rsidP="004E7F80"/>
    <w:p w14:paraId="48153D32" w14:textId="77777777" w:rsidR="000B341C" w:rsidRDefault="000B341C" w:rsidP="004E7F80">
      <w:pPr>
        <w:sectPr w:rsidR="000B341C" w:rsidSect="000B341C">
          <w:pgSz w:w="12240" w:h="15840"/>
          <w:pgMar w:top="1440" w:right="1440" w:bottom="1440" w:left="1440" w:header="720" w:footer="720" w:gutter="0"/>
          <w:cols w:space="720"/>
          <w:docGrid w:linePitch="360"/>
        </w:sectPr>
      </w:pPr>
    </w:p>
    <w:p w14:paraId="71D983FF" w14:textId="6340E3BE" w:rsidR="000B341C" w:rsidRPr="000B341C" w:rsidRDefault="000B341C" w:rsidP="000B341C">
      <w:pPr>
        <w:pStyle w:val="Heading2"/>
      </w:pPr>
      <w:bookmarkStart w:id="27" w:name="_Toc437344922"/>
      <w:r>
        <w:lastRenderedPageBreak/>
        <w:t>W</w:t>
      </w:r>
      <w:r w:rsidR="00D96857">
        <w:t>orksheet 2</w:t>
      </w:r>
      <w:r>
        <w:t>: Threats and Hazards</w:t>
      </w:r>
      <w:r w:rsidR="00F30BC1">
        <w:t xml:space="preserve"> (*required in Alaska)</w:t>
      </w:r>
      <w:bookmarkEnd w:id="27"/>
      <w:r w:rsidR="00F30BC1">
        <w:t xml:space="preserve"> </w:t>
      </w:r>
      <w:r>
        <w:br/>
      </w:r>
    </w:p>
    <w:tbl>
      <w:tblPr>
        <w:tblStyle w:val="GridTable4-Accent31"/>
        <w:tblW w:w="13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3"/>
        <w:gridCol w:w="1864"/>
        <w:gridCol w:w="1863"/>
        <w:gridCol w:w="1864"/>
        <w:gridCol w:w="1863"/>
        <w:gridCol w:w="1864"/>
        <w:gridCol w:w="1864"/>
      </w:tblGrid>
      <w:tr w:rsidR="000B341C" w14:paraId="03844376" w14:textId="77777777" w:rsidTr="000B341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63" w:type="dxa"/>
            <w:tcBorders>
              <w:top w:val="none" w:sz="0" w:space="0" w:color="auto"/>
              <w:left w:val="none" w:sz="0" w:space="0" w:color="auto"/>
              <w:bottom w:val="none" w:sz="0" w:space="0" w:color="auto"/>
              <w:right w:val="none" w:sz="0" w:space="0" w:color="auto"/>
            </w:tcBorders>
            <w:shd w:val="clear" w:color="auto" w:fill="17365D" w:themeFill="text2" w:themeFillShade="BF"/>
            <w:vAlign w:val="center"/>
          </w:tcPr>
          <w:p w14:paraId="40A9CFDD" w14:textId="77777777" w:rsidR="000B341C" w:rsidRPr="00116080" w:rsidRDefault="000B341C" w:rsidP="00D96857">
            <w:pPr>
              <w:rPr>
                <w:szCs w:val="24"/>
              </w:rPr>
            </w:pPr>
            <w:r w:rsidRPr="00116080">
              <w:rPr>
                <w:szCs w:val="24"/>
              </w:rPr>
              <w:t>All Possible Threats and Hazards</w:t>
            </w:r>
          </w:p>
        </w:tc>
        <w:tc>
          <w:tcPr>
            <w:tcW w:w="1864" w:type="dxa"/>
            <w:tcBorders>
              <w:top w:val="none" w:sz="0" w:space="0" w:color="auto"/>
              <w:left w:val="none" w:sz="0" w:space="0" w:color="auto"/>
              <w:bottom w:val="none" w:sz="0" w:space="0" w:color="auto"/>
              <w:right w:val="none" w:sz="0" w:space="0" w:color="auto"/>
            </w:tcBorders>
            <w:shd w:val="clear" w:color="auto" w:fill="17365D" w:themeFill="text2" w:themeFillShade="BF"/>
            <w:vAlign w:val="center"/>
          </w:tcPr>
          <w:p w14:paraId="4D981F6F" w14:textId="77777777" w:rsidR="000B341C" w:rsidRPr="00116080" w:rsidRDefault="000B341C" w:rsidP="00D96857">
            <w:pPr>
              <w:cnfStyle w:val="100000000000" w:firstRow="1" w:lastRow="0" w:firstColumn="0" w:lastColumn="0" w:oddVBand="0" w:evenVBand="0" w:oddHBand="0" w:evenHBand="0" w:firstRowFirstColumn="0" w:firstRowLastColumn="0" w:lastRowFirstColumn="0" w:lastRowLastColumn="0"/>
              <w:rPr>
                <w:szCs w:val="24"/>
                <w:u w:val="single"/>
              </w:rPr>
            </w:pPr>
            <w:r w:rsidRPr="00116080">
              <w:rPr>
                <w:szCs w:val="24"/>
                <w:u w:val="single"/>
              </w:rPr>
              <w:t>Probability</w:t>
            </w:r>
          </w:p>
          <w:p w14:paraId="5FFAD078" w14:textId="77777777" w:rsidR="000B341C" w:rsidRPr="00116080" w:rsidRDefault="000B341C" w:rsidP="00D96857">
            <w:pPr>
              <w:cnfStyle w:val="100000000000" w:firstRow="1" w:lastRow="0" w:firstColumn="0" w:lastColumn="0" w:oddVBand="0" w:evenVBand="0" w:oddHBand="0" w:evenHBand="0" w:firstRowFirstColumn="0" w:firstRowLastColumn="0" w:lastRowFirstColumn="0" w:lastRowLastColumn="0"/>
              <w:rPr>
                <w:szCs w:val="24"/>
              </w:rPr>
            </w:pPr>
            <w:r w:rsidRPr="00116080">
              <w:rPr>
                <w:szCs w:val="24"/>
              </w:rPr>
              <w:t>4. Highly likely</w:t>
            </w:r>
          </w:p>
          <w:p w14:paraId="341C820E" w14:textId="77777777" w:rsidR="000B341C" w:rsidRPr="00116080" w:rsidRDefault="000B341C" w:rsidP="00D96857">
            <w:pPr>
              <w:cnfStyle w:val="100000000000" w:firstRow="1" w:lastRow="0" w:firstColumn="0" w:lastColumn="0" w:oddVBand="0" w:evenVBand="0" w:oddHBand="0" w:evenHBand="0" w:firstRowFirstColumn="0" w:firstRowLastColumn="0" w:lastRowFirstColumn="0" w:lastRowLastColumn="0"/>
              <w:rPr>
                <w:szCs w:val="24"/>
              </w:rPr>
            </w:pPr>
            <w:r w:rsidRPr="00116080">
              <w:rPr>
                <w:szCs w:val="24"/>
              </w:rPr>
              <w:t>3. Likely</w:t>
            </w:r>
          </w:p>
          <w:p w14:paraId="44B63398" w14:textId="77777777" w:rsidR="000B341C" w:rsidRPr="00116080" w:rsidRDefault="000B341C" w:rsidP="00D96857">
            <w:pPr>
              <w:cnfStyle w:val="100000000000" w:firstRow="1" w:lastRow="0" w:firstColumn="0" w:lastColumn="0" w:oddVBand="0" w:evenVBand="0" w:oddHBand="0" w:evenHBand="0" w:firstRowFirstColumn="0" w:firstRowLastColumn="0" w:lastRowFirstColumn="0" w:lastRowLastColumn="0"/>
              <w:rPr>
                <w:szCs w:val="24"/>
              </w:rPr>
            </w:pPr>
            <w:r w:rsidRPr="00116080">
              <w:rPr>
                <w:szCs w:val="24"/>
              </w:rPr>
              <w:t>2. Possible</w:t>
            </w:r>
          </w:p>
          <w:p w14:paraId="1CE62643" w14:textId="77777777" w:rsidR="000B341C" w:rsidRPr="00116080" w:rsidRDefault="000B341C" w:rsidP="00D96857">
            <w:pPr>
              <w:cnfStyle w:val="100000000000" w:firstRow="1" w:lastRow="0" w:firstColumn="0" w:lastColumn="0" w:oddVBand="0" w:evenVBand="0" w:oddHBand="0" w:evenHBand="0" w:firstRowFirstColumn="0" w:firstRowLastColumn="0" w:lastRowFirstColumn="0" w:lastRowLastColumn="0"/>
              <w:rPr>
                <w:szCs w:val="24"/>
              </w:rPr>
            </w:pPr>
            <w:r w:rsidRPr="00116080">
              <w:rPr>
                <w:szCs w:val="24"/>
              </w:rPr>
              <w:t>1. Unlikely</w:t>
            </w:r>
          </w:p>
        </w:tc>
        <w:tc>
          <w:tcPr>
            <w:tcW w:w="1863" w:type="dxa"/>
            <w:tcBorders>
              <w:top w:val="none" w:sz="0" w:space="0" w:color="auto"/>
              <w:left w:val="none" w:sz="0" w:space="0" w:color="auto"/>
              <w:bottom w:val="none" w:sz="0" w:space="0" w:color="auto"/>
              <w:right w:val="none" w:sz="0" w:space="0" w:color="auto"/>
            </w:tcBorders>
            <w:shd w:val="clear" w:color="auto" w:fill="17365D" w:themeFill="text2" w:themeFillShade="BF"/>
            <w:vAlign w:val="center"/>
          </w:tcPr>
          <w:p w14:paraId="44569C3A" w14:textId="77777777" w:rsidR="000B341C" w:rsidRPr="00116080" w:rsidRDefault="000B341C" w:rsidP="00D96857">
            <w:pPr>
              <w:cnfStyle w:val="100000000000" w:firstRow="1" w:lastRow="0" w:firstColumn="0" w:lastColumn="0" w:oddVBand="0" w:evenVBand="0" w:oddHBand="0" w:evenHBand="0" w:firstRowFirstColumn="0" w:firstRowLastColumn="0" w:lastRowFirstColumn="0" w:lastRowLastColumn="0"/>
              <w:rPr>
                <w:szCs w:val="24"/>
                <w:u w:val="single"/>
              </w:rPr>
            </w:pPr>
            <w:r w:rsidRPr="00116080">
              <w:rPr>
                <w:szCs w:val="24"/>
                <w:u w:val="single"/>
              </w:rPr>
              <w:t>Magnitude</w:t>
            </w:r>
          </w:p>
          <w:p w14:paraId="49B42646" w14:textId="77777777" w:rsidR="000B341C" w:rsidRPr="00116080" w:rsidRDefault="000B341C" w:rsidP="00D96857">
            <w:pPr>
              <w:cnfStyle w:val="100000000000" w:firstRow="1" w:lastRow="0" w:firstColumn="0" w:lastColumn="0" w:oddVBand="0" w:evenVBand="0" w:oddHBand="0" w:evenHBand="0" w:firstRowFirstColumn="0" w:firstRowLastColumn="0" w:lastRowFirstColumn="0" w:lastRowLastColumn="0"/>
              <w:rPr>
                <w:szCs w:val="24"/>
              </w:rPr>
            </w:pPr>
            <w:r w:rsidRPr="00116080">
              <w:rPr>
                <w:szCs w:val="24"/>
              </w:rPr>
              <w:t>4. Catastrophic</w:t>
            </w:r>
          </w:p>
          <w:p w14:paraId="1F2D3707" w14:textId="77777777" w:rsidR="000B341C" w:rsidRPr="00116080" w:rsidRDefault="000B341C" w:rsidP="00D96857">
            <w:pPr>
              <w:cnfStyle w:val="100000000000" w:firstRow="1" w:lastRow="0" w:firstColumn="0" w:lastColumn="0" w:oddVBand="0" w:evenVBand="0" w:oddHBand="0" w:evenHBand="0" w:firstRowFirstColumn="0" w:firstRowLastColumn="0" w:lastRowFirstColumn="0" w:lastRowLastColumn="0"/>
              <w:rPr>
                <w:szCs w:val="24"/>
              </w:rPr>
            </w:pPr>
            <w:r w:rsidRPr="00116080">
              <w:rPr>
                <w:szCs w:val="24"/>
              </w:rPr>
              <w:t>3. Critical</w:t>
            </w:r>
          </w:p>
          <w:p w14:paraId="24A4DB17" w14:textId="77777777" w:rsidR="000B341C" w:rsidRPr="00116080" w:rsidRDefault="000B341C" w:rsidP="00D96857">
            <w:pPr>
              <w:cnfStyle w:val="100000000000" w:firstRow="1" w:lastRow="0" w:firstColumn="0" w:lastColumn="0" w:oddVBand="0" w:evenVBand="0" w:oddHBand="0" w:evenHBand="0" w:firstRowFirstColumn="0" w:firstRowLastColumn="0" w:lastRowFirstColumn="0" w:lastRowLastColumn="0"/>
              <w:rPr>
                <w:szCs w:val="24"/>
              </w:rPr>
            </w:pPr>
            <w:r w:rsidRPr="00116080">
              <w:rPr>
                <w:szCs w:val="24"/>
              </w:rPr>
              <w:t>2. Limited</w:t>
            </w:r>
          </w:p>
          <w:p w14:paraId="6375C923" w14:textId="77777777" w:rsidR="000B341C" w:rsidRPr="00116080" w:rsidRDefault="000B341C" w:rsidP="00D96857">
            <w:pPr>
              <w:cnfStyle w:val="100000000000" w:firstRow="1" w:lastRow="0" w:firstColumn="0" w:lastColumn="0" w:oddVBand="0" w:evenVBand="0" w:oddHBand="0" w:evenHBand="0" w:firstRowFirstColumn="0" w:firstRowLastColumn="0" w:lastRowFirstColumn="0" w:lastRowLastColumn="0"/>
              <w:rPr>
                <w:szCs w:val="24"/>
              </w:rPr>
            </w:pPr>
            <w:r w:rsidRPr="00116080">
              <w:rPr>
                <w:szCs w:val="24"/>
              </w:rPr>
              <w:t>1. Negligible</w:t>
            </w:r>
          </w:p>
        </w:tc>
        <w:tc>
          <w:tcPr>
            <w:tcW w:w="1864" w:type="dxa"/>
            <w:tcBorders>
              <w:top w:val="none" w:sz="0" w:space="0" w:color="auto"/>
              <w:left w:val="none" w:sz="0" w:space="0" w:color="auto"/>
              <w:bottom w:val="none" w:sz="0" w:space="0" w:color="auto"/>
              <w:right w:val="none" w:sz="0" w:space="0" w:color="auto"/>
            </w:tcBorders>
            <w:shd w:val="clear" w:color="auto" w:fill="17365D" w:themeFill="text2" w:themeFillShade="BF"/>
            <w:vAlign w:val="center"/>
          </w:tcPr>
          <w:p w14:paraId="38B21E01" w14:textId="77777777" w:rsidR="000B341C" w:rsidRPr="00116080" w:rsidRDefault="000B341C" w:rsidP="00D96857">
            <w:pPr>
              <w:cnfStyle w:val="100000000000" w:firstRow="1" w:lastRow="0" w:firstColumn="0" w:lastColumn="0" w:oddVBand="0" w:evenVBand="0" w:oddHBand="0" w:evenHBand="0" w:firstRowFirstColumn="0" w:firstRowLastColumn="0" w:lastRowFirstColumn="0" w:lastRowLastColumn="0"/>
              <w:rPr>
                <w:szCs w:val="24"/>
                <w:u w:val="single"/>
              </w:rPr>
            </w:pPr>
            <w:r w:rsidRPr="00116080">
              <w:rPr>
                <w:szCs w:val="24"/>
                <w:u w:val="single"/>
              </w:rPr>
              <w:t>Warning</w:t>
            </w:r>
          </w:p>
          <w:p w14:paraId="2435E17C" w14:textId="77777777" w:rsidR="000B341C" w:rsidRPr="00116080" w:rsidRDefault="000B341C" w:rsidP="00D96857">
            <w:pPr>
              <w:cnfStyle w:val="100000000000" w:firstRow="1" w:lastRow="0" w:firstColumn="0" w:lastColumn="0" w:oddVBand="0" w:evenVBand="0" w:oddHBand="0" w:evenHBand="0" w:firstRowFirstColumn="0" w:firstRowLastColumn="0" w:lastRowFirstColumn="0" w:lastRowLastColumn="0"/>
              <w:rPr>
                <w:szCs w:val="24"/>
              </w:rPr>
            </w:pPr>
            <w:r w:rsidRPr="00116080">
              <w:rPr>
                <w:szCs w:val="24"/>
              </w:rPr>
              <w:t>4. Minimal</w:t>
            </w:r>
          </w:p>
          <w:p w14:paraId="421812B6" w14:textId="77777777" w:rsidR="000B341C" w:rsidRPr="00116080" w:rsidRDefault="000B341C" w:rsidP="00D96857">
            <w:pPr>
              <w:cnfStyle w:val="100000000000" w:firstRow="1" w:lastRow="0" w:firstColumn="0" w:lastColumn="0" w:oddVBand="0" w:evenVBand="0" w:oddHBand="0" w:evenHBand="0" w:firstRowFirstColumn="0" w:firstRowLastColumn="0" w:lastRowFirstColumn="0" w:lastRowLastColumn="0"/>
              <w:rPr>
                <w:szCs w:val="24"/>
              </w:rPr>
            </w:pPr>
            <w:r w:rsidRPr="00116080">
              <w:rPr>
                <w:szCs w:val="24"/>
              </w:rPr>
              <w:t>3. 6-12 hrs.</w:t>
            </w:r>
          </w:p>
          <w:p w14:paraId="3092A097" w14:textId="77777777" w:rsidR="000B341C" w:rsidRPr="00116080" w:rsidRDefault="000B341C" w:rsidP="00D96857">
            <w:pPr>
              <w:cnfStyle w:val="100000000000" w:firstRow="1" w:lastRow="0" w:firstColumn="0" w:lastColumn="0" w:oddVBand="0" w:evenVBand="0" w:oddHBand="0" w:evenHBand="0" w:firstRowFirstColumn="0" w:firstRowLastColumn="0" w:lastRowFirstColumn="0" w:lastRowLastColumn="0"/>
              <w:rPr>
                <w:szCs w:val="24"/>
              </w:rPr>
            </w:pPr>
            <w:r w:rsidRPr="00116080">
              <w:rPr>
                <w:szCs w:val="24"/>
              </w:rPr>
              <w:t>2. 12-24 hrs.</w:t>
            </w:r>
          </w:p>
          <w:p w14:paraId="04279DD8" w14:textId="77777777" w:rsidR="000B341C" w:rsidRPr="00116080" w:rsidRDefault="000B341C" w:rsidP="00D96857">
            <w:pPr>
              <w:cnfStyle w:val="100000000000" w:firstRow="1" w:lastRow="0" w:firstColumn="0" w:lastColumn="0" w:oddVBand="0" w:evenVBand="0" w:oddHBand="0" w:evenHBand="0" w:firstRowFirstColumn="0" w:firstRowLastColumn="0" w:lastRowFirstColumn="0" w:lastRowLastColumn="0"/>
              <w:rPr>
                <w:szCs w:val="24"/>
              </w:rPr>
            </w:pPr>
            <w:r w:rsidRPr="00116080">
              <w:rPr>
                <w:szCs w:val="24"/>
              </w:rPr>
              <w:t>1. 24+ hrs.</w:t>
            </w:r>
          </w:p>
        </w:tc>
        <w:tc>
          <w:tcPr>
            <w:tcW w:w="1863" w:type="dxa"/>
            <w:tcBorders>
              <w:top w:val="none" w:sz="0" w:space="0" w:color="auto"/>
              <w:left w:val="none" w:sz="0" w:space="0" w:color="auto"/>
              <w:bottom w:val="none" w:sz="0" w:space="0" w:color="auto"/>
              <w:right w:val="none" w:sz="0" w:space="0" w:color="auto"/>
            </w:tcBorders>
            <w:shd w:val="clear" w:color="auto" w:fill="17365D" w:themeFill="text2" w:themeFillShade="BF"/>
            <w:vAlign w:val="center"/>
          </w:tcPr>
          <w:p w14:paraId="7EDF2AE7" w14:textId="77777777" w:rsidR="000B341C" w:rsidRPr="00116080" w:rsidRDefault="000B341C" w:rsidP="00D96857">
            <w:pPr>
              <w:cnfStyle w:val="100000000000" w:firstRow="1" w:lastRow="0" w:firstColumn="0" w:lastColumn="0" w:oddVBand="0" w:evenVBand="0" w:oddHBand="0" w:evenHBand="0" w:firstRowFirstColumn="0" w:firstRowLastColumn="0" w:lastRowFirstColumn="0" w:lastRowLastColumn="0"/>
              <w:rPr>
                <w:szCs w:val="24"/>
                <w:u w:val="single"/>
              </w:rPr>
            </w:pPr>
            <w:r w:rsidRPr="00116080">
              <w:rPr>
                <w:szCs w:val="24"/>
                <w:u w:val="single"/>
              </w:rPr>
              <w:t>Duration</w:t>
            </w:r>
          </w:p>
          <w:p w14:paraId="527DCC0A" w14:textId="77777777" w:rsidR="000B341C" w:rsidRPr="00116080" w:rsidRDefault="000B341C" w:rsidP="00D96857">
            <w:pPr>
              <w:cnfStyle w:val="100000000000" w:firstRow="1" w:lastRow="0" w:firstColumn="0" w:lastColumn="0" w:oddVBand="0" w:evenVBand="0" w:oddHBand="0" w:evenHBand="0" w:firstRowFirstColumn="0" w:firstRowLastColumn="0" w:lastRowFirstColumn="0" w:lastRowLastColumn="0"/>
              <w:rPr>
                <w:szCs w:val="24"/>
              </w:rPr>
            </w:pPr>
            <w:r w:rsidRPr="00116080">
              <w:rPr>
                <w:szCs w:val="24"/>
              </w:rPr>
              <w:t>4. 12+ hrs.</w:t>
            </w:r>
          </w:p>
          <w:p w14:paraId="3F0979AB" w14:textId="77777777" w:rsidR="000B341C" w:rsidRPr="00116080" w:rsidRDefault="000B341C" w:rsidP="00D96857">
            <w:pPr>
              <w:cnfStyle w:val="100000000000" w:firstRow="1" w:lastRow="0" w:firstColumn="0" w:lastColumn="0" w:oddVBand="0" w:evenVBand="0" w:oddHBand="0" w:evenHBand="0" w:firstRowFirstColumn="0" w:firstRowLastColumn="0" w:lastRowFirstColumn="0" w:lastRowLastColumn="0"/>
              <w:rPr>
                <w:szCs w:val="24"/>
              </w:rPr>
            </w:pPr>
            <w:r w:rsidRPr="00116080">
              <w:rPr>
                <w:szCs w:val="24"/>
              </w:rPr>
              <w:t>3. 6-12 hrs.</w:t>
            </w:r>
          </w:p>
          <w:p w14:paraId="698D6D62" w14:textId="77777777" w:rsidR="000B341C" w:rsidRPr="00116080" w:rsidRDefault="000B341C" w:rsidP="00D96857">
            <w:pPr>
              <w:cnfStyle w:val="100000000000" w:firstRow="1" w:lastRow="0" w:firstColumn="0" w:lastColumn="0" w:oddVBand="0" w:evenVBand="0" w:oddHBand="0" w:evenHBand="0" w:firstRowFirstColumn="0" w:firstRowLastColumn="0" w:lastRowFirstColumn="0" w:lastRowLastColumn="0"/>
              <w:rPr>
                <w:szCs w:val="24"/>
              </w:rPr>
            </w:pPr>
            <w:r w:rsidRPr="00116080">
              <w:rPr>
                <w:szCs w:val="24"/>
              </w:rPr>
              <w:t>2. 3-6 hrs.</w:t>
            </w:r>
          </w:p>
          <w:p w14:paraId="71AA47C1" w14:textId="77777777" w:rsidR="000B341C" w:rsidRPr="00116080" w:rsidRDefault="000B341C" w:rsidP="00D96857">
            <w:pPr>
              <w:cnfStyle w:val="100000000000" w:firstRow="1" w:lastRow="0" w:firstColumn="0" w:lastColumn="0" w:oddVBand="0" w:evenVBand="0" w:oddHBand="0" w:evenHBand="0" w:firstRowFirstColumn="0" w:firstRowLastColumn="0" w:lastRowFirstColumn="0" w:lastRowLastColumn="0"/>
              <w:rPr>
                <w:szCs w:val="24"/>
              </w:rPr>
            </w:pPr>
            <w:r w:rsidRPr="00116080">
              <w:rPr>
                <w:szCs w:val="24"/>
              </w:rPr>
              <w:t>1. &lt; 3 hrs.</w:t>
            </w:r>
          </w:p>
        </w:tc>
        <w:tc>
          <w:tcPr>
            <w:tcW w:w="1864" w:type="dxa"/>
            <w:tcBorders>
              <w:top w:val="none" w:sz="0" w:space="0" w:color="auto"/>
              <w:left w:val="none" w:sz="0" w:space="0" w:color="auto"/>
              <w:bottom w:val="none" w:sz="0" w:space="0" w:color="auto"/>
              <w:right w:val="none" w:sz="0" w:space="0" w:color="auto"/>
            </w:tcBorders>
            <w:shd w:val="clear" w:color="auto" w:fill="17365D" w:themeFill="text2" w:themeFillShade="BF"/>
          </w:tcPr>
          <w:p w14:paraId="2C8F9A52" w14:textId="77777777" w:rsidR="000B341C" w:rsidRPr="00116080" w:rsidRDefault="000B341C" w:rsidP="00D96857">
            <w:pPr>
              <w:cnfStyle w:val="100000000000" w:firstRow="1" w:lastRow="0" w:firstColumn="0" w:lastColumn="0" w:oddVBand="0" w:evenVBand="0" w:oddHBand="0" w:evenHBand="0" w:firstRowFirstColumn="0" w:firstRowLastColumn="0" w:lastRowFirstColumn="0" w:lastRowLastColumn="0"/>
              <w:rPr>
                <w:szCs w:val="24"/>
                <w:u w:val="single"/>
              </w:rPr>
            </w:pPr>
            <w:r w:rsidRPr="00116080">
              <w:rPr>
                <w:szCs w:val="24"/>
                <w:u w:val="single"/>
              </w:rPr>
              <w:t>Risk Priority</w:t>
            </w:r>
          </w:p>
          <w:p w14:paraId="1C200226" w14:textId="77777777" w:rsidR="000B341C" w:rsidRPr="00116080" w:rsidRDefault="000B341C" w:rsidP="00D96857">
            <w:pPr>
              <w:cnfStyle w:val="100000000000" w:firstRow="1" w:lastRow="0" w:firstColumn="0" w:lastColumn="0" w:oddVBand="0" w:evenVBand="0" w:oddHBand="0" w:evenHBand="0" w:firstRowFirstColumn="0" w:firstRowLastColumn="0" w:lastRowFirstColumn="0" w:lastRowLastColumn="0"/>
              <w:rPr>
                <w:szCs w:val="24"/>
              </w:rPr>
            </w:pPr>
            <w:r w:rsidRPr="00116080">
              <w:rPr>
                <w:szCs w:val="24"/>
              </w:rPr>
              <w:t>High</w:t>
            </w:r>
          </w:p>
          <w:p w14:paraId="12FF34CA" w14:textId="77777777" w:rsidR="000B341C" w:rsidRPr="00116080" w:rsidRDefault="000B341C" w:rsidP="00D96857">
            <w:pPr>
              <w:cnfStyle w:val="100000000000" w:firstRow="1" w:lastRow="0" w:firstColumn="0" w:lastColumn="0" w:oddVBand="0" w:evenVBand="0" w:oddHBand="0" w:evenHBand="0" w:firstRowFirstColumn="0" w:firstRowLastColumn="0" w:lastRowFirstColumn="0" w:lastRowLastColumn="0"/>
              <w:rPr>
                <w:szCs w:val="24"/>
              </w:rPr>
            </w:pPr>
            <w:r w:rsidRPr="00116080">
              <w:rPr>
                <w:szCs w:val="24"/>
              </w:rPr>
              <w:t>Medium</w:t>
            </w:r>
          </w:p>
          <w:p w14:paraId="6398D9B6" w14:textId="77777777" w:rsidR="000B341C" w:rsidRPr="00116080" w:rsidRDefault="000B341C" w:rsidP="00D96857">
            <w:pPr>
              <w:cnfStyle w:val="100000000000" w:firstRow="1" w:lastRow="0" w:firstColumn="0" w:lastColumn="0" w:oddVBand="0" w:evenVBand="0" w:oddHBand="0" w:evenHBand="0" w:firstRowFirstColumn="0" w:firstRowLastColumn="0" w:lastRowFirstColumn="0" w:lastRowLastColumn="0"/>
              <w:rPr>
                <w:szCs w:val="24"/>
              </w:rPr>
            </w:pPr>
            <w:r w:rsidRPr="00116080">
              <w:rPr>
                <w:szCs w:val="24"/>
              </w:rPr>
              <w:t>Low</w:t>
            </w:r>
          </w:p>
        </w:tc>
        <w:tc>
          <w:tcPr>
            <w:tcW w:w="1864" w:type="dxa"/>
            <w:tcBorders>
              <w:top w:val="none" w:sz="0" w:space="0" w:color="auto"/>
              <w:left w:val="none" w:sz="0" w:space="0" w:color="auto"/>
              <w:bottom w:val="none" w:sz="0" w:space="0" w:color="auto"/>
              <w:right w:val="none" w:sz="0" w:space="0" w:color="auto"/>
            </w:tcBorders>
            <w:shd w:val="clear" w:color="auto" w:fill="17365D" w:themeFill="text2" w:themeFillShade="BF"/>
            <w:vAlign w:val="center"/>
          </w:tcPr>
          <w:p w14:paraId="79E4FB06" w14:textId="77777777" w:rsidR="000B341C" w:rsidRPr="00116080" w:rsidRDefault="000B341C" w:rsidP="00D96857">
            <w:pPr>
              <w:cnfStyle w:val="100000000000" w:firstRow="1" w:lastRow="0" w:firstColumn="0" w:lastColumn="0" w:oddVBand="0" w:evenVBand="0" w:oddHBand="0" w:evenHBand="0" w:firstRowFirstColumn="0" w:firstRowLastColumn="0" w:lastRowFirstColumn="0" w:lastRowLastColumn="0"/>
              <w:rPr>
                <w:szCs w:val="24"/>
              </w:rPr>
            </w:pPr>
            <w:r w:rsidRPr="00116080">
              <w:rPr>
                <w:szCs w:val="24"/>
              </w:rPr>
              <w:t>Address in the School EOP?</w:t>
            </w:r>
          </w:p>
          <w:p w14:paraId="607F0233" w14:textId="77777777" w:rsidR="000B341C" w:rsidRPr="00116080" w:rsidRDefault="000B341C" w:rsidP="00D96857">
            <w:pPr>
              <w:cnfStyle w:val="100000000000" w:firstRow="1" w:lastRow="0" w:firstColumn="0" w:lastColumn="0" w:oddVBand="0" w:evenVBand="0" w:oddHBand="0" w:evenHBand="0" w:firstRowFirstColumn="0" w:firstRowLastColumn="0" w:lastRowFirstColumn="0" w:lastRowLastColumn="0"/>
              <w:rPr>
                <w:szCs w:val="24"/>
              </w:rPr>
            </w:pPr>
            <w:r w:rsidRPr="00116080">
              <w:rPr>
                <w:szCs w:val="24"/>
              </w:rPr>
              <w:t>(Check/Uncheck)</w:t>
            </w:r>
          </w:p>
        </w:tc>
      </w:tr>
      <w:tr w:rsidR="000B341C" w14:paraId="4770B1D3" w14:textId="77777777" w:rsidTr="000B34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3" w:type="dxa"/>
            <w:shd w:val="clear" w:color="auto" w:fill="DBE5F1" w:themeFill="accent1" w:themeFillTint="33"/>
          </w:tcPr>
          <w:p w14:paraId="041CACAF" w14:textId="42AA98F5" w:rsidR="000B341C" w:rsidRPr="00116080" w:rsidRDefault="0086512E" w:rsidP="00D96857">
            <w:pPr>
              <w:rPr>
                <w:b w:val="0"/>
              </w:rPr>
            </w:pPr>
            <w:r>
              <w:rPr>
                <w:b w:val="0"/>
              </w:rPr>
              <w:t>Earthquake</w:t>
            </w:r>
            <w:r w:rsidR="00F30BC1">
              <w:rPr>
                <w:b w:val="0"/>
              </w:rPr>
              <w:t xml:space="preserve"> *</w:t>
            </w:r>
          </w:p>
        </w:tc>
        <w:tc>
          <w:tcPr>
            <w:tcW w:w="1864" w:type="dxa"/>
            <w:shd w:val="clear" w:color="auto" w:fill="DBE5F1" w:themeFill="accent1" w:themeFillTint="33"/>
          </w:tcPr>
          <w:p w14:paraId="5B196C7F" w14:textId="77777777" w:rsidR="000B341C" w:rsidRPr="00116080" w:rsidRDefault="000B341C" w:rsidP="00D96857">
            <w:pPr>
              <w:jc w:val="center"/>
              <w:cnfStyle w:val="000000100000" w:firstRow="0" w:lastRow="0" w:firstColumn="0" w:lastColumn="0" w:oddVBand="0" w:evenVBand="0" w:oddHBand="1" w:evenHBand="0" w:firstRowFirstColumn="0" w:firstRowLastColumn="0" w:lastRowFirstColumn="0" w:lastRowLastColumn="0"/>
            </w:pPr>
          </w:p>
        </w:tc>
        <w:tc>
          <w:tcPr>
            <w:tcW w:w="1863" w:type="dxa"/>
            <w:shd w:val="clear" w:color="auto" w:fill="DBE5F1" w:themeFill="accent1" w:themeFillTint="33"/>
          </w:tcPr>
          <w:p w14:paraId="79642371" w14:textId="77777777" w:rsidR="000B341C" w:rsidRPr="00116080" w:rsidRDefault="000B341C" w:rsidP="00D96857">
            <w:pPr>
              <w:jc w:val="center"/>
              <w:cnfStyle w:val="000000100000" w:firstRow="0" w:lastRow="0" w:firstColumn="0" w:lastColumn="0" w:oddVBand="0" w:evenVBand="0" w:oddHBand="1" w:evenHBand="0" w:firstRowFirstColumn="0" w:firstRowLastColumn="0" w:lastRowFirstColumn="0" w:lastRowLastColumn="0"/>
            </w:pPr>
          </w:p>
        </w:tc>
        <w:tc>
          <w:tcPr>
            <w:tcW w:w="1864" w:type="dxa"/>
            <w:shd w:val="clear" w:color="auto" w:fill="DBE5F1" w:themeFill="accent1" w:themeFillTint="33"/>
          </w:tcPr>
          <w:p w14:paraId="11B0A80E" w14:textId="77777777" w:rsidR="000B341C" w:rsidRPr="00116080" w:rsidRDefault="000B341C" w:rsidP="00D96857">
            <w:pPr>
              <w:jc w:val="center"/>
              <w:cnfStyle w:val="000000100000" w:firstRow="0" w:lastRow="0" w:firstColumn="0" w:lastColumn="0" w:oddVBand="0" w:evenVBand="0" w:oddHBand="1" w:evenHBand="0" w:firstRowFirstColumn="0" w:firstRowLastColumn="0" w:lastRowFirstColumn="0" w:lastRowLastColumn="0"/>
            </w:pPr>
          </w:p>
        </w:tc>
        <w:tc>
          <w:tcPr>
            <w:tcW w:w="1863" w:type="dxa"/>
            <w:shd w:val="clear" w:color="auto" w:fill="DBE5F1" w:themeFill="accent1" w:themeFillTint="33"/>
          </w:tcPr>
          <w:p w14:paraId="412BDA42" w14:textId="77777777" w:rsidR="000B341C" w:rsidRPr="00116080" w:rsidRDefault="000B341C" w:rsidP="00D96857">
            <w:pPr>
              <w:jc w:val="center"/>
              <w:cnfStyle w:val="000000100000" w:firstRow="0" w:lastRow="0" w:firstColumn="0" w:lastColumn="0" w:oddVBand="0" w:evenVBand="0" w:oddHBand="1" w:evenHBand="0" w:firstRowFirstColumn="0" w:firstRowLastColumn="0" w:lastRowFirstColumn="0" w:lastRowLastColumn="0"/>
            </w:pPr>
          </w:p>
        </w:tc>
        <w:tc>
          <w:tcPr>
            <w:tcW w:w="1864" w:type="dxa"/>
            <w:shd w:val="clear" w:color="auto" w:fill="DBE5F1" w:themeFill="accent1" w:themeFillTint="33"/>
          </w:tcPr>
          <w:p w14:paraId="4A60E028" w14:textId="77777777" w:rsidR="000B341C" w:rsidRPr="00116080" w:rsidRDefault="000B341C" w:rsidP="00D96857">
            <w:pPr>
              <w:jc w:val="center"/>
              <w:cnfStyle w:val="000000100000" w:firstRow="0" w:lastRow="0" w:firstColumn="0" w:lastColumn="0" w:oddVBand="0" w:evenVBand="0" w:oddHBand="1" w:evenHBand="0" w:firstRowFirstColumn="0" w:firstRowLastColumn="0" w:lastRowFirstColumn="0" w:lastRowLastColumn="0"/>
            </w:pPr>
          </w:p>
        </w:tc>
        <w:sdt>
          <w:sdtPr>
            <w:id w:val="1982191329"/>
            <w14:checkbox>
              <w14:checked w14:val="1"/>
              <w14:checkedState w14:val="2612" w14:font="MS Gothic"/>
              <w14:uncheckedState w14:val="2610" w14:font="MS Gothic"/>
            </w14:checkbox>
          </w:sdtPr>
          <w:sdtEndPr/>
          <w:sdtContent>
            <w:tc>
              <w:tcPr>
                <w:tcW w:w="1864" w:type="dxa"/>
                <w:shd w:val="clear" w:color="auto" w:fill="DBE5F1" w:themeFill="accent1" w:themeFillTint="33"/>
              </w:tcPr>
              <w:p w14:paraId="018431A2" w14:textId="38CD0315" w:rsidR="000B341C" w:rsidRPr="00116080" w:rsidRDefault="0086512E" w:rsidP="00D96857">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tr w:rsidR="000B341C" w14:paraId="48E0C684" w14:textId="77777777" w:rsidTr="00D96857">
        <w:tc>
          <w:tcPr>
            <w:cnfStyle w:val="001000000000" w:firstRow="0" w:lastRow="0" w:firstColumn="1" w:lastColumn="0" w:oddVBand="0" w:evenVBand="0" w:oddHBand="0" w:evenHBand="0" w:firstRowFirstColumn="0" w:firstRowLastColumn="0" w:lastRowFirstColumn="0" w:lastRowLastColumn="0"/>
            <w:tcW w:w="1863" w:type="dxa"/>
          </w:tcPr>
          <w:p w14:paraId="4962B84E" w14:textId="25BAC16D" w:rsidR="000B341C" w:rsidRPr="00116080" w:rsidRDefault="0086512E" w:rsidP="00D96857">
            <w:pPr>
              <w:rPr>
                <w:b w:val="0"/>
              </w:rPr>
            </w:pPr>
            <w:r>
              <w:rPr>
                <w:b w:val="0"/>
              </w:rPr>
              <w:t>Fire</w:t>
            </w:r>
            <w:r w:rsidR="00F30BC1">
              <w:rPr>
                <w:b w:val="0"/>
              </w:rPr>
              <w:t xml:space="preserve"> *</w:t>
            </w:r>
          </w:p>
        </w:tc>
        <w:tc>
          <w:tcPr>
            <w:tcW w:w="1864" w:type="dxa"/>
          </w:tcPr>
          <w:p w14:paraId="6B4566AB" w14:textId="77777777" w:rsidR="000B341C" w:rsidRPr="00116080" w:rsidRDefault="000B341C" w:rsidP="00D96857">
            <w:pPr>
              <w:jc w:val="center"/>
              <w:cnfStyle w:val="000000000000" w:firstRow="0" w:lastRow="0" w:firstColumn="0" w:lastColumn="0" w:oddVBand="0" w:evenVBand="0" w:oddHBand="0" w:evenHBand="0" w:firstRowFirstColumn="0" w:firstRowLastColumn="0" w:lastRowFirstColumn="0" w:lastRowLastColumn="0"/>
            </w:pPr>
          </w:p>
        </w:tc>
        <w:tc>
          <w:tcPr>
            <w:tcW w:w="1863" w:type="dxa"/>
          </w:tcPr>
          <w:p w14:paraId="6080A242" w14:textId="77777777" w:rsidR="000B341C" w:rsidRPr="00116080" w:rsidRDefault="000B341C" w:rsidP="00D96857">
            <w:pPr>
              <w:jc w:val="center"/>
              <w:cnfStyle w:val="000000000000" w:firstRow="0" w:lastRow="0" w:firstColumn="0" w:lastColumn="0" w:oddVBand="0" w:evenVBand="0" w:oddHBand="0" w:evenHBand="0" w:firstRowFirstColumn="0" w:firstRowLastColumn="0" w:lastRowFirstColumn="0" w:lastRowLastColumn="0"/>
            </w:pPr>
          </w:p>
        </w:tc>
        <w:tc>
          <w:tcPr>
            <w:tcW w:w="1864" w:type="dxa"/>
          </w:tcPr>
          <w:p w14:paraId="41DDACCC" w14:textId="77777777" w:rsidR="000B341C" w:rsidRPr="00116080" w:rsidRDefault="000B341C" w:rsidP="00D96857">
            <w:pPr>
              <w:jc w:val="center"/>
              <w:cnfStyle w:val="000000000000" w:firstRow="0" w:lastRow="0" w:firstColumn="0" w:lastColumn="0" w:oddVBand="0" w:evenVBand="0" w:oddHBand="0" w:evenHBand="0" w:firstRowFirstColumn="0" w:firstRowLastColumn="0" w:lastRowFirstColumn="0" w:lastRowLastColumn="0"/>
            </w:pPr>
          </w:p>
        </w:tc>
        <w:tc>
          <w:tcPr>
            <w:tcW w:w="1863" w:type="dxa"/>
          </w:tcPr>
          <w:p w14:paraId="703ADA62" w14:textId="77777777" w:rsidR="000B341C" w:rsidRPr="00116080" w:rsidRDefault="000B341C" w:rsidP="00D96857">
            <w:pPr>
              <w:jc w:val="center"/>
              <w:cnfStyle w:val="000000000000" w:firstRow="0" w:lastRow="0" w:firstColumn="0" w:lastColumn="0" w:oddVBand="0" w:evenVBand="0" w:oddHBand="0" w:evenHBand="0" w:firstRowFirstColumn="0" w:firstRowLastColumn="0" w:lastRowFirstColumn="0" w:lastRowLastColumn="0"/>
            </w:pPr>
          </w:p>
        </w:tc>
        <w:tc>
          <w:tcPr>
            <w:tcW w:w="1864" w:type="dxa"/>
          </w:tcPr>
          <w:p w14:paraId="1CD8DE5C" w14:textId="77777777" w:rsidR="000B341C" w:rsidRPr="00116080" w:rsidRDefault="000B341C" w:rsidP="00D96857">
            <w:pPr>
              <w:jc w:val="center"/>
              <w:cnfStyle w:val="000000000000" w:firstRow="0" w:lastRow="0" w:firstColumn="0" w:lastColumn="0" w:oddVBand="0" w:evenVBand="0" w:oddHBand="0" w:evenHBand="0" w:firstRowFirstColumn="0" w:firstRowLastColumn="0" w:lastRowFirstColumn="0" w:lastRowLastColumn="0"/>
            </w:pPr>
          </w:p>
        </w:tc>
        <w:sdt>
          <w:sdtPr>
            <w:id w:val="-1146816768"/>
            <w14:checkbox>
              <w14:checked w14:val="1"/>
              <w14:checkedState w14:val="2612" w14:font="MS Gothic"/>
              <w14:uncheckedState w14:val="2610" w14:font="MS Gothic"/>
            </w14:checkbox>
          </w:sdtPr>
          <w:sdtEndPr/>
          <w:sdtContent>
            <w:tc>
              <w:tcPr>
                <w:tcW w:w="1864" w:type="dxa"/>
              </w:tcPr>
              <w:p w14:paraId="46D73388" w14:textId="64959A01" w:rsidR="000B341C" w:rsidRPr="00116080" w:rsidRDefault="0086512E" w:rsidP="00D96857">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cs="Segoe UI Symbol" w:hint="eastAsia"/>
                  </w:rPr>
                  <w:t>☒</w:t>
                </w:r>
              </w:p>
            </w:tc>
          </w:sdtContent>
        </w:sdt>
      </w:tr>
      <w:tr w:rsidR="000B341C" w14:paraId="0DACC66A" w14:textId="77777777" w:rsidTr="000B34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3" w:type="dxa"/>
            <w:shd w:val="clear" w:color="auto" w:fill="DBE5F1" w:themeFill="accent1" w:themeFillTint="33"/>
          </w:tcPr>
          <w:p w14:paraId="722C952F" w14:textId="089B44F3" w:rsidR="000B341C" w:rsidRPr="00116080" w:rsidRDefault="0086512E" w:rsidP="00D96857">
            <w:pPr>
              <w:rPr>
                <w:b w:val="0"/>
              </w:rPr>
            </w:pPr>
            <w:r>
              <w:rPr>
                <w:b w:val="0"/>
              </w:rPr>
              <w:t>Flood</w:t>
            </w:r>
            <w:r w:rsidR="00F30BC1">
              <w:rPr>
                <w:b w:val="0"/>
              </w:rPr>
              <w:t xml:space="preserve"> *</w:t>
            </w:r>
          </w:p>
        </w:tc>
        <w:tc>
          <w:tcPr>
            <w:tcW w:w="1864" w:type="dxa"/>
            <w:shd w:val="clear" w:color="auto" w:fill="DBE5F1" w:themeFill="accent1" w:themeFillTint="33"/>
          </w:tcPr>
          <w:p w14:paraId="3364271C" w14:textId="77777777" w:rsidR="000B341C" w:rsidRPr="00116080" w:rsidRDefault="000B341C" w:rsidP="00D96857">
            <w:pPr>
              <w:jc w:val="center"/>
              <w:cnfStyle w:val="000000100000" w:firstRow="0" w:lastRow="0" w:firstColumn="0" w:lastColumn="0" w:oddVBand="0" w:evenVBand="0" w:oddHBand="1" w:evenHBand="0" w:firstRowFirstColumn="0" w:firstRowLastColumn="0" w:lastRowFirstColumn="0" w:lastRowLastColumn="0"/>
            </w:pPr>
          </w:p>
        </w:tc>
        <w:tc>
          <w:tcPr>
            <w:tcW w:w="1863" w:type="dxa"/>
            <w:shd w:val="clear" w:color="auto" w:fill="DBE5F1" w:themeFill="accent1" w:themeFillTint="33"/>
          </w:tcPr>
          <w:p w14:paraId="243D1A8A" w14:textId="77777777" w:rsidR="000B341C" w:rsidRPr="00116080" w:rsidRDefault="000B341C" w:rsidP="00D96857">
            <w:pPr>
              <w:jc w:val="center"/>
              <w:cnfStyle w:val="000000100000" w:firstRow="0" w:lastRow="0" w:firstColumn="0" w:lastColumn="0" w:oddVBand="0" w:evenVBand="0" w:oddHBand="1" w:evenHBand="0" w:firstRowFirstColumn="0" w:firstRowLastColumn="0" w:lastRowFirstColumn="0" w:lastRowLastColumn="0"/>
            </w:pPr>
          </w:p>
        </w:tc>
        <w:tc>
          <w:tcPr>
            <w:tcW w:w="1864" w:type="dxa"/>
            <w:shd w:val="clear" w:color="auto" w:fill="DBE5F1" w:themeFill="accent1" w:themeFillTint="33"/>
          </w:tcPr>
          <w:p w14:paraId="572FF0E8" w14:textId="77777777" w:rsidR="000B341C" w:rsidRPr="00116080" w:rsidRDefault="000B341C" w:rsidP="00D96857">
            <w:pPr>
              <w:jc w:val="center"/>
              <w:cnfStyle w:val="000000100000" w:firstRow="0" w:lastRow="0" w:firstColumn="0" w:lastColumn="0" w:oddVBand="0" w:evenVBand="0" w:oddHBand="1" w:evenHBand="0" w:firstRowFirstColumn="0" w:firstRowLastColumn="0" w:lastRowFirstColumn="0" w:lastRowLastColumn="0"/>
            </w:pPr>
          </w:p>
        </w:tc>
        <w:tc>
          <w:tcPr>
            <w:tcW w:w="1863" w:type="dxa"/>
            <w:shd w:val="clear" w:color="auto" w:fill="DBE5F1" w:themeFill="accent1" w:themeFillTint="33"/>
          </w:tcPr>
          <w:p w14:paraId="6539C6C6" w14:textId="77777777" w:rsidR="000B341C" w:rsidRPr="00116080" w:rsidRDefault="000B341C" w:rsidP="00D96857">
            <w:pPr>
              <w:jc w:val="center"/>
              <w:cnfStyle w:val="000000100000" w:firstRow="0" w:lastRow="0" w:firstColumn="0" w:lastColumn="0" w:oddVBand="0" w:evenVBand="0" w:oddHBand="1" w:evenHBand="0" w:firstRowFirstColumn="0" w:firstRowLastColumn="0" w:lastRowFirstColumn="0" w:lastRowLastColumn="0"/>
            </w:pPr>
          </w:p>
        </w:tc>
        <w:tc>
          <w:tcPr>
            <w:tcW w:w="1864" w:type="dxa"/>
            <w:shd w:val="clear" w:color="auto" w:fill="DBE5F1" w:themeFill="accent1" w:themeFillTint="33"/>
          </w:tcPr>
          <w:p w14:paraId="748B999B" w14:textId="77777777" w:rsidR="000B341C" w:rsidRPr="00116080" w:rsidRDefault="000B341C" w:rsidP="00D96857">
            <w:pPr>
              <w:jc w:val="center"/>
              <w:cnfStyle w:val="000000100000" w:firstRow="0" w:lastRow="0" w:firstColumn="0" w:lastColumn="0" w:oddVBand="0" w:evenVBand="0" w:oddHBand="1" w:evenHBand="0" w:firstRowFirstColumn="0" w:firstRowLastColumn="0" w:lastRowFirstColumn="0" w:lastRowLastColumn="0"/>
            </w:pPr>
          </w:p>
        </w:tc>
        <w:sdt>
          <w:sdtPr>
            <w:id w:val="2136667397"/>
            <w14:checkbox>
              <w14:checked w14:val="1"/>
              <w14:checkedState w14:val="2612" w14:font="MS Gothic"/>
              <w14:uncheckedState w14:val="2610" w14:font="MS Gothic"/>
            </w14:checkbox>
          </w:sdtPr>
          <w:sdtEndPr/>
          <w:sdtContent>
            <w:tc>
              <w:tcPr>
                <w:tcW w:w="1864" w:type="dxa"/>
                <w:shd w:val="clear" w:color="auto" w:fill="DBE5F1" w:themeFill="accent1" w:themeFillTint="33"/>
              </w:tcPr>
              <w:p w14:paraId="2A90BCEE" w14:textId="1309E5F1" w:rsidR="000B341C" w:rsidRPr="00116080" w:rsidRDefault="0086512E" w:rsidP="00D96857">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tr w:rsidR="000B341C" w14:paraId="05593F8A" w14:textId="77777777" w:rsidTr="00D96857">
        <w:tc>
          <w:tcPr>
            <w:cnfStyle w:val="001000000000" w:firstRow="0" w:lastRow="0" w:firstColumn="1" w:lastColumn="0" w:oddVBand="0" w:evenVBand="0" w:oddHBand="0" w:evenHBand="0" w:firstRowFirstColumn="0" w:firstRowLastColumn="0" w:lastRowFirstColumn="0" w:lastRowLastColumn="0"/>
            <w:tcW w:w="1863" w:type="dxa"/>
          </w:tcPr>
          <w:p w14:paraId="38447CB7" w14:textId="47B0C34B" w:rsidR="000B341C" w:rsidRPr="00116080" w:rsidRDefault="0086512E" w:rsidP="00D96857">
            <w:pPr>
              <w:rPr>
                <w:b w:val="0"/>
              </w:rPr>
            </w:pPr>
            <w:r>
              <w:rPr>
                <w:b w:val="0"/>
              </w:rPr>
              <w:t>Explosion</w:t>
            </w:r>
            <w:r w:rsidR="00F30BC1">
              <w:rPr>
                <w:b w:val="0"/>
              </w:rPr>
              <w:t xml:space="preserve"> *</w:t>
            </w:r>
          </w:p>
        </w:tc>
        <w:tc>
          <w:tcPr>
            <w:tcW w:w="1864" w:type="dxa"/>
          </w:tcPr>
          <w:p w14:paraId="367158C4" w14:textId="77777777" w:rsidR="000B341C" w:rsidRPr="00116080" w:rsidRDefault="000B341C" w:rsidP="00D96857">
            <w:pPr>
              <w:jc w:val="center"/>
              <w:cnfStyle w:val="000000000000" w:firstRow="0" w:lastRow="0" w:firstColumn="0" w:lastColumn="0" w:oddVBand="0" w:evenVBand="0" w:oddHBand="0" w:evenHBand="0" w:firstRowFirstColumn="0" w:firstRowLastColumn="0" w:lastRowFirstColumn="0" w:lastRowLastColumn="0"/>
            </w:pPr>
          </w:p>
        </w:tc>
        <w:tc>
          <w:tcPr>
            <w:tcW w:w="1863" w:type="dxa"/>
          </w:tcPr>
          <w:p w14:paraId="35671A57" w14:textId="77777777" w:rsidR="000B341C" w:rsidRPr="00116080" w:rsidRDefault="000B341C" w:rsidP="00D96857">
            <w:pPr>
              <w:jc w:val="center"/>
              <w:cnfStyle w:val="000000000000" w:firstRow="0" w:lastRow="0" w:firstColumn="0" w:lastColumn="0" w:oddVBand="0" w:evenVBand="0" w:oddHBand="0" w:evenHBand="0" w:firstRowFirstColumn="0" w:firstRowLastColumn="0" w:lastRowFirstColumn="0" w:lastRowLastColumn="0"/>
            </w:pPr>
          </w:p>
        </w:tc>
        <w:tc>
          <w:tcPr>
            <w:tcW w:w="1864" w:type="dxa"/>
          </w:tcPr>
          <w:p w14:paraId="4F6A4BDA" w14:textId="77777777" w:rsidR="000B341C" w:rsidRPr="00116080" w:rsidRDefault="000B341C" w:rsidP="00D96857">
            <w:pPr>
              <w:jc w:val="center"/>
              <w:cnfStyle w:val="000000000000" w:firstRow="0" w:lastRow="0" w:firstColumn="0" w:lastColumn="0" w:oddVBand="0" w:evenVBand="0" w:oddHBand="0" w:evenHBand="0" w:firstRowFirstColumn="0" w:firstRowLastColumn="0" w:lastRowFirstColumn="0" w:lastRowLastColumn="0"/>
            </w:pPr>
          </w:p>
        </w:tc>
        <w:tc>
          <w:tcPr>
            <w:tcW w:w="1863" w:type="dxa"/>
          </w:tcPr>
          <w:p w14:paraId="3BECD8A4" w14:textId="77777777" w:rsidR="000B341C" w:rsidRPr="00116080" w:rsidRDefault="000B341C" w:rsidP="00D96857">
            <w:pPr>
              <w:jc w:val="center"/>
              <w:cnfStyle w:val="000000000000" w:firstRow="0" w:lastRow="0" w:firstColumn="0" w:lastColumn="0" w:oddVBand="0" w:evenVBand="0" w:oddHBand="0" w:evenHBand="0" w:firstRowFirstColumn="0" w:firstRowLastColumn="0" w:lastRowFirstColumn="0" w:lastRowLastColumn="0"/>
            </w:pPr>
          </w:p>
        </w:tc>
        <w:tc>
          <w:tcPr>
            <w:tcW w:w="1864" w:type="dxa"/>
          </w:tcPr>
          <w:p w14:paraId="083FDB61" w14:textId="77777777" w:rsidR="000B341C" w:rsidRPr="00116080" w:rsidRDefault="000B341C" w:rsidP="00D96857">
            <w:pPr>
              <w:jc w:val="center"/>
              <w:cnfStyle w:val="000000000000" w:firstRow="0" w:lastRow="0" w:firstColumn="0" w:lastColumn="0" w:oddVBand="0" w:evenVBand="0" w:oddHBand="0" w:evenHBand="0" w:firstRowFirstColumn="0" w:firstRowLastColumn="0" w:lastRowFirstColumn="0" w:lastRowLastColumn="0"/>
            </w:pPr>
          </w:p>
        </w:tc>
        <w:sdt>
          <w:sdtPr>
            <w:id w:val="1560274625"/>
            <w14:checkbox>
              <w14:checked w14:val="1"/>
              <w14:checkedState w14:val="2612" w14:font="MS Gothic"/>
              <w14:uncheckedState w14:val="2610" w14:font="MS Gothic"/>
            </w14:checkbox>
          </w:sdtPr>
          <w:sdtEndPr/>
          <w:sdtContent>
            <w:tc>
              <w:tcPr>
                <w:tcW w:w="1864" w:type="dxa"/>
              </w:tcPr>
              <w:p w14:paraId="14CFDCE0" w14:textId="102B1263" w:rsidR="000B341C" w:rsidRPr="00116080" w:rsidRDefault="0086512E" w:rsidP="00D96857">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cs="Segoe UI Symbol" w:hint="eastAsia"/>
                  </w:rPr>
                  <w:t>☒</w:t>
                </w:r>
              </w:p>
            </w:tc>
          </w:sdtContent>
        </w:sdt>
      </w:tr>
      <w:tr w:rsidR="000B341C" w14:paraId="71D131D4" w14:textId="77777777" w:rsidTr="000B34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3" w:type="dxa"/>
            <w:shd w:val="clear" w:color="auto" w:fill="DBE5F1" w:themeFill="accent1" w:themeFillTint="33"/>
          </w:tcPr>
          <w:p w14:paraId="4BE75385" w14:textId="77777777" w:rsidR="000B341C" w:rsidRPr="00116080" w:rsidRDefault="000B341C" w:rsidP="00D96857">
            <w:pPr>
              <w:rPr>
                <w:b w:val="0"/>
              </w:rPr>
            </w:pPr>
          </w:p>
        </w:tc>
        <w:tc>
          <w:tcPr>
            <w:tcW w:w="1864" w:type="dxa"/>
            <w:shd w:val="clear" w:color="auto" w:fill="DBE5F1" w:themeFill="accent1" w:themeFillTint="33"/>
          </w:tcPr>
          <w:p w14:paraId="047BEC9D" w14:textId="77777777" w:rsidR="000B341C" w:rsidRPr="00116080" w:rsidRDefault="000B341C" w:rsidP="00D96857">
            <w:pPr>
              <w:jc w:val="center"/>
              <w:cnfStyle w:val="000000100000" w:firstRow="0" w:lastRow="0" w:firstColumn="0" w:lastColumn="0" w:oddVBand="0" w:evenVBand="0" w:oddHBand="1" w:evenHBand="0" w:firstRowFirstColumn="0" w:firstRowLastColumn="0" w:lastRowFirstColumn="0" w:lastRowLastColumn="0"/>
            </w:pPr>
          </w:p>
        </w:tc>
        <w:tc>
          <w:tcPr>
            <w:tcW w:w="1863" w:type="dxa"/>
            <w:shd w:val="clear" w:color="auto" w:fill="DBE5F1" w:themeFill="accent1" w:themeFillTint="33"/>
          </w:tcPr>
          <w:p w14:paraId="2130E79A" w14:textId="77777777" w:rsidR="000B341C" w:rsidRPr="00116080" w:rsidRDefault="000B341C" w:rsidP="00D96857">
            <w:pPr>
              <w:jc w:val="center"/>
              <w:cnfStyle w:val="000000100000" w:firstRow="0" w:lastRow="0" w:firstColumn="0" w:lastColumn="0" w:oddVBand="0" w:evenVBand="0" w:oddHBand="1" w:evenHBand="0" w:firstRowFirstColumn="0" w:firstRowLastColumn="0" w:lastRowFirstColumn="0" w:lastRowLastColumn="0"/>
            </w:pPr>
          </w:p>
        </w:tc>
        <w:tc>
          <w:tcPr>
            <w:tcW w:w="1864" w:type="dxa"/>
            <w:shd w:val="clear" w:color="auto" w:fill="DBE5F1" w:themeFill="accent1" w:themeFillTint="33"/>
          </w:tcPr>
          <w:p w14:paraId="6C31CAFF" w14:textId="77777777" w:rsidR="000B341C" w:rsidRPr="00116080" w:rsidRDefault="000B341C" w:rsidP="00D96857">
            <w:pPr>
              <w:jc w:val="center"/>
              <w:cnfStyle w:val="000000100000" w:firstRow="0" w:lastRow="0" w:firstColumn="0" w:lastColumn="0" w:oddVBand="0" w:evenVBand="0" w:oddHBand="1" w:evenHBand="0" w:firstRowFirstColumn="0" w:firstRowLastColumn="0" w:lastRowFirstColumn="0" w:lastRowLastColumn="0"/>
            </w:pPr>
          </w:p>
        </w:tc>
        <w:tc>
          <w:tcPr>
            <w:tcW w:w="1863" w:type="dxa"/>
            <w:shd w:val="clear" w:color="auto" w:fill="DBE5F1" w:themeFill="accent1" w:themeFillTint="33"/>
          </w:tcPr>
          <w:p w14:paraId="4D45807D" w14:textId="77777777" w:rsidR="000B341C" w:rsidRPr="00116080" w:rsidRDefault="000B341C" w:rsidP="00D96857">
            <w:pPr>
              <w:jc w:val="center"/>
              <w:cnfStyle w:val="000000100000" w:firstRow="0" w:lastRow="0" w:firstColumn="0" w:lastColumn="0" w:oddVBand="0" w:evenVBand="0" w:oddHBand="1" w:evenHBand="0" w:firstRowFirstColumn="0" w:firstRowLastColumn="0" w:lastRowFirstColumn="0" w:lastRowLastColumn="0"/>
            </w:pPr>
          </w:p>
        </w:tc>
        <w:tc>
          <w:tcPr>
            <w:tcW w:w="1864" w:type="dxa"/>
            <w:shd w:val="clear" w:color="auto" w:fill="DBE5F1" w:themeFill="accent1" w:themeFillTint="33"/>
          </w:tcPr>
          <w:p w14:paraId="7E5F0BF4" w14:textId="77777777" w:rsidR="000B341C" w:rsidRPr="00116080" w:rsidRDefault="000B341C" w:rsidP="00D96857">
            <w:pPr>
              <w:jc w:val="center"/>
              <w:cnfStyle w:val="000000100000" w:firstRow="0" w:lastRow="0" w:firstColumn="0" w:lastColumn="0" w:oddVBand="0" w:evenVBand="0" w:oddHBand="1" w:evenHBand="0" w:firstRowFirstColumn="0" w:firstRowLastColumn="0" w:lastRowFirstColumn="0" w:lastRowLastColumn="0"/>
            </w:pPr>
          </w:p>
        </w:tc>
        <w:sdt>
          <w:sdtPr>
            <w:id w:val="2134135000"/>
            <w14:checkbox>
              <w14:checked w14:val="0"/>
              <w14:checkedState w14:val="2612" w14:font="MS Gothic"/>
              <w14:uncheckedState w14:val="2610" w14:font="MS Gothic"/>
            </w14:checkbox>
          </w:sdtPr>
          <w:sdtEndPr/>
          <w:sdtContent>
            <w:tc>
              <w:tcPr>
                <w:tcW w:w="1864" w:type="dxa"/>
                <w:shd w:val="clear" w:color="auto" w:fill="DBE5F1" w:themeFill="accent1" w:themeFillTint="33"/>
              </w:tcPr>
              <w:p w14:paraId="1F5A99F6" w14:textId="77777777" w:rsidR="000B341C" w:rsidRPr="00116080" w:rsidRDefault="000B341C" w:rsidP="00D96857">
                <w:pPr>
                  <w:jc w:val="center"/>
                  <w:cnfStyle w:val="000000100000" w:firstRow="0" w:lastRow="0" w:firstColumn="0" w:lastColumn="0" w:oddVBand="0" w:evenVBand="0" w:oddHBand="1" w:evenHBand="0" w:firstRowFirstColumn="0" w:firstRowLastColumn="0" w:lastRowFirstColumn="0" w:lastRowLastColumn="0"/>
                </w:pPr>
                <w:r w:rsidRPr="00116080">
                  <w:rPr>
                    <w:rFonts w:ascii="Segoe UI Symbol" w:eastAsia="MS Gothic" w:hAnsi="Segoe UI Symbol" w:cs="Segoe UI Symbol"/>
                  </w:rPr>
                  <w:t>☐</w:t>
                </w:r>
              </w:p>
            </w:tc>
          </w:sdtContent>
        </w:sdt>
      </w:tr>
      <w:tr w:rsidR="000B341C" w14:paraId="7794800D" w14:textId="77777777" w:rsidTr="00D96857">
        <w:tc>
          <w:tcPr>
            <w:cnfStyle w:val="001000000000" w:firstRow="0" w:lastRow="0" w:firstColumn="1" w:lastColumn="0" w:oddVBand="0" w:evenVBand="0" w:oddHBand="0" w:evenHBand="0" w:firstRowFirstColumn="0" w:firstRowLastColumn="0" w:lastRowFirstColumn="0" w:lastRowLastColumn="0"/>
            <w:tcW w:w="1863" w:type="dxa"/>
          </w:tcPr>
          <w:p w14:paraId="01718C74" w14:textId="77777777" w:rsidR="000B341C" w:rsidRPr="00116080" w:rsidRDefault="000B341C" w:rsidP="00D96857">
            <w:pPr>
              <w:rPr>
                <w:b w:val="0"/>
              </w:rPr>
            </w:pPr>
          </w:p>
        </w:tc>
        <w:tc>
          <w:tcPr>
            <w:tcW w:w="1864" w:type="dxa"/>
          </w:tcPr>
          <w:p w14:paraId="7C25EA1F" w14:textId="77777777" w:rsidR="000B341C" w:rsidRPr="00116080" w:rsidRDefault="000B341C" w:rsidP="00D96857">
            <w:pPr>
              <w:jc w:val="center"/>
              <w:cnfStyle w:val="000000000000" w:firstRow="0" w:lastRow="0" w:firstColumn="0" w:lastColumn="0" w:oddVBand="0" w:evenVBand="0" w:oddHBand="0" w:evenHBand="0" w:firstRowFirstColumn="0" w:firstRowLastColumn="0" w:lastRowFirstColumn="0" w:lastRowLastColumn="0"/>
            </w:pPr>
          </w:p>
        </w:tc>
        <w:tc>
          <w:tcPr>
            <w:tcW w:w="1863" w:type="dxa"/>
          </w:tcPr>
          <w:p w14:paraId="55939901" w14:textId="77777777" w:rsidR="000B341C" w:rsidRPr="00116080" w:rsidRDefault="000B341C" w:rsidP="00D96857">
            <w:pPr>
              <w:jc w:val="center"/>
              <w:cnfStyle w:val="000000000000" w:firstRow="0" w:lastRow="0" w:firstColumn="0" w:lastColumn="0" w:oddVBand="0" w:evenVBand="0" w:oddHBand="0" w:evenHBand="0" w:firstRowFirstColumn="0" w:firstRowLastColumn="0" w:lastRowFirstColumn="0" w:lastRowLastColumn="0"/>
            </w:pPr>
          </w:p>
        </w:tc>
        <w:tc>
          <w:tcPr>
            <w:tcW w:w="1864" w:type="dxa"/>
          </w:tcPr>
          <w:p w14:paraId="1A619667" w14:textId="77777777" w:rsidR="000B341C" w:rsidRPr="00116080" w:rsidRDefault="000B341C" w:rsidP="00D96857">
            <w:pPr>
              <w:jc w:val="center"/>
              <w:cnfStyle w:val="000000000000" w:firstRow="0" w:lastRow="0" w:firstColumn="0" w:lastColumn="0" w:oddVBand="0" w:evenVBand="0" w:oddHBand="0" w:evenHBand="0" w:firstRowFirstColumn="0" w:firstRowLastColumn="0" w:lastRowFirstColumn="0" w:lastRowLastColumn="0"/>
            </w:pPr>
          </w:p>
        </w:tc>
        <w:tc>
          <w:tcPr>
            <w:tcW w:w="1863" w:type="dxa"/>
          </w:tcPr>
          <w:p w14:paraId="2CD3BB7F" w14:textId="77777777" w:rsidR="000B341C" w:rsidRPr="00116080" w:rsidRDefault="000B341C" w:rsidP="00D96857">
            <w:pPr>
              <w:jc w:val="center"/>
              <w:cnfStyle w:val="000000000000" w:firstRow="0" w:lastRow="0" w:firstColumn="0" w:lastColumn="0" w:oddVBand="0" w:evenVBand="0" w:oddHBand="0" w:evenHBand="0" w:firstRowFirstColumn="0" w:firstRowLastColumn="0" w:lastRowFirstColumn="0" w:lastRowLastColumn="0"/>
            </w:pPr>
          </w:p>
        </w:tc>
        <w:tc>
          <w:tcPr>
            <w:tcW w:w="1864" w:type="dxa"/>
          </w:tcPr>
          <w:p w14:paraId="51CCB4F4" w14:textId="77777777" w:rsidR="000B341C" w:rsidRPr="00116080" w:rsidRDefault="000B341C" w:rsidP="00D96857">
            <w:pPr>
              <w:jc w:val="center"/>
              <w:cnfStyle w:val="000000000000" w:firstRow="0" w:lastRow="0" w:firstColumn="0" w:lastColumn="0" w:oddVBand="0" w:evenVBand="0" w:oddHBand="0" w:evenHBand="0" w:firstRowFirstColumn="0" w:firstRowLastColumn="0" w:lastRowFirstColumn="0" w:lastRowLastColumn="0"/>
            </w:pPr>
          </w:p>
        </w:tc>
        <w:sdt>
          <w:sdtPr>
            <w:id w:val="453831838"/>
            <w14:checkbox>
              <w14:checked w14:val="0"/>
              <w14:checkedState w14:val="2612" w14:font="MS Gothic"/>
              <w14:uncheckedState w14:val="2610" w14:font="MS Gothic"/>
            </w14:checkbox>
          </w:sdtPr>
          <w:sdtEndPr/>
          <w:sdtContent>
            <w:tc>
              <w:tcPr>
                <w:tcW w:w="1864" w:type="dxa"/>
              </w:tcPr>
              <w:p w14:paraId="3546C8DC" w14:textId="77777777" w:rsidR="000B341C" w:rsidRPr="00116080" w:rsidRDefault="000B341C" w:rsidP="00D96857">
                <w:pPr>
                  <w:jc w:val="center"/>
                  <w:cnfStyle w:val="000000000000" w:firstRow="0" w:lastRow="0" w:firstColumn="0" w:lastColumn="0" w:oddVBand="0" w:evenVBand="0" w:oddHBand="0" w:evenHBand="0" w:firstRowFirstColumn="0" w:firstRowLastColumn="0" w:lastRowFirstColumn="0" w:lastRowLastColumn="0"/>
                </w:pPr>
                <w:r w:rsidRPr="00116080">
                  <w:rPr>
                    <w:rFonts w:ascii="Segoe UI Symbol" w:eastAsia="MS Gothic" w:hAnsi="Segoe UI Symbol" w:cs="Segoe UI Symbol"/>
                  </w:rPr>
                  <w:t>☐</w:t>
                </w:r>
              </w:p>
            </w:tc>
          </w:sdtContent>
        </w:sdt>
      </w:tr>
      <w:tr w:rsidR="000B341C" w14:paraId="4F97C763" w14:textId="77777777" w:rsidTr="000B34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3" w:type="dxa"/>
            <w:shd w:val="clear" w:color="auto" w:fill="DBE5F1" w:themeFill="accent1" w:themeFillTint="33"/>
          </w:tcPr>
          <w:p w14:paraId="170174A7" w14:textId="77777777" w:rsidR="000B341C" w:rsidRPr="00116080" w:rsidRDefault="000B341C" w:rsidP="00D96857">
            <w:pPr>
              <w:rPr>
                <w:b w:val="0"/>
              </w:rPr>
            </w:pPr>
          </w:p>
        </w:tc>
        <w:tc>
          <w:tcPr>
            <w:tcW w:w="1864" w:type="dxa"/>
            <w:shd w:val="clear" w:color="auto" w:fill="DBE5F1" w:themeFill="accent1" w:themeFillTint="33"/>
          </w:tcPr>
          <w:p w14:paraId="2DE4DCF2" w14:textId="77777777" w:rsidR="000B341C" w:rsidRPr="00116080" w:rsidRDefault="000B341C" w:rsidP="00D96857">
            <w:pPr>
              <w:jc w:val="center"/>
              <w:cnfStyle w:val="000000100000" w:firstRow="0" w:lastRow="0" w:firstColumn="0" w:lastColumn="0" w:oddVBand="0" w:evenVBand="0" w:oddHBand="1" w:evenHBand="0" w:firstRowFirstColumn="0" w:firstRowLastColumn="0" w:lastRowFirstColumn="0" w:lastRowLastColumn="0"/>
            </w:pPr>
          </w:p>
        </w:tc>
        <w:tc>
          <w:tcPr>
            <w:tcW w:w="1863" w:type="dxa"/>
            <w:shd w:val="clear" w:color="auto" w:fill="DBE5F1" w:themeFill="accent1" w:themeFillTint="33"/>
          </w:tcPr>
          <w:p w14:paraId="3FFD052F" w14:textId="77777777" w:rsidR="000B341C" w:rsidRPr="00116080" w:rsidRDefault="000B341C" w:rsidP="00D96857">
            <w:pPr>
              <w:jc w:val="center"/>
              <w:cnfStyle w:val="000000100000" w:firstRow="0" w:lastRow="0" w:firstColumn="0" w:lastColumn="0" w:oddVBand="0" w:evenVBand="0" w:oddHBand="1" w:evenHBand="0" w:firstRowFirstColumn="0" w:firstRowLastColumn="0" w:lastRowFirstColumn="0" w:lastRowLastColumn="0"/>
            </w:pPr>
          </w:p>
        </w:tc>
        <w:tc>
          <w:tcPr>
            <w:tcW w:w="1864" w:type="dxa"/>
            <w:shd w:val="clear" w:color="auto" w:fill="DBE5F1" w:themeFill="accent1" w:themeFillTint="33"/>
          </w:tcPr>
          <w:p w14:paraId="68BCAAAC" w14:textId="77777777" w:rsidR="000B341C" w:rsidRPr="00116080" w:rsidRDefault="000B341C" w:rsidP="00D96857">
            <w:pPr>
              <w:jc w:val="center"/>
              <w:cnfStyle w:val="000000100000" w:firstRow="0" w:lastRow="0" w:firstColumn="0" w:lastColumn="0" w:oddVBand="0" w:evenVBand="0" w:oddHBand="1" w:evenHBand="0" w:firstRowFirstColumn="0" w:firstRowLastColumn="0" w:lastRowFirstColumn="0" w:lastRowLastColumn="0"/>
            </w:pPr>
          </w:p>
        </w:tc>
        <w:tc>
          <w:tcPr>
            <w:tcW w:w="1863" w:type="dxa"/>
            <w:shd w:val="clear" w:color="auto" w:fill="DBE5F1" w:themeFill="accent1" w:themeFillTint="33"/>
          </w:tcPr>
          <w:p w14:paraId="28EC7715" w14:textId="77777777" w:rsidR="000B341C" w:rsidRPr="00116080" w:rsidRDefault="000B341C" w:rsidP="00D96857">
            <w:pPr>
              <w:jc w:val="center"/>
              <w:cnfStyle w:val="000000100000" w:firstRow="0" w:lastRow="0" w:firstColumn="0" w:lastColumn="0" w:oddVBand="0" w:evenVBand="0" w:oddHBand="1" w:evenHBand="0" w:firstRowFirstColumn="0" w:firstRowLastColumn="0" w:lastRowFirstColumn="0" w:lastRowLastColumn="0"/>
            </w:pPr>
          </w:p>
        </w:tc>
        <w:tc>
          <w:tcPr>
            <w:tcW w:w="1864" w:type="dxa"/>
            <w:shd w:val="clear" w:color="auto" w:fill="DBE5F1" w:themeFill="accent1" w:themeFillTint="33"/>
          </w:tcPr>
          <w:p w14:paraId="12A11801" w14:textId="77777777" w:rsidR="000B341C" w:rsidRPr="00116080" w:rsidRDefault="000B341C" w:rsidP="00D96857">
            <w:pPr>
              <w:jc w:val="center"/>
              <w:cnfStyle w:val="000000100000" w:firstRow="0" w:lastRow="0" w:firstColumn="0" w:lastColumn="0" w:oddVBand="0" w:evenVBand="0" w:oddHBand="1" w:evenHBand="0" w:firstRowFirstColumn="0" w:firstRowLastColumn="0" w:lastRowFirstColumn="0" w:lastRowLastColumn="0"/>
            </w:pPr>
          </w:p>
        </w:tc>
        <w:sdt>
          <w:sdtPr>
            <w:id w:val="-1484227614"/>
            <w14:checkbox>
              <w14:checked w14:val="0"/>
              <w14:checkedState w14:val="2612" w14:font="MS Gothic"/>
              <w14:uncheckedState w14:val="2610" w14:font="MS Gothic"/>
            </w14:checkbox>
          </w:sdtPr>
          <w:sdtEndPr/>
          <w:sdtContent>
            <w:tc>
              <w:tcPr>
                <w:tcW w:w="1864" w:type="dxa"/>
                <w:shd w:val="clear" w:color="auto" w:fill="DBE5F1" w:themeFill="accent1" w:themeFillTint="33"/>
              </w:tcPr>
              <w:p w14:paraId="49229AC1" w14:textId="77777777" w:rsidR="000B341C" w:rsidRPr="00116080" w:rsidRDefault="000B341C" w:rsidP="00D96857">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tr w:rsidR="000B341C" w14:paraId="1A403F3C" w14:textId="77777777" w:rsidTr="00D96857">
        <w:tc>
          <w:tcPr>
            <w:cnfStyle w:val="001000000000" w:firstRow="0" w:lastRow="0" w:firstColumn="1" w:lastColumn="0" w:oddVBand="0" w:evenVBand="0" w:oddHBand="0" w:evenHBand="0" w:firstRowFirstColumn="0" w:firstRowLastColumn="0" w:lastRowFirstColumn="0" w:lastRowLastColumn="0"/>
            <w:tcW w:w="1863" w:type="dxa"/>
          </w:tcPr>
          <w:p w14:paraId="0CC902AD" w14:textId="77777777" w:rsidR="000B341C" w:rsidRPr="00116080" w:rsidRDefault="000B341C" w:rsidP="00D96857">
            <w:pPr>
              <w:rPr>
                <w:b w:val="0"/>
              </w:rPr>
            </w:pPr>
          </w:p>
        </w:tc>
        <w:tc>
          <w:tcPr>
            <w:tcW w:w="1864" w:type="dxa"/>
          </w:tcPr>
          <w:p w14:paraId="167854EE" w14:textId="77777777" w:rsidR="000B341C" w:rsidRPr="00116080" w:rsidRDefault="000B341C" w:rsidP="00D96857">
            <w:pPr>
              <w:jc w:val="center"/>
              <w:cnfStyle w:val="000000000000" w:firstRow="0" w:lastRow="0" w:firstColumn="0" w:lastColumn="0" w:oddVBand="0" w:evenVBand="0" w:oddHBand="0" w:evenHBand="0" w:firstRowFirstColumn="0" w:firstRowLastColumn="0" w:lastRowFirstColumn="0" w:lastRowLastColumn="0"/>
            </w:pPr>
          </w:p>
        </w:tc>
        <w:tc>
          <w:tcPr>
            <w:tcW w:w="1863" w:type="dxa"/>
          </w:tcPr>
          <w:p w14:paraId="215EFD23" w14:textId="77777777" w:rsidR="000B341C" w:rsidRPr="00116080" w:rsidRDefault="000B341C" w:rsidP="00D96857">
            <w:pPr>
              <w:jc w:val="center"/>
              <w:cnfStyle w:val="000000000000" w:firstRow="0" w:lastRow="0" w:firstColumn="0" w:lastColumn="0" w:oddVBand="0" w:evenVBand="0" w:oddHBand="0" w:evenHBand="0" w:firstRowFirstColumn="0" w:firstRowLastColumn="0" w:lastRowFirstColumn="0" w:lastRowLastColumn="0"/>
            </w:pPr>
          </w:p>
        </w:tc>
        <w:tc>
          <w:tcPr>
            <w:tcW w:w="1864" w:type="dxa"/>
          </w:tcPr>
          <w:p w14:paraId="5421F6EA" w14:textId="77777777" w:rsidR="000B341C" w:rsidRPr="00116080" w:rsidRDefault="000B341C" w:rsidP="00D96857">
            <w:pPr>
              <w:jc w:val="center"/>
              <w:cnfStyle w:val="000000000000" w:firstRow="0" w:lastRow="0" w:firstColumn="0" w:lastColumn="0" w:oddVBand="0" w:evenVBand="0" w:oddHBand="0" w:evenHBand="0" w:firstRowFirstColumn="0" w:firstRowLastColumn="0" w:lastRowFirstColumn="0" w:lastRowLastColumn="0"/>
            </w:pPr>
          </w:p>
        </w:tc>
        <w:tc>
          <w:tcPr>
            <w:tcW w:w="1863" w:type="dxa"/>
          </w:tcPr>
          <w:p w14:paraId="360A489F" w14:textId="77777777" w:rsidR="000B341C" w:rsidRPr="00116080" w:rsidRDefault="000B341C" w:rsidP="00D96857">
            <w:pPr>
              <w:jc w:val="center"/>
              <w:cnfStyle w:val="000000000000" w:firstRow="0" w:lastRow="0" w:firstColumn="0" w:lastColumn="0" w:oddVBand="0" w:evenVBand="0" w:oddHBand="0" w:evenHBand="0" w:firstRowFirstColumn="0" w:firstRowLastColumn="0" w:lastRowFirstColumn="0" w:lastRowLastColumn="0"/>
            </w:pPr>
          </w:p>
        </w:tc>
        <w:tc>
          <w:tcPr>
            <w:tcW w:w="1864" w:type="dxa"/>
          </w:tcPr>
          <w:p w14:paraId="4390DEE4" w14:textId="77777777" w:rsidR="000B341C" w:rsidRPr="00116080" w:rsidRDefault="000B341C" w:rsidP="00D96857">
            <w:pPr>
              <w:jc w:val="center"/>
              <w:cnfStyle w:val="000000000000" w:firstRow="0" w:lastRow="0" w:firstColumn="0" w:lastColumn="0" w:oddVBand="0" w:evenVBand="0" w:oddHBand="0" w:evenHBand="0" w:firstRowFirstColumn="0" w:firstRowLastColumn="0" w:lastRowFirstColumn="0" w:lastRowLastColumn="0"/>
            </w:pPr>
          </w:p>
        </w:tc>
        <w:sdt>
          <w:sdtPr>
            <w:id w:val="-664476286"/>
            <w14:checkbox>
              <w14:checked w14:val="0"/>
              <w14:checkedState w14:val="2612" w14:font="MS Gothic"/>
              <w14:uncheckedState w14:val="2610" w14:font="MS Gothic"/>
            </w14:checkbox>
          </w:sdtPr>
          <w:sdtEndPr/>
          <w:sdtContent>
            <w:tc>
              <w:tcPr>
                <w:tcW w:w="1864" w:type="dxa"/>
              </w:tcPr>
              <w:p w14:paraId="27C3B695" w14:textId="77777777" w:rsidR="000B341C" w:rsidRPr="00116080" w:rsidRDefault="000B341C" w:rsidP="00D96857">
                <w:pPr>
                  <w:jc w:val="center"/>
                  <w:cnfStyle w:val="000000000000" w:firstRow="0" w:lastRow="0" w:firstColumn="0" w:lastColumn="0" w:oddVBand="0" w:evenVBand="0" w:oddHBand="0" w:evenHBand="0" w:firstRowFirstColumn="0" w:firstRowLastColumn="0" w:lastRowFirstColumn="0" w:lastRowLastColumn="0"/>
                </w:pPr>
                <w:r w:rsidRPr="00116080">
                  <w:rPr>
                    <w:rFonts w:ascii="Segoe UI Symbol" w:eastAsia="MS Gothic" w:hAnsi="Segoe UI Symbol" w:cs="Segoe UI Symbol"/>
                  </w:rPr>
                  <w:t>☐</w:t>
                </w:r>
              </w:p>
            </w:tc>
          </w:sdtContent>
        </w:sdt>
      </w:tr>
      <w:tr w:rsidR="000B341C" w14:paraId="741B31C2" w14:textId="77777777" w:rsidTr="000B34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3" w:type="dxa"/>
            <w:shd w:val="clear" w:color="auto" w:fill="DBE5F1" w:themeFill="accent1" w:themeFillTint="33"/>
          </w:tcPr>
          <w:p w14:paraId="2DC690C1" w14:textId="77777777" w:rsidR="000B341C" w:rsidRPr="00116080" w:rsidRDefault="000B341C" w:rsidP="00D96857">
            <w:pPr>
              <w:rPr>
                <w:b w:val="0"/>
              </w:rPr>
            </w:pPr>
          </w:p>
        </w:tc>
        <w:tc>
          <w:tcPr>
            <w:tcW w:w="1864" w:type="dxa"/>
            <w:shd w:val="clear" w:color="auto" w:fill="DBE5F1" w:themeFill="accent1" w:themeFillTint="33"/>
          </w:tcPr>
          <w:p w14:paraId="35ABF92E" w14:textId="77777777" w:rsidR="000B341C" w:rsidRPr="00116080" w:rsidRDefault="000B341C" w:rsidP="00D96857">
            <w:pPr>
              <w:jc w:val="center"/>
              <w:cnfStyle w:val="000000100000" w:firstRow="0" w:lastRow="0" w:firstColumn="0" w:lastColumn="0" w:oddVBand="0" w:evenVBand="0" w:oddHBand="1" w:evenHBand="0" w:firstRowFirstColumn="0" w:firstRowLastColumn="0" w:lastRowFirstColumn="0" w:lastRowLastColumn="0"/>
            </w:pPr>
          </w:p>
        </w:tc>
        <w:tc>
          <w:tcPr>
            <w:tcW w:w="1863" w:type="dxa"/>
            <w:shd w:val="clear" w:color="auto" w:fill="DBE5F1" w:themeFill="accent1" w:themeFillTint="33"/>
          </w:tcPr>
          <w:p w14:paraId="218334FA" w14:textId="77777777" w:rsidR="000B341C" w:rsidRPr="00116080" w:rsidRDefault="000B341C" w:rsidP="00D96857">
            <w:pPr>
              <w:jc w:val="center"/>
              <w:cnfStyle w:val="000000100000" w:firstRow="0" w:lastRow="0" w:firstColumn="0" w:lastColumn="0" w:oddVBand="0" w:evenVBand="0" w:oddHBand="1" w:evenHBand="0" w:firstRowFirstColumn="0" w:firstRowLastColumn="0" w:lastRowFirstColumn="0" w:lastRowLastColumn="0"/>
            </w:pPr>
          </w:p>
        </w:tc>
        <w:tc>
          <w:tcPr>
            <w:tcW w:w="1864" w:type="dxa"/>
            <w:shd w:val="clear" w:color="auto" w:fill="DBE5F1" w:themeFill="accent1" w:themeFillTint="33"/>
          </w:tcPr>
          <w:p w14:paraId="41941770" w14:textId="77777777" w:rsidR="000B341C" w:rsidRPr="00116080" w:rsidRDefault="000B341C" w:rsidP="00D96857">
            <w:pPr>
              <w:jc w:val="center"/>
              <w:cnfStyle w:val="000000100000" w:firstRow="0" w:lastRow="0" w:firstColumn="0" w:lastColumn="0" w:oddVBand="0" w:evenVBand="0" w:oddHBand="1" w:evenHBand="0" w:firstRowFirstColumn="0" w:firstRowLastColumn="0" w:lastRowFirstColumn="0" w:lastRowLastColumn="0"/>
            </w:pPr>
          </w:p>
        </w:tc>
        <w:tc>
          <w:tcPr>
            <w:tcW w:w="1863" w:type="dxa"/>
            <w:shd w:val="clear" w:color="auto" w:fill="DBE5F1" w:themeFill="accent1" w:themeFillTint="33"/>
          </w:tcPr>
          <w:p w14:paraId="6953FB80" w14:textId="77777777" w:rsidR="000B341C" w:rsidRPr="00116080" w:rsidRDefault="000B341C" w:rsidP="00D96857">
            <w:pPr>
              <w:jc w:val="center"/>
              <w:cnfStyle w:val="000000100000" w:firstRow="0" w:lastRow="0" w:firstColumn="0" w:lastColumn="0" w:oddVBand="0" w:evenVBand="0" w:oddHBand="1" w:evenHBand="0" w:firstRowFirstColumn="0" w:firstRowLastColumn="0" w:lastRowFirstColumn="0" w:lastRowLastColumn="0"/>
            </w:pPr>
          </w:p>
        </w:tc>
        <w:tc>
          <w:tcPr>
            <w:tcW w:w="1864" w:type="dxa"/>
            <w:shd w:val="clear" w:color="auto" w:fill="DBE5F1" w:themeFill="accent1" w:themeFillTint="33"/>
          </w:tcPr>
          <w:p w14:paraId="55E45935" w14:textId="77777777" w:rsidR="000B341C" w:rsidRPr="00116080" w:rsidRDefault="000B341C" w:rsidP="00D96857">
            <w:pPr>
              <w:jc w:val="center"/>
              <w:cnfStyle w:val="000000100000" w:firstRow="0" w:lastRow="0" w:firstColumn="0" w:lastColumn="0" w:oddVBand="0" w:evenVBand="0" w:oddHBand="1" w:evenHBand="0" w:firstRowFirstColumn="0" w:firstRowLastColumn="0" w:lastRowFirstColumn="0" w:lastRowLastColumn="0"/>
            </w:pPr>
          </w:p>
        </w:tc>
        <w:sdt>
          <w:sdtPr>
            <w:id w:val="-2100782296"/>
            <w14:checkbox>
              <w14:checked w14:val="0"/>
              <w14:checkedState w14:val="2612" w14:font="MS Gothic"/>
              <w14:uncheckedState w14:val="2610" w14:font="MS Gothic"/>
            </w14:checkbox>
          </w:sdtPr>
          <w:sdtEndPr/>
          <w:sdtContent>
            <w:tc>
              <w:tcPr>
                <w:tcW w:w="1864" w:type="dxa"/>
                <w:shd w:val="clear" w:color="auto" w:fill="DBE5F1" w:themeFill="accent1" w:themeFillTint="33"/>
              </w:tcPr>
              <w:p w14:paraId="343F1BD3" w14:textId="77777777" w:rsidR="000B341C" w:rsidRPr="00116080" w:rsidRDefault="000B341C" w:rsidP="00D96857">
                <w:pPr>
                  <w:jc w:val="center"/>
                  <w:cnfStyle w:val="000000100000" w:firstRow="0" w:lastRow="0" w:firstColumn="0" w:lastColumn="0" w:oddVBand="0" w:evenVBand="0" w:oddHBand="1" w:evenHBand="0" w:firstRowFirstColumn="0" w:firstRowLastColumn="0" w:lastRowFirstColumn="0" w:lastRowLastColumn="0"/>
                </w:pPr>
                <w:r w:rsidRPr="00116080">
                  <w:rPr>
                    <w:rFonts w:ascii="Segoe UI Symbol" w:eastAsia="MS Gothic" w:hAnsi="Segoe UI Symbol" w:cs="Segoe UI Symbol"/>
                  </w:rPr>
                  <w:t>☐</w:t>
                </w:r>
              </w:p>
            </w:tc>
          </w:sdtContent>
        </w:sdt>
      </w:tr>
      <w:tr w:rsidR="000B341C" w14:paraId="398D7579" w14:textId="77777777" w:rsidTr="00D96857">
        <w:tc>
          <w:tcPr>
            <w:cnfStyle w:val="001000000000" w:firstRow="0" w:lastRow="0" w:firstColumn="1" w:lastColumn="0" w:oddVBand="0" w:evenVBand="0" w:oddHBand="0" w:evenHBand="0" w:firstRowFirstColumn="0" w:firstRowLastColumn="0" w:lastRowFirstColumn="0" w:lastRowLastColumn="0"/>
            <w:tcW w:w="1863" w:type="dxa"/>
          </w:tcPr>
          <w:p w14:paraId="5250E3F3" w14:textId="77777777" w:rsidR="000B341C" w:rsidRPr="00116080" w:rsidRDefault="000B341C" w:rsidP="00D96857">
            <w:pPr>
              <w:rPr>
                <w:b w:val="0"/>
              </w:rPr>
            </w:pPr>
          </w:p>
        </w:tc>
        <w:tc>
          <w:tcPr>
            <w:tcW w:w="1864" w:type="dxa"/>
          </w:tcPr>
          <w:p w14:paraId="0445C084" w14:textId="77777777" w:rsidR="000B341C" w:rsidRPr="00116080" w:rsidRDefault="000B341C" w:rsidP="00D96857">
            <w:pPr>
              <w:jc w:val="center"/>
              <w:cnfStyle w:val="000000000000" w:firstRow="0" w:lastRow="0" w:firstColumn="0" w:lastColumn="0" w:oddVBand="0" w:evenVBand="0" w:oddHBand="0" w:evenHBand="0" w:firstRowFirstColumn="0" w:firstRowLastColumn="0" w:lastRowFirstColumn="0" w:lastRowLastColumn="0"/>
            </w:pPr>
          </w:p>
        </w:tc>
        <w:tc>
          <w:tcPr>
            <w:tcW w:w="1863" w:type="dxa"/>
          </w:tcPr>
          <w:p w14:paraId="02F73643" w14:textId="77777777" w:rsidR="000B341C" w:rsidRPr="00116080" w:rsidRDefault="000B341C" w:rsidP="00D96857">
            <w:pPr>
              <w:jc w:val="center"/>
              <w:cnfStyle w:val="000000000000" w:firstRow="0" w:lastRow="0" w:firstColumn="0" w:lastColumn="0" w:oddVBand="0" w:evenVBand="0" w:oddHBand="0" w:evenHBand="0" w:firstRowFirstColumn="0" w:firstRowLastColumn="0" w:lastRowFirstColumn="0" w:lastRowLastColumn="0"/>
            </w:pPr>
          </w:p>
        </w:tc>
        <w:tc>
          <w:tcPr>
            <w:tcW w:w="1864" w:type="dxa"/>
          </w:tcPr>
          <w:p w14:paraId="60E9658E" w14:textId="77777777" w:rsidR="000B341C" w:rsidRPr="00116080" w:rsidRDefault="000B341C" w:rsidP="00D96857">
            <w:pPr>
              <w:jc w:val="center"/>
              <w:cnfStyle w:val="000000000000" w:firstRow="0" w:lastRow="0" w:firstColumn="0" w:lastColumn="0" w:oddVBand="0" w:evenVBand="0" w:oddHBand="0" w:evenHBand="0" w:firstRowFirstColumn="0" w:firstRowLastColumn="0" w:lastRowFirstColumn="0" w:lastRowLastColumn="0"/>
            </w:pPr>
          </w:p>
        </w:tc>
        <w:tc>
          <w:tcPr>
            <w:tcW w:w="1863" w:type="dxa"/>
          </w:tcPr>
          <w:p w14:paraId="74E9E1C9" w14:textId="77777777" w:rsidR="000B341C" w:rsidRPr="00116080" w:rsidRDefault="000B341C" w:rsidP="00D96857">
            <w:pPr>
              <w:jc w:val="center"/>
              <w:cnfStyle w:val="000000000000" w:firstRow="0" w:lastRow="0" w:firstColumn="0" w:lastColumn="0" w:oddVBand="0" w:evenVBand="0" w:oddHBand="0" w:evenHBand="0" w:firstRowFirstColumn="0" w:firstRowLastColumn="0" w:lastRowFirstColumn="0" w:lastRowLastColumn="0"/>
            </w:pPr>
          </w:p>
        </w:tc>
        <w:tc>
          <w:tcPr>
            <w:tcW w:w="1864" w:type="dxa"/>
          </w:tcPr>
          <w:p w14:paraId="4B87CDC3" w14:textId="77777777" w:rsidR="000B341C" w:rsidRPr="00116080" w:rsidRDefault="000B341C" w:rsidP="00D96857">
            <w:pPr>
              <w:jc w:val="center"/>
              <w:cnfStyle w:val="000000000000" w:firstRow="0" w:lastRow="0" w:firstColumn="0" w:lastColumn="0" w:oddVBand="0" w:evenVBand="0" w:oddHBand="0" w:evenHBand="0" w:firstRowFirstColumn="0" w:firstRowLastColumn="0" w:lastRowFirstColumn="0" w:lastRowLastColumn="0"/>
            </w:pPr>
          </w:p>
        </w:tc>
        <w:sdt>
          <w:sdtPr>
            <w:id w:val="1386064172"/>
            <w14:checkbox>
              <w14:checked w14:val="0"/>
              <w14:checkedState w14:val="2612" w14:font="MS Gothic"/>
              <w14:uncheckedState w14:val="2610" w14:font="MS Gothic"/>
            </w14:checkbox>
          </w:sdtPr>
          <w:sdtEndPr/>
          <w:sdtContent>
            <w:tc>
              <w:tcPr>
                <w:tcW w:w="1864" w:type="dxa"/>
              </w:tcPr>
              <w:p w14:paraId="33ED817D" w14:textId="77777777" w:rsidR="000B341C" w:rsidRPr="00116080" w:rsidRDefault="000B341C" w:rsidP="00D96857">
                <w:pPr>
                  <w:jc w:val="center"/>
                  <w:cnfStyle w:val="000000000000" w:firstRow="0" w:lastRow="0" w:firstColumn="0" w:lastColumn="0" w:oddVBand="0" w:evenVBand="0" w:oddHBand="0" w:evenHBand="0" w:firstRowFirstColumn="0" w:firstRowLastColumn="0" w:lastRowFirstColumn="0" w:lastRowLastColumn="0"/>
                </w:pPr>
                <w:r w:rsidRPr="00116080">
                  <w:rPr>
                    <w:rFonts w:ascii="Segoe UI Symbol" w:eastAsia="MS Gothic" w:hAnsi="Segoe UI Symbol" w:cs="Segoe UI Symbol"/>
                  </w:rPr>
                  <w:t>☐</w:t>
                </w:r>
              </w:p>
            </w:tc>
          </w:sdtContent>
        </w:sdt>
      </w:tr>
      <w:tr w:rsidR="000B341C" w14:paraId="7B227E69" w14:textId="77777777" w:rsidTr="000B34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3" w:type="dxa"/>
            <w:shd w:val="clear" w:color="auto" w:fill="DBE5F1" w:themeFill="accent1" w:themeFillTint="33"/>
          </w:tcPr>
          <w:p w14:paraId="02E06D5D" w14:textId="77777777" w:rsidR="000B341C" w:rsidRPr="00116080" w:rsidRDefault="000B341C" w:rsidP="00D96857">
            <w:pPr>
              <w:rPr>
                <w:b w:val="0"/>
              </w:rPr>
            </w:pPr>
          </w:p>
        </w:tc>
        <w:tc>
          <w:tcPr>
            <w:tcW w:w="1864" w:type="dxa"/>
            <w:shd w:val="clear" w:color="auto" w:fill="DBE5F1" w:themeFill="accent1" w:themeFillTint="33"/>
          </w:tcPr>
          <w:p w14:paraId="76D04A6B" w14:textId="77777777" w:rsidR="000B341C" w:rsidRPr="00116080" w:rsidRDefault="000B341C" w:rsidP="00D96857">
            <w:pPr>
              <w:jc w:val="center"/>
              <w:cnfStyle w:val="000000100000" w:firstRow="0" w:lastRow="0" w:firstColumn="0" w:lastColumn="0" w:oddVBand="0" w:evenVBand="0" w:oddHBand="1" w:evenHBand="0" w:firstRowFirstColumn="0" w:firstRowLastColumn="0" w:lastRowFirstColumn="0" w:lastRowLastColumn="0"/>
            </w:pPr>
          </w:p>
        </w:tc>
        <w:tc>
          <w:tcPr>
            <w:tcW w:w="1863" w:type="dxa"/>
            <w:shd w:val="clear" w:color="auto" w:fill="DBE5F1" w:themeFill="accent1" w:themeFillTint="33"/>
          </w:tcPr>
          <w:p w14:paraId="2FC3EF93" w14:textId="77777777" w:rsidR="000B341C" w:rsidRPr="00116080" w:rsidRDefault="000B341C" w:rsidP="00D96857">
            <w:pPr>
              <w:jc w:val="center"/>
              <w:cnfStyle w:val="000000100000" w:firstRow="0" w:lastRow="0" w:firstColumn="0" w:lastColumn="0" w:oddVBand="0" w:evenVBand="0" w:oddHBand="1" w:evenHBand="0" w:firstRowFirstColumn="0" w:firstRowLastColumn="0" w:lastRowFirstColumn="0" w:lastRowLastColumn="0"/>
            </w:pPr>
          </w:p>
        </w:tc>
        <w:tc>
          <w:tcPr>
            <w:tcW w:w="1864" w:type="dxa"/>
            <w:shd w:val="clear" w:color="auto" w:fill="DBE5F1" w:themeFill="accent1" w:themeFillTint="33"/>
          </w:tcPr>
          <w:p w14:paraId="0ACA98D2" w14:textId="77777777" w:rsidR="000B341C" w:rsidRPr="00116080" w:rsidRDefault="000B341C" w:rsidP="00D96857">
            <w:pPr>
              <w:jc w:val="center"/>
              <w:cnfStyle w:val="000000100000" w:firstRow="0" w:lastRow="0" w:firstColumn="0" w:lastColumn="0" w:oddVBand="0" w:evenVBand="0" w:oddHBand="1" w:evenHBand="0" w:firstRowFirstColumn="0" w:firstRowLastColumn="0" w:lastRowFirstColumn="0" w:lastRowLastColumn="0"/>
            </w:pPr>
          </w:p>
        </w:tc>
        <w:tc>
          <w:tcPr>
            <w:tcW w:w="1863" w:type="dxa"/>
            <w:shd w:val="clear" w:color="auto" w:fill="DBE5F1" w:themeFill="accent1" w:themeFillTint="33"/>
          </w:tcPr>
          <w:p w14:paraId="19556F88" w14:textId="77777777" w:rsidR="000B341C" w:rsidRPr="00116080" w:rsidRDefault="000B341C" w:rsidP="00D96857">
            <w:pPr>
              <w:jc w:val="center"/>
              <w:cnfStyle w:val="000000100000" w:firstRow="0" w:lastRow="0" w:firstColumn="0" w:lastColumn="0" w:oddVBand="0" w:evenVBand="0" w:oddHBand="1" w:evenHBand="0" w:firstRowFirstColumn="0" w:firstRowLastColumn="0" w:lastRowFirstColumn="0" w:lastRowLastColumn="0"/>
            </w:pPr>
          </w:p>
        </w:tc>
        <w:tc>
          <w:tcPr>
            <w:tcW w:w="1864" w:type="dxa"/>
            <w:shd w:val="clear" w:color="auto" w:fill="DBE5F1" w:themeFill="accent1" w:themeFillTint="33"/>
          </w:tcPr>
          <w:p w14:paraId="7DA47391" w14:textId="77777777" w:rsidR="000B341C" w:rsidRPr="00116080" w:rsidRDefault="000B341C" w:rsidP="00D96857">
            <w:pPr>
              <w:jc w:val="center"/>
              <w:cnfStyle w:val="000000100000" w:firstRow="0" w:lastRow="0" w:firstColumn="0" w:lastColumn="0" w:oddVBand="0" w:evenVBand="0" w:oddHBand="1" w:evenHBand="0" w:firstRowFirstColumn="0" w:firstRowLastColumn="0" w:lastRowFirstColumn="0" w:lastRowLastColumn="0"/>
            </w:pPr>
          </w:p>
        </w:tc>
        <w:sdt>
          <w:sdtPr>
            <w:id w:val="1318693809"/>
            <w14:checkbox>
              <w14:checked w14:val="0"/>
              <w14:checkedState w14:val="2612" w14:font="MS Gothic"/>
              <w14:uncheckedState w14:val="2610" w14:font="MS Gothic"/>
            </w14:checkbox>
          </w:sdtPr>
          <w:sdtEndPr/>
          <w:sdtContent>
            <w:tc>
              <w:tcPr>
                <w:tcW w:w="1864" w:type="dxa"/>
                <w:shd w:val="clear" w:color="auto" w:fill="DBE5F1" w:themeFill="accent1" w:themeFillTint="33"/>
              </w:tcPr>
              <w:p w14:paraId="28F2869A" w14:textId="77777777" w:rsidR="000B341C" w:rsidRPr="00116080" w:rsidRDefault="000B341C" w:rsidP="00D96857">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tr w:rsidR="000B341C" w14:paraId="04991F79" w14:textId="77777777" w:rsidTr="00D96857">
        <w:tc>
          <w:tcPr>
            <w:cnfStyle w:val="001000000000" w:firstRow="0" w:lastRow="0" w:firstColumn="1" w:lastColumn="0" w:oddVBand="0" w:evenVBand="0" w:oddHBand="0" w:evenHBand="0" w:firstRowFirstColumn="0" w:firstRowLastColumn="0" w:lastRowFirstColumn="0" w:lastRowLastColumn="0"/>
            <w:tcW w:w="1863" w:type="dxa"/>
          </w:tcPr>
          <w:p w14:paraId="75587262" w14:textId="77777777" w:rsidR="000B341C" w:rsidRPr="00116080" w:rsidRDefault="000B341C" w:rsidP="00D96857">
            <w:pPr>
              <w:rPr>
                <w:b w:val="0"/>
              </w:rPr>
            </w:pPr>
          </w:p>
        </w:tc>
        <w:tc>
          <w:tcPr>
            <w:tcW w:w="1864" w:type="dxa"/>
          </w:tcPr>
          <w:p w14:paraId="5D291DB3" w14:textId="77777777" w:rsidR="000B341C" w:rsidRPr="00116080" w:rsidRDefault="000B341C" w:rsidP="00D96857">
            <w:pPr>
              <w:jc w:val="center"/>
              <w:cnfStyle w:val="000000000000" w:firstRow="0" w:lastRow="0" w:firstColumn="0" w:lastColumn="0" w:oddVBand="0" w:evenVBand="0" w:oddHBand="0" w:evenHBand="0" w:firstRowFirstColumn="0" w:firstRowLastColumn="0" w:lastRowFirstColumn="0" w:lastRowLastColumn="0"/>
            </w:pPr>
          </w:p>
        </w:tc>
        <w:tc>
          <w:tcPr>
            <w:tcW w:w="1863" w:type="dxa"/>
          </w:tcPr>
          <w:p w14:paraId="0D653EDC" w14:textId="77777777" w:rsidR="000B341C" w:rsidRPr="00116080" w:rsidRDefault="000B341C" w:rsidP="00D96857">
            <w:pPr>
              <w:jc w:val="center"/>
              <w:cnfStyle w:val="000000000000" w:firstRow="0" w:lastRow="0" w:firstColumn="0" w:lastColumn="0" w:oddVBand="0" w:evenVBand="0" w:oddHBand="0" w:evenHBand="0" w:firstRowFirstColumn="0" w:firstRowLastColumn="0" w:lastRowFirstColumn="0" w:lastRowLastColumn="0"/>
            </w:pPr>
          </w:p>
        </w:tc>
        <w:tc>
          <w:tcPr>
            <w:tcW w:w="1864" w:type="dxa"/>
          </w:tcPr>
          <w:p w14:paraId="002947CE" w14:textId="77777777" w:rsidR="000B341C" w:rsidRPr="00116080" w:rsidRDefault="000B341C" w:rsidP="00D96857">
            <w:pPr>
              <w:jc w:val="center"/>
              <w:cnfStyle w:val="000000000000" w:firstRow="0" w:lastRow="0" w:firstColumn="0" w:lastColumn="0" w:oddVBand="0" w:evenVBand="0" w:oddHBand="0" w:evenHBand="0" w:firstRowFirstColumn="0" w:firstRowLastColumn="0" w:lastRowFirstColumn="0" w:lastRowLastColumn="0"/>
            </w:pPr>
          </w:p>
        </w:tc>
        <w:tc>
          <w:tcPr>
            <w:tcW w:w="1863" w:type="dxa"/>
          </w:tcPr>
          <w:p w14:paraId="4AB4610F" w14:textId="77777777" w:rsidR="000B341C" w:rsidRPr="00116080" w:rsidRDefault="000B341C" w:rsidP="00D96857">
            <w:pPr>
              <w:jc w:val="center"/>
              <w:cnfStyle w:val="000000000000" w:firstRow="0" w:lastRow="0" w:firstColumn="0" w:lastColumn="0" w:oddVBand="0" w:evenVBand="0" w:oddHBand="0" w:evenHBand="0" w:firstRowFirstColumn="0" w:firstRowLastColumn="0" w:lastRowFirstColumn="0" w:lastRowLastColumn="0"/>
            </w:pPr>
          </w:p>
        </w:tc>
        <w:tc>
          <w:tcPr>
            <w:tcW w:w="1864" w:type="dxa"/>
          </w:tcPr>
          <w:p w14:paraId="04FC5146" w14:textId="77777777" w:rsidR="000B341C" w:rsidRPr="00116080" w:rsidRDefault="000B341C" w:rsidP="00D96857">
            <w:pPr>
              <w:jc w:val="center"/>
              <w:cnfStyle w:val="000000000000" w:firstRow="0" w:lastRow="0" w:firstColumn="0" w:lastColumn="0" w:oddVBand="0" w:evenVBand="0" w:oddHBand="0" w:evenHBand="0" w:firstRowFirstColumn="0" w:firstRowLastColumn="0" w:lastRowFirstColumn="0" w:lastRowLastColumn="0"/>
            </w:pPr>
          </w:p>
        </w:tc>
        <w:sdt>
          <w:sdtPr>
            <w:id w:val="870104723"/>
            <w14:checkbox>
              <w14:checked w14:val="0"/>
              <w14:checkedState w14:val="2612" w14:font="MS Gothic"/>
              <w14:uncheckedState w14:val="2610" w14:font="MS Gothic"/>
            </w14:checkbox>
          </w:sdtPr>
          <w:sdtEndPr/>
          <w:sdtContent>
            <w:tc>
              <w:tcPr>
                <w:tcW w:w="1864" w:type="dxa"/>
              </w:tcPr>
              <w:p w14:paraId="5EC69D9B" w14:textId="77777777" w:rsidR="000B341C" w:rsidRPr="00116080" w:rsidRDefault="000B341C" w:rsidP="00D96857">
                <w:pPr>
                  <w:jc w:val="center"/>
                  <w:cnfStyle w:val="000000000000" w:firstRow="0" w:lastRow="0" w:firstColumn="0" w:lastColumn="0" w:oddVBand="0" w:evenVBand="0" w:oddHBand="0" w:evenHBand="0" w:firstRowFirstColumn="0" w:firstRowLastColumn="0" w:lastRowFirstColumn="0" w:lastRowLastColumn="0"/>
                </w:pPr>
                <w:r w:rsidRPr="00116080">
                  <w:rPr>
                    <w:rFonts w:ascii="Segoe UI Symbol" w:eastAsia="MS Gothic" w:hAnsi="Segoe UI Symbol" w:cs="Segoe UI Symbol"/>
                  </w:rPr>
                  <w:t>☐</w:t>
                </w:r>
              </w:p>
            </w:tc>
          </w:sdtContent>
        </w:sdt>
      </w:tr>
      <w:tr w:rsidR="000B341C" w14:paraId="2884B483" w14:textId="77777777" w:rsidTr="000B34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3" w:type="dxa"/>
            <w:shd w:val="clear" w:color="auto" w:fill="DBE5F1" w:themeFill="accent1" w:themeFillTint="33"/>
          </w:tcPr>
          <w:p w14:paraId="01592879" w14:textId="77777777" w:rsidR="000B341C" w:rsidRPr="00116080" w:rsidRDefault="000B341C" w:rsidP="00D96857">
            <w:pPr>
              <w:rPr>
                <w:b w:val="0"/>
              </w:rPr>
            </w:pPr>
          </w:p>
        </w:tc>
        <w:tc>
          <w:tcPr>
            <w:tcW w:w="1864" w:type="dxa"/>
            <w:shd w:val="clear" w:color="auto" w:fill="DBE5F1" w:themeFill="accent1" w:themeFillTint="33"/>
          </w:tcPr>
          <w:p w14:paraId="54725052" w14:textId="77777777" w:rsidR="000B341C" w:rsidRPr="00116080" w:rsidRDefault="000B341C" w:rsidP="00D96857">
            <w:pPr>
              <w:jc w:val="center"/>
              <w:cnfStyle w:val="000000100000" w:firstRow="0" w:lastRow="0" w:firstColumn="0" w:lastColumn="0" w:oddVBand="0" w:evenVBand="0" w:oddHBand="1" w:evenHBand="0" w:firstRowFirstColumn="0" w:firstRowLastColumn="0" w:lastRowFirstColumn="0" w:lastRowLastColumn="0"/>
            </w:pPr>
          </w:p>
        </w:tc>
        <w:tc>
          <w:tcPr>
            <w:tcW w:w="1863" w:type="dxa"/>
            <w:shd w:val="clear" w:color="auto" w:fill="DBE5F1" w:themeFill="accent1" w:themeFillTint="33"/>
          </w:tcPr>
          <w:p w14:paraId="408033A1" w14:textId="77777777" w:rsidR="000B341C" w:rsidRPr="00116080" w:rsidRDefault="000B341C" w:rsidP="00D96857">
            <w:pPr>
              <w:jc w:val="center"/>
              <w:cnfStyle w:val="000000100000" w:firstRow="0" w:lastRow="0" w:firstColumn="0" w:lastColumn="0" w:oddVBand="0" w:evenVBand="0" w:oddHBand="1" w:evenHBand="0" w:firstRowFirstColumn="0" w:firstRowLastColumn="0" w:lastRowFirstColumn="0" w:lastRowLastColumn="0"/>
            </w:pPr>
          </w:p>
        </w:tc>
        <w:tc>
          <w:tcPr>
            <w:tcW w:w="1864" w:type="dxa"/>
            <w:shd w:val="clear" w:color="auto" w:fill="DBE5F1" w:themeFill="accent1" w:themeFillTint="33"/>
          </w:tcPr>
          <w:p w14:paraId="114984A1" w14:textId="77777777" w:rsidR="000B341C" w:rsidRPr="00116080" w:rsidRDefault="000B341C" w:rsidP="00D96857">
            <w:pPr>
              <w:jc w:val="center"/>
              <w:cnfStyle w:val="000000100000" w:firstRow="0" w:lastRow="0" w:firstColumn="0" w:lastColumn="0" w:oddVBand="0" w:evenVBand="0" w:oddHBand="1" w:evenHBand="0" w:firstRowFirstColumn="0" w:firstRowLastColumn="0" w:lastRowFirstColumn="0" w:lastRowLastColumn="0"/>
            </w:pPr>
          </w:p>
        </w:tc>
        <w:tc>
          <w:tcPr>
            <w:tcW w:w="1863" w:type="dxa"/>
            <w:shd w:val="clear" w:color="auto" w:fill="DBE5F1" w:themeFill="accent1" w:themeFillTint="33"/>
          </w:tcPr>
          <w:p w14:paraId="4C71BF7F" w14:textId="77777777" w:rsidR="000B341C" w:rsidRPr="00116080" w:rsidRDefault="000B341C" w:rsidP="00D96857">
            <w:pPr>
              <w:jc w:val="center"/>
              <w:cnfStyle w:val="000000100000" w:firstRow="0" w:lastRow="0" w:firstColumn="0" w:lastColumn="0" w:oddVBand="0" w:evenVBand="0" w:oddHBand="1" w:evenHBand="0" w:firstRowFirstColumn="0" w:firstRowLastColumn="0" w:lastRowFirstColumn="0" w:lastRowLastColumn="0"/>
            </w:pPr>
          </w:p>
        </w:tc>
        <w:tc>
          <w:tcPr>
            <w:tcW w:w="1864" w:type="dxa"/>
            <w:shd w:val="clear" w:color="auto" w:fill="DBE5F1" w:themeFill="accent1" w:themeFillTint="33"/>
          </w:tcPr>
          <w:p w14:paraId="42CC4F04" w14:textId="77777777" w:rsidR="000B341C" w:rsidRPr="00116080" w:rsidRDefault="000B341C" w:rsidP="00D96857">
            <w:pPr>
              <w:jc w:val="center"/>
              <w:cnfStyle w:val="000000100000" w:firstRow="0" w:lastRow="0" w:firstColumn="0" w:lastColumn="0" w:oddVBand="0" w:evenVBand="0" w:oddHBand="1" w:evenHBand="0" w:firstRowFirstColumn="0" w:firstRowLastColumn="0" w:lastRowFirstColumn="0" w:lastRowLastColumn="0"/>
            </w:pPr>
          </w:p>
        </w:tc>
        <w:sdt>
          <w:sdtPr>
            <w:id w:val="686022171"/>
            <w14:checkbox>
              <w14:checked w14:val="0"/>
              <w14:checkedState w14:val="2612" w14:font="MS Gothic"/>
              <w14:uncheckedState w14:val="2610" w14:font="MS Gothic"/>
            </w14:checkbox>
          </w:sdtPr>
          <w:sdtEndPr/>
          <w:sdtContent>
            <w:tc>
              <w:tcPr>
                <w:tcW w:w="1864" w:type="dxa"/>
                <w:shd w:val="clear" w:color="auto" w:fill="DBE5F1" w:themeFill="accent1" w:themeFillTint="33"/>
              </w:tcPr>
              <w:p w14:paraId="33002B2A" w14:textId="77777777" w:rsidR="000B341C" w:rsidRPr="00116080" w:rsidRDefault="000B341C" w:rsidP="00D96857">
                <w:pPr>
                  <w:jc w:val="center"/>
                  <w:cnfStyle w:val="000000100000" w:firstRow="0" w:lastRow="0" w:firstColumn="0" w:lastColumn="0" w:oddVBand="0" w:evenVBand="0" w:oddHBand="1" w:evenHBand="0" w:firstRowFirstColumn="0" w:firstRowLastColumn="0" w:lastRowFirstColumn="0" w:lastRowLastColumn="0"/>
                </w:pPr>
                <w:r w:rsidRPr="00116080">
                  <w:rPr>
                    <w:rFonts w:ascii="Segoe UI Symbol" w:eastAsia="MS Gothic" w:hAnsi="Segoe UI Symbol" w:cs="Segoe UI Symbol"/>
                  </w:rPr>
                  <w:t>☐</w:t>
                </w:r>
              </w:p>
            </w:tc>
          </w:sdtContent>
        </w:sdt>
      </w:tr>
      <w:tr w:rsidR="000B341C" w14:paraId="5A81CA66" w14:textId="77777777" w:rsidTr="00D96857">
        <w:tc>
          <w:tcPr>
            <w:cnfStyle w:val="001000000000" w:firstRow="0" w:lastRow="0" w:firstColumn="1" w:lastColumn="0" w:oddVBand="0" w:evenVBand="0" w:oddHBand="0" w:evenHBand="0" w:firstRowFirstColumn="0" w:firstRowLastColumn="0" w:lastRowFirstColumn="0" w:lastRowLastColumn="0"/>
            <w:tcW w:w="1863" w:type="dxa"/>
          </w:tcPr>
          <w:p w14:paraId="060DDFA8" w14:textId="77777777" w:rsidR="000B341C" w:rsidRPr="00116080" w:rsidRDefault="000B341C" w:rsidP="00D96857">
            <w:pPr>
              <w:rPr>
                <w:b w:val="0"/>
              </w:rPr>
            </w:pPr>
          </w:p>
        </w:tc>
        <w:tc>
          <w:tcPr>
            <w:tcW w:w="1864" w:type="dxa"/>
          </w:tcPr>
          <w:p w14:paraId="5D49F03E" w14:textId="77777777" w:rsidR="000B341C" w:rsidRPr="00116080" w:rsidRDefault="000B341C" w:rsidP="00D96857">
            <w:pPr>
              <w:jc w:val="center"/>
              <w:cnfStyle w:val="000000000000" w:firstRow="0" w:lastRow="0" w:firstColumn="0" w:lastColumn="0" w:oddVBand="0" w:evenVBand="0" w:oddHBand="0" w:evenHBand="0" w:firstRowFirstColumn="0" w:firstRowLastColumn="0" w:lastRowFirstColumn="0" w:lastRowLastColumn="0"/>
            </w:pPr>
          </w:p>
        </w:tc>
        <w:tc>
          <w:tcPr>
            <w:tcW w:w="1863" w:type="dxa"/>
          </w:tcPr>
          <w:p w14:paraId="78926DE9" w14:textId="77777777" w:rsidR="000B341C" w:rsidRPr="00116080" w:rsidRDefault="000B341C" w:rsidP="00D96857">
            <w:pPr>
              <w:jc w:val="center"/>
              <w:cnfStyle w:val="000000000000" w:firstRow="0" w:lastRow="0" w:firstColumn="0" w:lastColumn="0" w:oddVBand="0" w:evenVBand="0" w:oddHBand="0" w:evenHBand="0" w:firstRowFirstColumn="0" w:firstRowLastColumn="0" w:lastRowFirstColumn="0" w:lastRowLastColumn="0"/>
            </w:pPr>
          </w:p>
        </w:tc>
        <w:tc>
          <w:tcPr>
            <w:tcW w:w="1864" w:type="dxa"/>
          </w:tcPr>
          <w:p w14:paraId="248F795C" w14:textId="77777777" w:rsidR="000B341C" w:rsidRPr="00116080" w:rsidRDefault="000B341C" w:rsidP="00D96857">
            <w:pPr>
              <w:jc w:val="center"/>
              <w:cnfStyle w:val="000000000000" w:firstRow="0" w:lastRow="0" w:firstColumn="0" w:lastColumn="0" w:oddVBand="0" w:evenVBand="0" w:oddHBand="0" w:evenHBand="0" w:firstRowFirstColumn="0" w:firstRowLastColumn="0" w:lastRowFirstColumn="0" w:lastRowLastColumn="0"/>
            </w:pPr>
          </w:p>
        </w:tc>
        <w:tc>
          <w:tcPr>
            <w:tcW w:w="1863" w:type="dxa"/>
          </w:tcPr>
          <w:p w14:paraId="2F2F7FB0" w14:textId="77777777" w:rsidR="000B341C" w:rsidRPr="00116080" w:rsidRDefault="000B341C" w:rsidP="00D96857">
            <w:pPr>
              <w:jc w:val="center"/>
              <w:cnfStyle w:val="000000000000" w:firstRow="0" w:lastRow="0" w:firstColumn="0" w:lastColumn="0" w:oddVBand="0" w:evenVBand="0" w:oddHBand="0" w:evenHBand="0" w:firstRowFirstColumn="0" w:firstRowLastColumn="0" w:lastRowFirstColumn="0" w:lastRowLastColumn="0"/>
            </w:pPr>
          </w:p>
        </w:tc>
        <w:tc>
          <w:tcPr>
            <w:tcW w:w="1864" w:type="dxa"/>
          </w:tcPr>
          <w:p w14:paraId="4C423E6E" w14:textId="77777777" w:rsidR="000B341C" w:rsidRPr="00116080" w:rsidRDefault="000B341C" w:rsidP="00D96857">
            <w:pPr>
              <w:jc w:val="center"/>
              <w:cnfStyle w:val="000000000000" w:firstRow="0" w:lastRow="0" w:firstColumn="0" w:lastColumn="0" w:oddVBand="0" w:evenVBand="0" w:oddHBand="0" w:evenHBand="0" w:firstRowFirstColumn="0" w:firstRowLastColumn="0" w:lastRowFirstColumn="0" w:lastRowLastColumn="0"/>
            </w:pPr>
          </w:p>
        </w:tc>
        <w:sdt>
          <w:sdtPr>
            <w:id w:val="646171432"/>
            <w14:checkbox>
              <w14:checked w14:val="0"/>
              <w14:checkedState w14:val="2612" w14:font="MS Gothic"/>
              <w14:uncheckedState w14:val="2610" w14:font="MS Gothic"/>
            </w14:checkbox>
          </w:sdtPr>
          <w:sdtEndPr/>
          <w:sdtContent>
            <w:tc>
              <w:tcPr>
                <w:tcW w:w="1864" w:type="dxa"/>
              </w:tcPr>
              <w:p w14:paraId="2461E458" w14:textId="77777777" w:rsidR="000B341C" w:rsidRPr="00116080" w:rsidRDefault="000B341C" w:rsidP="00D96857">
                <w:pPr>
                  <w:jc w:val="center"/>
                  <w:cnfStyle w:val="000000000000" w:firstRow="0" w:lastRow="0" w:firstColumn="0" w:lastColumn="0" w:oddVBand="0" w:evenVBand="0" w:oddHBand="0" w:evenHBand="0" w:firstRowFirstColumn="0" w:firstRowLastColumn="0" w:lastRowFirstColumn="0" w:lastRowLastColumn="0"/>
                </w:pPr>
                <w:r w:rsidRPr="00116080">
                  <w:rPr>
                    <w:rFonts w:ascii="Segoe UI Symbol" w:eastAsia="MS Gothic" w:hAnsi="Segoe UI Symbol" w:cs="Segoe UI Symbol"/>
                  </w:rPr>
                  <w:t>☐</w:t>
                </w:r>
              </w:p>
            </w:tc>
          </w:sdtContent>
        </w:sdt>
      </w:tr>
      <w:tr w:rsidR="000B341C" w14:paraId="74D86DF8" w14:textId="77777777" w:rsidTr="000B34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3" w:type="dxa"/>
            <w:shd w:val="clear" w:color="auto" w:fill="DBE5F1" w:themeFill="accent1" w:themeFillTint="33"/>
          </w:tcPr>
          <w:p w14:paraId="403EA15E" w14:textId="77777777" w:rsidR="000B341C" w:rsidRPr="00116080" w:rsidRDefault="000B341C" w:rsidP="00D96857">
            <w:pPr>
              <w:rPr>
                <w:b w:val="0"/>
              </w:rPr>
            </w:pPr>
          </w:p>
        </w:tc>
        <w:tc>
          <w:tcPr>
            <w:tcW w:w="1864" w:type="dxa"/>
            <w:shd w:val="clear" w:color="auto" w:fill="DBE5F1" w:themeFill="accent1" w:themeFillTint="33"/>
          </w:tcPr>
          <w:p w14:paraId="3DC165B8" w14:textId="77777777" w:rsidR="000B341C" w:rsidRPr="00116080" w:rsidRDefault="000B341C" w:rsidP="00D96857">
            <w:pPr>
              <w:jc w:val="center"/>
              <w:cnfStyle w:val="000000100000" w:firstRow="0" w:lastRow="0" w:firstColumn="0" w:lastColumn="0" w:oddVBand="0" w:evenVBand="0" w:oddHBand="1" w:evenHBand="0" w:firstRowFirstColumn="0" w:firstRowLastColumn="0" w:lastRowFirstColumn="0" w:lastRowLastColumn="0"/>
            </w:pPr>
          </w:p>
        </w:tc>
        <w:tc>
          <w:tcPr>
            <w:tcW w:w="1863" w:type="dxa"/>
            <w:shd w:val="clear" w:color="auto" w:fill="DBE5F1" w:themeFill="accent1" w:themeFillTint="33"/>
          </w:tcPr>
          <w:p w14:paraId="3F682421" w14:textId="77777777" w:rsidR="000B341C" w:rsidRPr="00116080" w:rsidRDefault="000B341C" w:rsidP="00D96857">
            <w:pPr>
              <w:jc w:val="center"/>
              <w:cnfStyle w:val="000000100000" w:firstRow="0" w:lastRow="0" w:firstColumn="0" w:lastColumn="0" w:oddVBand="0" w:evenVBand="0" w:oddHBand="1" w:evenHBand="0" w:firstRowFirstColumn="0" w:firstRowLastColumn="0" w:lastRowFirstColumn="0" w:lastRowLastColumn="0"/>
            </w:pPr>
          </w:p>
        </w:tc>
        <w:tc>
          <w:tcPr>
            <w:tcW w:w="1864" w:type="dxa"/>
            <w:shd w:val="clear" w:color="auto" w:fill="DBE5F1" w:themeFill="accent1" w:themeFillTint="33"/>
          </w:tcPr>
          <w:p w14:paraId="193EC920" w14:textId="77777777" w:rsidR="000B341C" w:rsidRPr="00116080" w:rsidRDefault="000B341C" w:rsidP="00D96857">
            <w:pPr>
              <w:jc w:val="center"/>
              <w:cnfStyle w:val="000000100000" w:firstRow="0" w:lastRow="0" w:firstColumn="0" w:lastColumn="0" w:oddVBand="0" w:evenVBand="0" w:oddHBand="1" w:evenHBand="0" w:firstRowFirstColumn="0" w:firstRowLastColumn="0" w:lastRowFirstColumn="0" w:lastRowLastColumn="0"/>
            </w:pPr>
          </w:p>
        </w:tc>
        <w:tc>
          <w:tcPr>
            <w:tcW w:w="1863" w:type="dxa"/>
            <w:shd w:val="clear" w:color="auto" w:fill="DBE5F1" w:themeFill="accent1" w:themeFillTint="33"/>
          </w:tcPr>
          <w:p w14:paraId="18B6A0E0" w14:textId="77777777" w:rsidR="000B341C" w:rsidRPr="00116080" w:rsidRDefault="000B341C" w:rsidP="00D96857">
            <w:pPr>
              <w:jc w:val="center"/>
              <w:cnfStyle w:val="000000100000" w:firstRow="0" w:lastRow="0" w:firstColumn="0" w:lastColumn="0" w:oddVBand="0" w:evenVBand="0" w:oddHBand="1" w:evenHBand="0" w:firstRowFirstColumn="0" w:firstRowLastColumn="0" w:lastRowFirstColumn="0" w:lastRowLastColumn="0"/>
            </w:pPr>
          </w:p>
        </w:tc>
        <w:tc>
          <w:tcPr>
            <w:tcW w:w="1864" w:type="dxa"/>
            <w:shd w:val="clear" w:color="auto" w:fill="DBE5F1" w:themeFill="accent1" w:themeFillTint="33"/>
          </w:tcPr>
          <w:p w14:paraId="31467975" w14:textId="77777777" w:rsidR="000B341C" w:rsidRPr="00116080" w:rsidRDefault="000B341C" w:rsidP="00D96857">
            <w:pPr>
              <w:jc w:val="center"/>
              <w:cnfStyle w:val="000000100000" w:firstRow="0" w:lastRow="0" w:firstColumn="0" w:lastColumn="0" w:oddVBand="0" w:evenVBand="0" w:oddHBand="1" w:evenHBand="0" w:firstRowFirstColumn="0" w:firstRowLastColumn="0" w:lastRowFirstColumn="0" w:lastRowLastColumn="0"/>
            </w:pPr>
          </w:p>
        </w:tc>
        <w:sdt>
          <w:sdtPr>
            <w:id w:val="1844131794"/>
            <w14:checkbox>
              <w14:checked w14:val="0"/>
              <w14:checkedState w14:val="2612" w14:font="MS Gothic"/>
              <w14:uncheckedState w14:val="2610" w14:font="MS Gothic"/>
            </w14:checkbox>
          </w:sdtPr>
          <w:sdtEndPr/>
          <w:sdtContent>
            <w:tc>
              <w:tcPr>
                <w:tcW w:w="1864" w:type="dxa"/>
                <w:shd w:val="clear" w:color="auto" w:fill="DBE5F1" w:themeFill="accent1" w:themeFillTint="33"/>
              </w:tcPr>
              <w:p w14:paraId="77AE4D4D" w14:textId="77777777" w:rsidR="000B341C" w:rsidRPr="00116080" w:rsidRDefault="000B341C" w:rsidP="00D96857">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tr w:rsidR="000B341C" w14:paraId="32EAF33F" w14:textId="77777777" w:rsidTr="00D96857">
        <w:tc>
          <w:tcPr>
            <w:cnfStyle w:val="001000000000" w:firstRow="0" w:lastRow="0" w:firstColumn="1" w:lastColumn="0" w:oddVBand="0" w:evenVBand="0" w:oddHBand="0" w:evenHBand="0" w:firstRowFirstColumn="0" w:firstRowLastColumn="0" w:lastRowFirstColumn="0" w:lastRowLastColumn="0"/>
            <w:tcW w:w="1863" w:type="dxa"/>
          </w:tcPr>
          <w:p w14:paraId="2DFFAB9F" w14:textId="77777777" w:rsidR="000B341C" w:rsidRPr="00116080" w:rsidRDefault="000B341C" w:rsidP="00D96857">
            <w:pPr>
              <w:rPr>
                <w:b w:val="0"/>
              </w:rPr>
            </w:pPr>
          </w:p>
        </w:tc>
        <w:tc>
          <w:tcPr>
            <w:tcW w:w="1864" w:type="dxa"/>
          </w:tcPr>
          <w:p w14:paraId="4467B539" w14:textId="77777777" w:rsidR="000B341C" w:rsidRPr="00116080" w:rsidRDefault="000B341C" w:rsidP="00D96857">
            <w:pPr>
              <w:jc w:val="center"/>
              <w:cnfStyle w:val="000000000000" w:firstRow="0" w:lastRow="0" w:firstColumn="0" w:lastColumn="0" w:oddVBand="0" w:evenVBand="0" w:oddHBand="0" w:evenHBand="0" w:firstRowFirstColumn="0" w:firstRowLastColumn="0" w:lastRowFirstColumn="0" w:lastRowLastColumn="0"/>
            </w:pPr>
          </w:p>
        </w:tc>
        <w:tc>
          <w:tcPr>
            <w:tcW w:w="1863" w:type="dxa"/>
          </w:tcPr>
          <w:p w14:paraId="59A029F7" w14:textId="77777777" w:rsidR="000B341C" w:rsidRPr="00116080" w:rsidRDefault="000B341C" w:rsidP="00D96857">
            <w:pPr>
              <w:jc w:val="center"/>
              <w:cnfStyle w:val="000000000000" w:firstRow="0" w:lastRow="0" w:firstColumn="0" w:lastColumn="0" w:oddVBand="0" w:evenVBand="0" w:oddHBand="0" w:evenHBand="0" w:firstRowFirstColumn="0" w:firstRowLastColumn="0" w:lastRowFirstColumn="0" w:lastRowLastColumn="0"/>
            </w:pPr>
          </w:p>
        </w:tc>
        <w:tc>
          <w:tcPr>
            <w:tcW w:w="1864" w:type="dxa"/>
          </w:tcPr>
          <w:p w14:paraId="7076D5E6" w14:textId="77777777" w:rsidR="000B341C" w:rsidRPr="00116080" w:rsidRDefault="000B341C" w:rsidP="00D96857">
            <w:pPr>
              <w:jc w:val="center"/>
              <w:cnfStyle w:val="000000000000" w:firstRow="0" w:lastRow="0" w:firstColumn="0" w:lastColumn="0" w:oddVBand="0" w:evenVBand="0" w:oddHBand="0" w:evenHBand="0" w:firstRowFirstColumn="0" w:firstRowLastColumn="0" w:lastRowFirstColumn="0" w:lastRowLastColumn="0"/>
            </w:pPr>
          </w:p>
        </w:tc>
        <w:tc>
          <w:tcPr>
            <w:tcW w:w="1863" w:type="dxa"/>
          </w:tcPr>
          <w:p w14:paraId="19F8CB59" w14:textId="77777777" w:rsidR="000B341C" w:rsidRPr="00116080" w:rsidRDefault="000B341C" w:rsidP="00D96857">
            <w:pPr>
              <w:jc w:val="center"/>
              <w:cnfStyle w:val="000000000000" w:firstRow="0" w:lastRow="0" w:firstColumn="0" w:lastColumn="0" w:oddVBand="0" w:evenVBand="0" w:oddHBand="0" w:evenHBand="0" w:firstRowFirstColumn="0" w:firstRowLastColumn="0" w:lastRowFirstColumn="0" w:lastRowLastColumn="0"/>
            </w:pPr>
          </w:p>
        </w:tc>
        <w:tc>
          <w:tcPr>
            <w:tcW w:w="1864" w:type="dxa"/>
          </w:tcPr>
          <w:p w14:paraId="789DD34B" w14:textId="77777777" w:rsidR="000B341C" w:rsidRPr="00116080" w:rsidRDefault="000B341C" w:rsidP="00D96857">
            <w:pPr>
              <w:jc w:val="center"/>
              <w:cnfStyle w:val="000000000000" w:firstRow="0" w:lastRow="0" w:firstColumn="0" w:lastColumn="0" w:oddVBand="0" w:evenVBand="0" w:oddHBand="0" w:evenHBand="0" w:firstRowFirstColumn="0" w:firstRowLastColumn="0" w:lastRowFirstColumn="0" w:lastRowLastColumn="0"/>
            </w:pPr>
          </w:p>
        </w:tc>
        <w:sdt>
          <w:sdtPr>
            <w:id w:val="-1028870965"/>
            <w14:checkbox>
              <w14:checked w14:val="0"/>
              <w14:checkedState w14:val="2612" w14:font="MS Gothic"/>
              <w14:uncheckedState w14:val="2610" w14:font="MS Gothic"/>
            </w14:checkbox>
          </w:sdtPr>
          <w:sdtEndPr/>
          <w:sdtContent>
            <w:tc>
              <w:tcPr>
                <w:tcW w:w="1864" w:type="dxa"/>
              </w:tcPr>
              <w:p w14:paraId="59BFECC4" w14:textId="77777777" w:rsidR="000B341C" w:rsidRPr="00116080" w:rsidRDefault="000B341C" w:rsidP="00D96857">
                <w:pPr>
                  <w:jc w:val="center"/>
                  <w:cnfStyle w:val="000000000000" w:firstRow="0" w:lastRow="0" w:firstColumn="0" w:lastColumn="0" w:oddVBand="0" w:evenVBand="0" w:oddHBand="0" w:evenHBand="0" w:firstRowFirstColumn="0" w:firstRowLastColumn="0" w:lastRowFirstColumn="0" w:lastRowLastColumn="0"/>
                </w:pPr>
                <w:r w:rsidRPr="00116080">
                  <w:rPr>
                    <w:rFonts w:ascii="Segoe UI Symbol" w:eastAsia="MS Gothic" w:hAnsi="Segoe UI Symbol" w:cs="Segoe UI Symbol"/>
                  </w:rPr>
                  <w:t>☐</w:t>
                </w:r>
              </w:p>
            </w:tc>
          </w:sdtContent>
        </w:sdt>
      </w:tr>
      <w:tr w:rsidR="000B341C" w14:paraId="3EB4B778" w14:textId="77777777" w:rsidTr="000B34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3" w:type="dxa"/>
            <w:shd w:val="clear" w:color="auto" w:fill="DBE5F1" w:themeFill="accent1" w:themeFillTint="33"/>
          </w:tcPr>
          <w:p w14:paraId="7A827BC5" w14:textId="77777777" w:rsidR="000B341C" w:rsidRPr="00116080" w:rsidRDefault="000B341C" w:rsidP="00D96857">
            <w:pPr>
              <w:rPr>
                <w:b w:val="0"/>
              </w:rPr>
            </w:pPr>
          </w:p>
        </w:tc>
        <w:tc>
          <w:tcPr>
            <w:tcW w:w="1864" w:type="dxa"/>
            <w:shd w:val="clear" w:color="auto" w:fill="DBE5F1" w:themeFill="accent1" w:themeFillTint="33"/>
          </w:tcPr>
          <w:p w14:paraId="7AD32422" w14:textId="77777777" w:rsidR="000B341C" w:rsidRPr="00116080" w:rsidRDefault="000B341C" w:rsidP="00D96857">
            <w:pPr>
              <w:jc w:val="center"/>
              <w:cnfStyle w:val="000000100000" w:firstRow="0" w:lastRow="0" w:firstColumn="0" w:lastColumn="0" w:oddVBand="0" w:evenVBand="0" w:oddHBand="1" w:evenHBand="0" w:firstRowFirstColumn="0" w:firstRowLastColumn="0" w:lastRowFirstColumn="0" w:lastRowLastColumn="0"/>
            </w:pPr>
          </w:p>
        </w:tc>
        <w:tc>
          <w:tcPr>
            <w:tcW w:w="1863" w:type="dxa"/>
            <w:shd w:val="clear" w:color="auto" w:fill="DBE5F1" w:themeFill="accent1" w:themeFillTint="33"/>
          </w:tcPr>
          <w:p w14:paraId="111E1807" w14:textId="77777777" w:rsidR="000B341C" w:rsidRPr="00116080" w:rsidRDefault="000B341C" w:rsidP="00D96857">
            <w:pPr>
              <w:jc w:val="center"/>
              <w:cnfStyle w:val="000000100000" w:firstRow="0" w:lastRow="0" w:firstColumn="0" w:lastColumn="0" w:oddVBand="0" w:evenVBand="0" w:oddHBand="1" w:evenHBand="0" w:firstRowFirstColumn="0" w:firstRowLastColumn="0" w:lastRowFirstColumn="0" w:lastRowLastColumn="0"/>
            </w:pPr>
          </w:p>
        </w:tc>
        <w:tc>
          <w:tcPr>
            <w:tcW w:w="1864" w:type="dxa"/>
            <w:shd w:val="clear" w:color="auto" w:fill="DBE5F1" w:themeFill="accent1" w:themeFillTint="33"/>
          </w:tcPr>
          <w:p w14:paraId="4A8C78C5" w14:textId="77777777" w:rsidR="000B341C" w:rsidRPr="00116080" w:rsidRDefault="000B341C" w:rsidP="00D96857">
            <w:pPr>
              <w:jc w:val="center"/>
              <w:cnfStyle w:val="000000100000" w:firstRow="0" w:lastRow="0" w:firstColumn="0" w:lastColumn="0" w:oddVBand="0" w:evenVBand="0" w:oddHBand="1" w:evenHBand="0" w:firstRowFirstColumn="0" w:firstRowLastColumn="0" w:lastRowFirstColumn="0" w:lastRowLastColumn="0"/>
            </w:pPr>
          </w:p>
        </w:tc>
        <w:tc>
          <w:tcPr>
            <w:tcW w:w="1863" w:type="dxa"/>
            <w:shd w:val="clear" w:color="auto" w:fill="DBE5F1" w:themeFill="accent1" w:themeFillTint="33"/>
          </w:tcPr>
          <w:p w14:paraId="0A01E833" w14:textId="77777777" w:rsidR="000B341C" w:rsidRPr="00116080" w:rsidRDefault="000B341C" w:rsidP="00D96857">
            <w:pPr>
              <w:jc w:val="center"/>
              <w:cnfStyle w:val="000000100000" w:firstRow="0" w:lastRow="0" w:firstColumn="0" w:lastColumn="0" w:oddVBand="0" w:evenVBand="0" w:oddHBand="1" w:evenHBand="0" w:firstRowFirstColumn="0" w:firstRowLastColumn="0" w:lastRowFirstColumn="0" w:lastRowLastColumn="0"/>
            </w:pPr>
          </w:p>
        </w:tc>
        <w:tc>
          <w:tcPr>
            <w:tcW w:w="1864" w:type="dxa"/>
            <w:shd w:val="clear" w:color="auto" w:fill="DBE5F1" w:themeFill="accent1" w:themeFillTint="33"/>
          </w:tcPr>
          <w:p w14:paraId="06359CB6" w14:textId="77777777" w:rsidR="000B341C" w:rsidRPr="00116080" w:rsidRDefault="000B341C" w:rsidP="00D96857">
            <w:pPr>
              <w:jc w:val="center"/>
              <w:cnfStyle w:val="000000100000" w:firstRow="0" w:lastRow="0" w:firstColumn="0" w:lastColumn="0" w:oddVBand="0" w:evenVBand="0" w:oddHBand="1" w:evenHBand="0" w:firstRowFirstColumn="0" w:firstRowLastColumn="0" w:lastRowFirstColumn="0" w:lastRowLastColumn="0"/>
            </w:pPr>
          </w:p>
        </w:tc>
        <w:sdt>
          <w:sdtPr>
            <w:id w:val="610173181"/>
            <w14:checkbox>
              <w14:checked w14:val="0"/>
              <w14:checkedState w14:val="2612" w14:font="MS Gothic"/>
              <w14:uncheckedState w14:val="2610" w14:font="MS Gothic"/>
            </w14:checkbox>
          </w:sdtPr>
          <w:sdtEndPr/>
          <w:sdtContent>
            <w:tc>
              <w:tcPr>
                <w:tcW w:w="1864" w:type="dxa"/>
                <w:shd w:val="clear" w:color="auto" w:fill="DBE5F1" w:themeFill="accent1" w:themeFillTint="33"/>
              </w:tcPr>
              <w:p w14:paraId="51C99DBA" w14:textId="77777777" w:rsidR="000B341C" w:rsidRPr="00116080" w:rsidRDefault="000B341C" w:rsidP="00D96857">
                <w:pPr>
                  <w:jc w:val="center"/>
                  <w:cnfStyle w:val="000000100000" w:firstRow="0" w:lastRow="0" w:firstColumn="0" w:lastColumn="0" w:oddVBand="0" w:evenVBand="0" w:oddHBand="1" w:evenHBand="0" w:firstRowFirstColumn="0" w:firstRowLastColumn="0" w:lastRowFirstColumn="0" w:lastRowLastColumn="0"/>
                </w:pPr>
                <w:r w:rsidRPr="00116080">
                  <w:rPr>
                    <w:rFonts w:ascii="Segoe UI Symbol" w:eastAsia="MS Gothic" w:hAnsi="Segoe UI Symbol" w:cs="Segoe UI Symbol"/>
                  </w:rPr>
                  <w:t>☐</w:t>
                </w:r>
              </w:p>
            </w:tc>
          </w:sdtContent>
        </w:sdt>
      </w:tr>
      <w:tr w:rsidR="000B341C" w14:paraId="4A4791FA" w14:textId="77777777" w:rsidTr="00D96857">
        <w:tc>
          <w:tcPr>
            <w:cnfStyle w:val="001000000000" w:firstRow="0" w:lastRow="0" w:firstColumn="1" w:lastColumn="0" w:oddVBand="0" w:evenVBand="0" w:oddHBand="0" w:evenHBand="0" w:firstRowFirstColumn="0" w:firstRowLastColumn="0" w:lastRowFirstColumn="0" w:lastRowLastColumn="0"/>
            <w:tcW w:w="1863" w:type="dxa"/>
          </w:tcPr>
          <w:p w14:paraId="35EF5AB3" w14:textId="77777777" w:rsidR="000B341C" w:rsidRPr="00116080" w:rsidRDefault="000B341C" w:rsidP="00D96857">
            <w:pPr>
              <w:rPr>
                <w:b w:val="0"/>
              </w:rPr>
            </w:pPr>
          </w:p>
        </w:tc>
        <w:tc>
          <w:tcPr>
            <w:tcW w:w="1864" w:type="dxa"/>
          </w:tcPr>
          <w:p w14:paraId="3A775247" w14:textId="77777777" w:rsidR="000B341C" w:rsidRPr="00116080" w:rsidRDefault="000B341C" w:rsidP="00D96857">
            <w:pPr>
              <w:jc w:val="center"/>
              <w:cnfStyle w:val="000000000000" w:firstRow="0" w:lastRow="0" w:firstColumn="0" w:lastColumn="0" w:oddVBand="0" w:evenVBand="0" w:oddHBand="0" w:evenHBand="0" w:firstRowFirstColumn="0" w:firstRowLastColumn="0" w:lastRowFirstColumn="0" w:lastRowLastColumn="0"/>
            </w:pPr>
          </w:p>
        </w:tc>
        <w:tc>
          <w:tcPr>
            <w:tcW w:w="1863" w:type="dxa"/>
          </w:tcPr>
          <w:p w14:paraId="0E9C520D" w14:textId="77777777" w:rsidR="000B341C" w:rsidRPr="00116080" w:rsidRDefault="000B341C" w:rsidP="00D96857">
            <w:pPr>
              <w:jc w:val="center"/>
              <w:cnfStyle w:val="000000000000" w:firstRow="0" w:lastRow="0" w:firstColumn="0" w:lastColumn="0" w:oddVBand="0" w:evenVBand="0" w:oddHBand="0" w:evenHBand="0" w:firstRowFirstColumn="0" w:firstRowLastColumn="0" w:lastRowFirstColumn="0" w:lastRowLastColumn="0"/>
            </w:pPr>
          </w:p>
        </w:tc>
        <w:tc>
          <w:tcPr>
            <w:tcW w:w="1864" w:type="dxa"/>
          </w:tcPr>
          <w:p w14:paraId="1E04718D" w14:textId="77777777" w:rsidR="000B341C" w:rsidRPr="00116080" w:rsidRDefault="000B341C" w:rsidP="00D96857">
            <w:pPr>
              <w:jc w:val="center"/>
              <w:cnfStyle w:val="000000000000" w:firstRow="0" w:lastRow="0" w:firstColumn="0" w:lastColumn="0" w:oddVBand="0" w:evenVBand="0" w:oddHBand="0" w:evenHBand="0" w:firstRowFirstColumn="0" w:firstRowLastColumn="0" w:lastRowFirstColumn="0" w:lastRowLastColumn="0"/>
            </w:pPr>
          </w:p>
        </w:tc>
        <w:tc>
          <w:tcPr>
            <w:tcW w:w="1863" w:type="dxa"/>
          </w:tcPr>
          <w:p w14:paraId="2B84E3DF" w14:textId="77777777" w:rsidR="000B341C" w:rsidRPr="00116080" w:rsidRDefault="000B341C" w:rsidP="00D96857">
            <w:pPr>
              <w:jc w:val="center"/>
              <w:cnfStyle w:val="000000000000" w:firstRow="0" w:lastRow="0" w:firstColumn="0" w:lastColumn="0" w:oddVBand="0" w:evenVBand="0" w:oddHBand="0" w:evenHBand="0" w:firstRowFirstColumn="0" w:firstRowLastColumn="0" w:lastRowFirstColumn="0" w:lastRowLastColumn="0"/>
            </w:pPr>
          </w:p>
        </w:tc>
        <w:tc>
          <w:tcPr>
            <w:tcW w:w="1864" w:type="dxa"/>
          </w:tcPr>
          <w:p w14:paraId="2426BDF3" w14:textId="77777777" w:rsidR="000B341C" w:rsidRPr="00116080" w:rsidRDefault="000B341C" w:rsidP="00D96857">
            <w:pPr>
              <w:jc w:val="center"/>
              <w:cnfStyle w:val="000000000000" w:firstRow="0" w:lastRow="0" w:firstColumn="0" w:lastColumn="0" w:oddVBand="0" w:evenVBand="0" w:oddHBand="0" w:evenHBand="0" w:firstRowFirstColumn="0" w:firstRowLastColumn="0" w:lastRowFirstColumn="0" w:lastRowLastColumn="0"/>
            </w:pPr>
          </w:p>
        </w:tc>
        <w:sdt>
          <w:sdtPr>
            <w:id w:val="1571313511"/>
            <w14:checkbox>
              <w14:checked w14:val="0"/>
              <w14:checkedState w14:val="2612" w14:font="MS Gothic"/>
              <w14:uncheckedState w14:val="2610" w14:font="MS Gothic"/>
            </w14:checkbox>
          </w:sdtPr>
          <w:sdtEndPr/>
          <w:sdtContent>
            <w:tc>
              <w:tcPr>
                <w:tcW w:w="1864" w:type="dxa"/>
              </w:tcPr>
              <w:p w14:paraId="7D51E83E" w14:textId="77777777" w:rsidR="000B341C" w:rsidRPr="00116080" w:rsidRDefault="000B341C" w:rsidP="00D96857">
                <w:pPr>
                  <w:jc w:val="center"/>
                  <w:cnfStyle w:val="000000000000" w:firstRow="0" w:lastRow="0" w:firstColumn="0" w:lastColumn="0" w:oddVBand="0" w:evenVBand="0" w:oddHBand="0" w:evenHBand="0" w:firstRowFirstColumn="0" w:firstRowLastColumn="0" w:lastRowFirstColumn="0" w:lastRowLastColumn="0"/>
                </w:pPr>
                <w:r w:rsidRPr="00116080">
                  <w:rPr>
                    <w:rFonts w:ascii="Segoe UI Symbol" w:eastAsia="MS Gothic" w:hAnsi="Segoe UI Symbol" w:cs="Segoe UI Symbol"/>
                  </w:rPr>
                  <w:t>☐</w:t>
                </w:r>
              </w:p>
            </w:tc>
          </w:sdtContent>
        </w:sdt>
      </w:tr>
      <w:tr w:rsidR="000B341C" w14:paraId="573A183D" w14:textId="77777777" w:rsidTr="000B34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3" w:type="dxa"/>
            <w:shd w:val="clear" w:color="auto" w:fill="DBE5F1" w:themeFill="accent1" w:themeFillTint="33"/>
          </w:tcPr>
          <w:p w14:paraId="36B7FC9C" w14:textId="77777777" w:rsidR="000B341C" w:rsidRPr="00116080" w:rsidRDefault="000B341C" w:rsidP="00D96857">
            <w:pPr>
              <w:rPr>
                <w:b w:val="0"/>
              </w:rPr>
            </w:pPr>
          </w:p>
        </w:tc>
        <w:tc>
          <w:tcPr>
            <w:tcW w:w="1864" w:type="dxa"/>
            <w:shd w:val="clear" w:color="auto" w:fill="DBE5F1" w:themeFill="accent1" w:themeFillTint="33"/>
          </w:tcPr>
          <w:p w14:paraId="4B62CFE0" w14:textId="77777777" w:rsidR="000B341C" w:rsidRPr="00116080" w:rsidRDefault="000B341C" w:rsidP="00D96857">
            <w:pPr>
              <w:jc w:val="center"/>
              <w:cnfStyle w:val="000000100000" w:firstRow="0" w:lastRow="0" w:firstColumn="0" w:lastColumn="0" w:oddVBand="0" w:evenVBand="0" w:oddHBand="1" w:evenHBand="0" w:firstRowFirstColumn="0" w:firstRowLastColumn="0" w:lastRowFirstColumn="0" w:lastRowLastColumn="0"/>
            </w:pPr>
          </w:p>
        </w:tc>
        <w:tc>
          <w:tcPr>
            <w:tcW w:w="1863" w:type="dxa"/>
            <w:shd w:val="clear" w:color="auto" w:fill="DBE5F1" w:themeFill="accent1" w:themeFillTint="33"/>
          </w:tcPr>
          <w:p w14:paraId="28CDB119" w14:textId="77777777" w:rsidR="000B341C" w:rsidRPr="00116080" w:rsidRDefault="000B341C" w:rsidP="00D96857">
            <w:pPr>
              <w:jc w:val="center"/>
              <w:cnfStyle w:val="000000100000" w:firstRow="0" w:lastRow="0" w:firstColumn="0" w:lastColumn="0" w:oddVBand="0" w:evenVBand="0" w:oddHBand="1" w:evenHBand="0" w:firstRowFirstColumn="0" w:firstRowLastColumn="0" w:lastRowFirstColumn="0" w:lastRowLastColumn="0"/>
            </w:pPr>
          </w:p>
        </w:tc>
        <w:tc>
          <w:tcPr>
            <w:tcW w:w="1864" w:type="dxa"/>
            <w:shd w:val="clear" w:color="auto" w:fill="DBE5F1" w:themeFill="accent1" w:themeFillTint="33"/>
          </w:tcPr>
          <w:p w14:paraId="760FD50F" w14:textId="77777777" w:rsidR="000B341C" w:rsidRPr="00116080" w:rsidRDefault="000B341C" w:rsidP="00D96857">
            <w:pPr>
              <w:jc w:val="center"/>
              <w:cnfStyle w:val="000000100000" w:firstRow="0" w:lastRow="0" w:firstColumn="0" w:lastColumn="0" w:oddVBand="0" w:evenVBand="0" w:oddHBand="1" w:evenHBand="0" w:firstRowFirstColumn="0" w:firstRowLastColumn="0" w:lastRowFirstColumn="0" w:lastRowLastColumn="0"/>
            </w:pPr>
          </w:p>
        </w:tc>
        <w:tc>
          <w:tcPr>
            <w:tcW w:w="1863" w:type="dxa"/>
            <w:shd w:val="clear" w:color="auto" w:fill="DBE5F1" w:themeFill="accent1" w:themeFillTint="33"/>
          </w:tcPr>
          <w:p w14:paraId="586D9D81" w14:textId="77777777" w:rsidR="000B341C" w:rsidRPr="00116080" w:rsidRDefault="000B341C" w:rsidP="00D96857">
            <w:pPr>
              <w:jc w:val="center"/>
              <w:cnfStyle w:val="000000100000" w:firstRow="0" w:lastRow="0" w:firstColumn="0" w:lastColumn="0" w:oddVBand="0" w:evenVBand="0" w:oddHBand="1" w:evenHBand="0" w:firstRowFirstColumn="0" w:firstRowLastColumn="0" w:lastRowFirstColumn="0" w:lastRowLastColumn="0"/>
            </w:pPr>
          </w:p>
        </w:tc>
        <w:tc>
          <w:tcPr>
            <w:tcW w:w="1864" w:type="dxa"/>
            <w:shd w:val="clear" w:color="auto" w:fill="DBE5F1" w:themeFill="accent1" w:themeFillTint="33"/>
          </w:tcPr>
          <w:p w14:paraId="00403DDA" w14:textId="77777777" w:rsidR="000B341C" w:rsidRPr="00116080" w:rsidRDefault="000B341C" w:rsidP="00D96857">
            <w:pPr>
              <w:jc w:val="center"/>
              <w:cnfStyle w:val="000000100000" w:firstRow="0" w:lastRow="0" w:firstColumn="0" w:lastColumn="0" w:oddVBand="0" w:evenVBand="0" w:oddHBand="1" w:evenHBand="0" w:firstRowFirstColumn="0" w:firstRowLastColumn="0" w:lastRowFirstColumn="0" w:lastRowLastColumn="0"/>
            </w:pPr>
          </w:p>
        </w:tc>
        <w:sdt>
          <w:sdtPr>
            <w:id w:val="791484930"/>
            <w14:checkbox>
              <w14:checked w14:val="0"/>
              <w14:checkedState w14:val="2612" w14:font="MS Gothic"/>
              <w14:uncheckedState w14:val="2610" w14:font="MS Gothic"/>
            </w14:checkbox>
          </w:sdtPr>
          <w:sdtEndPr/>
          <w:sdtContent>
            <w:tc>
              <w:tcPr>
                <w:tcW w:w="1864" w:type="dxa"/>
                <w:shd w:val="clear" w:color="auto" w:fill="DBE5F1" w:themeFill="accent1" w:themeFillTint="33"/>
              </w:tcPr>
              <w:p w14:paraId="3B917B75" w14:textId="77777777" w:rsidR="000B341C" w:rsidRPr="00116080" w:rsidRDefault="000B341C" w:rsidP="00D96857">
                <w:pPr>
                  <w:jc w:val="center"/>
                  <w:cnfStyle w:val="000000100000" w:firstRow="0" w:lastRow="0" w:firstColumn="0" w:lastColumn="0" w:oddVBand="0" w:evenVBand="0" w:oddHBand="1" w:evenHBand="0" w:firstRowFirstColumn="0" w:firstRowLastColumn="0" w:lastRowFirstColumn="0" w:lastRowLastColumn="0"/>
                </w:pPr>
                <w:r w:rsidRPr="00116080">
                  <w:rPr>
                    <w:rFonts w:ascii="Segoe UI Symbol" w:eastAsia="MS Gothic" w:hAnsi="Segoe UI Symbol" w:cs="Segoe UI Symbol"/>
                  </w:rPr>
                  <w:t>☐</w:t>
                </w:r>
              </w:p>
            </w:tc>
          </w:sdtContent>
        </w:sdt>
      </w:tr>
      <w:tr w:rsidR="000B341C" w14:paraId="04EE3368" w14:textId="77777777" w:rsidTr="00D96857">
        <w:tc>
          <w:tcPr>
            <w:cnfStyle w:val="001000000000" w:firstRow="0" w:lastRow="0" w:firstColumn="1" w:lastColumn="0" w:oddVBand="0" w:evenVBand="0" w:oddHBand="0" w:evenHBand="0" w:firstRowFirstColumn="0" w:firstRowLastColumn="0" w:lastRowFirstColumn="0" w:lastRowLastColumn="0"/>
            <w:tcW w:w="1863" w:type="dxa"/>
          </w:tcPr>
          <w:p w14:paraId="6AC0B120" w14:textId="77777777" w:rsidR="000B341C" w:rsidRPr="00116080" w:rsidRDefault="000B341C" w:rsidP="00D96857">
            <w:pPr>
              <w:rPr>
                <w:b w:val="0"/>
              </w:rPr>
            </w:pPr>
          </w:p>
        </w:tc>
        <w:tc>
          <w:tcPr>
            <w:tcW w:w="1864" w:type="dxa"/>
          </w:tcPr>
          <w:p w14:paraId="7D581813" w14:textId="77777777" w:rsidR="000B341C" w:rsidRPr="00116080" w:rsidRDefault="000B341C" w:rsidP="00D96857">
            <w:pPr>
              <w:jc w:val="center"/>
              <w:cnfStyle w:val="000000000000" w:firstRow="0" w:lastRow="0" w:firstColumn="0" w:lastColumn="0" w:oddVBand="0" w:evenVBand="0" w:oddHBand="0" w:evenHBand="0" w:firstRowFirstColumn="0" w:firstRowLastColumn="0" w:lastRowFirstColumn="0" w:lastRowLastColumn="0"/>
            </w:pPr>
          </w:p>
        </w:tc>
        <w:tc>
          <w:tcPr>
            <w:tcW w:w="1863" w:type="dxa"/>
          </w:tcPr>
          <w:p w14:paraId="37A08FFB" w14:textId="77777777" w:rsidR="000B341C" w:rsidRPr="00116080" w:rsidRDefault="000B341C" w:rsidP="00D96857">
            <w:pPr>
              <w:jc w:val="center"/>
              <w:cnfStyle w:val="000000000000" w:firstRow="0" w:lastRow="0" w:firstColumn="0" w:lastColumn="0" w:oddVBand="0" w:evenVBand="0" w:oddHBand="0" w:evenHBand="0" w:firstRowFirstColumn="0" w:firstRowLastColumn="0" w:lastRowFirstColumn="0" w:lastRowLastColumn="0"/>
            </w:pPr>
          </w:p>
        </w:tc>
        <w:tc>
          <w:tcPr>
            <w:tcW w:w="1864" w:type="dxa"/>
          </w:tcPr>
          <w:p w14:paraId="25C06C6C" w14:textId="77777777" w:rsidR="000B341C" w:rsidRPr="00116080" w:rsidRDefault="000B341C" w:rsidP="00D96857">
            <w:pPr>
              <w:jc w:val="center"/>
              <w:cnfStyle w:val="000000000000" w:firstRow="0" w:lastRow="0" w:firstColumn="0" w:lastColumn="0" w:oddVBand="0" w:evenVBand="0" w:oddHBand="0" w:evenHBand="0" w:firstRowFirstColumn="0" w:firstRowLastColumn="0" w:lastRowFirstColumn="0" w:lastRowLastColumn="0"/>
            </w:pPr>
          </w:p>
        </w:tc>
        <w:tc>
          <w:tcPr>
            <w:tcW w:w="1863" w:type="dxa"/>
          </w:tcPr>
          <w:p w14:paraId="620C35B6" w14:textId="77777777" w:rsidR="000B341C" w:rsidRPr="00116080" w:rsidRDefault="000B341C" w:rsidP="00D96857">
            <w:pPr>
              <w:jc w:val="center"/>
              <w:cnfStyle w:val="000000000000" w:firstRow="0" w:lastRow="0" w:firstColumn="0" w:lastColumn="0" w:oddVBand="0" w:evenVBand="0" w:oddHBand="0" w:evenHBand="0" w:firstRowFirstColumn="0" w:firstRowLastColumn="0" w:lastRowFirstColumn="0" w:lastRowLastColumn="0"/>
            </w:pPr>
          </w:p>
        </w:tc>
        <w:tc>
          <w:tcPr>
            <w:tcW w:w="1864" w:type="dxa"/>
          </w:tcPr>
          <w:p w14:paraId="09757617" w14:textId="77777777" w:rsidR="000B341C" w:rsidRPr="00116080" w:rsidRDefault="000B341C" w:rsidP="00D96857">
            <w:pPr>
              <w:jc w:val="center"/>
              <w:cnfStyle w:val="000000000000" w:firstRow="0" w:lastRow="0" w:firstColumn="0" w:lastColumn="0" w:oddVBand="0" w:evenVBand="0" w:oddHBand="0" w:evenHBand="0" w:firstRowFirstColumn="0" w:firstRowLastColumn="0" w:lastRowFirstColumn="0" w:lastRowLastColumn="0"/>
            </w:pPr>
          </w:p>
        </w:tc>
        <w:sdt>
          <w:sdtPr>
            <w:id w:val="-1091854053"/>
            <w14:checkbox>
              <w14:checked w14:val="0"/>
              <w14:checkedState w14:val="2612" w14:font="MS Gothic"/>
              <w14:uncheckedState w14:val="2610" w14:font="MS Gothic"/>
            </w14:checkbox>
          </w:sdtPr>
          <w:sdtEndPr/>
          <w:sdtContent>
            <w:tc>
              <w:tcPr>
                <w:tcW w:w="1864" w:type="dxa"/>
              </w:tcPr>
              <w:p w14:paraId="7A400434" w14:textId="77777777" w:rsidR="000B341C" w:rsidRPr="00116080" w:rsidRDefault="000B341C" w:rsidP="00D96857">
                <w:pPr>
                  <w:jc w:val="center"/>
                  <w:cnfStyle w:val="000000000000" w:firstRow="0" w:lastRow="0" w:firstColumn="0" w:lastColumn="0" w:oddVBand="0" w:evenVBand="0" w:oddHBand="0" w:evenHBand="0" w:firstRowFirstColumn="0" w:firstRowLastColumn="0" w:lastRowFirstColumn="0" w:lastRowLastColumn="0"/>
                </w:pPr>
                <w:r w:rsidRPr="00116080">
                  <w:rPr>
                    <w:rFonts w:ascii="Segoe UI Symbol" w:eastAsia="MS Gothic" w:hAnsi="Segoe UI Symbol" w:cs="Segoe UI Symbol"/>
                  </w:rPr>
                  <w:t>☐</w:t>
                </w:r>
              </w:p>
            </w:tc>
          </w:sdtContent>
        </w:sdt>
      </w:tr>
      <w:tr w:rsidR="000B341C" w14:paraId="5D892E59" w14:textId="77777777" w:rsidTr="000B34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3" w:type="dxa"/>
            <w:shd w:val="clear" w:color="auto" w:fill="DBE5F1" w:themeFill="accent1" w:themeFillTint="33"/>
          </w:tcPr>
          <w:p w14:paraId="4136E1A4" w14:textId="77777777" w:rsidR="000B341C" w:rsidRPr="00116080" w:rsidRDefault="000B341C" w:rsidP="00D96857">
            <w:pPr>
              <w:rPr>
                <w:b w:val="0"/>
              </w:rPr>
            </w:pPr>
          </w:p>
        </w:tc>
        <w:tc>
          <w:tcPr>
            <w:tcW w:w="1864" w:type="dxa"/>
            <w:shd w:val="clear" w:color="auto" w:fill="DBE5F1" w:themeFill="accent1" w:themeFillTint="33"/>
          </w:tcPr>
          <w:p w14:paraId="717B27A4" w14:textId="77777777" w:rsidR="000B341C" w:rsidRPr="00116080" w:rsidRDefault="000B341C" w:rsidP="00D96857">
            <w:pPr>
              <w:jc w:val="center"/>
              <w:cnfStyle w:val="000000100000" w:firstRow="0" w:lastRow="0" w:firstColumn="0" w:lastColumn="0" w:oddVBand="0" w:evenVBand="0" w:oddHBand="1" w:evenHBand="0" w:firstRowFirstColumn="0" w:firstRowLastColumn="0" w:lastRowFirstColumn="0" w:lastRowLastColumn="0"/>
            </w:pPr>
          </w:p>
        </w:tc>
        <w:tc>
          <w:tcPr>
            <w:tcW w:w="1863" w:type="dxa"/>
            <w:shd w:val="clear" w:color="auto" w:fill="DBE5F1" w:themeFill="accent1" w:themeFillTint="33"/>
          </w:tcPr>
          <w:p w14:paraId="1CACC155" w14:textId="77777777" w:rsidR="000B341C" w:rsidRPr="00116080" w:rsidRDefault="000B341C" w:rsidP="00D96857">
            <w:pPr>
              <w:jc w:val="center"/>
              <w:cnfStyle w:val="000000100000" w:firstRow="0" w:lastRow="0" w:firstColumn="0" w:lastColumn="0" w:oddVBand="0" w:evenVBand="0" w:oddHBand="1" w:evenHBand="0" w:firstRowFirstColumn="0" w:firstRowLastColumn="0" w:lastRowFirstColumn="0" w:lastRowLastColumn="0"/>
            </w:pPr>
          </w:p>
        </w:tc>
        <w:tc>
          <w:tcPr>
            <w:tcW w:w="1864" w:type="dxa"/>
            <w:shd w:val="clear" w:color="auto" w:fill="DBE5F1" w:themeFill="accent1" w:themeFillTint="33"/>
          </w:tcPr>
          <w:p w14:paraId="2A818C02" w14:textId="77777777" w:rsidR="000B341C" w:rsidRPr="00116080" w:rsidRDefault="000B341C" w:rsidP="00D96857">
            <w:pPr>
              <w:jc w:val="center"/>
              <w:cnfStyle w:val="000000100000" w:firstRow="0" w:lastRow="0" w:firstColumn="0" w:lastColumn="0" w:oddVBand="0" w:evenVBand="0" w:oddHBand="1" w:evenHBand="0" w:firstRowFirstColumn="0" w:firstRowLastColumn="0" w:lastRowFirstColumn="0" w:lastRowLastColumn="0"/>
            </w:pPr>
          </w:p>
        </w:tc>
        <w:tc>
          <w:tcPr>
            <w:tcW w:w="1863" w:type="dxa"/>
            <w:shd w:val="clear" w:color="auto" w:fill="DBE5F1" w:themeFill="accent1" w:themeFillTint="33"/>
          </w:tcPr>
          <w:p w14:paraId="46E4F00F" w14:textId="77777777" w:rsidR="000B341C" w:rsidRPr="00116080" w:rsidRDefault="000B341C" w:rsidP="00D96857">
            <w:pPr>
              <w:jc w:val="center"/>
              <w:cnfStyle w:val="000000100000" w:firstRow="0" w:lastRow="0" w:firstColumn="0" w:lastColumn="0" w:oddVBand="0" w:evenVBand="0" w:oddHBand="1" w:evenHBand="0" w:firstRowFirstColumn="0" w:firstRowLastColumn="0" w:lastRowFirstColumn="0" w:lastRowLastColumn="0"/>
            </w:pPr>
          </w:p>
        </w:tc>
        <w:tc>
          <w:tcPr>
            <w:tcW w:w="1864" w:type="dxa"/>
            <w:shd w:val="clear" w:color="auto" w:fill="DBE5F1" w:themeFill="accent1" w:themeFillTint="33"/>
          </w:tcPr>
          <w:p w14:paraId="57DA464A" w14:textId="77777777" w:rsidR="000B341C" w:rsidRPr="00116080" w:rsidRDefault="000B341C" w:rsidP="00D96857">
            <w:pPr>
              <w:jc w:val="center"/>
              <w:cnfStyle w:val="000000100000" w:firstRow="0" w:lastRow="0" w:firstColumn="0" w:lastColumn="0" w:oddVBand="0" w:evenVBand="0" w:oddHBand="1" w:evenHBand="0" w:firstRowFirstColumn="0" w:firstRowLastColumn="0" w:lastRowFirstColumn="0" w:lastRowLastColumn="0"/>
            </w:pPr>
          </w:p>
        </w:tc>
        <w:sdt>
          <w:sdtPr>
            <w:id w:val="498939357"/>
            <w14:checkbox>
              <w14:checked w14:val="0"/>
              <w14:checkedState w14:val="2612" w14:font="MS Gothic"/>
              <w14:uncheckedState w14:val="2610" w14:font="MS Gothic"/>
            </w14:checkbox>
          </w:sdtPr>
          <w:sdtEndPr/>
          <w:sdtContent>
            <w:tc>
              <w:tcPr>
                <w:tcW w:w="1864" w:type="dxa"/>
                <w:shd w:val="clear" w:color="auto" w:fill="DBE5F1" w:themeFill="accent1" w:themeFillTint="33"/>
              </w:tcPr>
              <w:p w14:paraId="6BC772BA" w14:textId="77777777" w:rsidR="000B341C" w:rsidRPr="00116080" w:rsidRDefault="000B341C" w:rsidP="00D96857">
                <w:pPr>
                  <w:jc w:val="center"/>
                  <w:cnfStyle w:val="000000100000" w:firstRow="0" w:lastRow="0" w:firstColumn="0" w:lastColumn="0" w:oddVBand="0" w:evenVBand="0" w:oddHBand="1" w:evenHBand="0" w:firstRowFirstColumn="0" w:firstRowLastColumn="0" w:lastRowFirstColumn="0" w:lastRowLastColumn="0"/>
                </w:pPr>
                <w:r w:rsidRPr="00116080">
                  <w:rPr>
                    <w:rFonts w:ascii="Segoe UI Symbol" w:eastAsia="MS Gothic" w:hAnsi="Segoe UI Symbol" w:cs="Segoe UI Symbol"/>
                  </w:rPr>
                  <w:t>☐</w:t>
                </w:r>
              </w:p>
            </w:tc>
          </w:sdtContent>
        </w:sdt>
      </w:tr>
      <w:tr w:rsidR="000B341C" w14:paraId="1BFCC6C2" w14:textId="77777777" w:rsidTr="00D96857">
        <w:tc>
          <w:tcPr>
            <w:cnfStyle w:val="001000000000" w:firstRow="0" w:lastRow="0" w:firstColumn="1" w:lastColumn="0" w:oddVBand="0" w:evenVBand="0" w:oddHBand="0" w:evenHBand="0" w:firstRowFirstColumn="0" w:firstRowLastColumn="0" w:lastRowFirstColumn="0" w:lastRowLastColumn="0"/>
            <w:tcW w:w="1863" w:type="dxa"/>
          </w:tcPr>
          <w:p w14:paraId="72C3F202" w14:textId="77777777" w:rsidR="000B341C" w:rsidRPr="00116080" w:rsidRDefault="000B341C" w:rsidP="00D96857">
            <w:pPr>
              <w:rPr>
                <w:b w:val="0"/>
              </w:rPr>
            </w:pPr>
          </w:p>
        </w:tc>
        <w:tc>
          <w:tcPr>
            <w:tcW w:w="1864" w:type="dxa"/>
          </w:tcPr>
          <w:p w14:paraId="62282339" w14:textId="77777777" w:rsidR="000B341C" w:rsidRPr="00116080" w:rsidRDefault="000B341C" w:rsidP="00D96857">
            <w:pPr>
              <w:jc w:val="center"/>
              <w:cnfStyle w:val="000000000000" w:firstRow="0" w:lastRow="0" w:firstColumn="0" w:lastColumn="0" w:oddVBand="0" w:evenVBand="0" w:oddHBand="0" w:evenHBand="0" w:firstRowFirstColumn="0" w:firstRowLastColumn="0" w:lastRowFirstColumn="0" w:lastRowLastColumn="0"/>
            </w:pPr>
          </w:p>
        </w:tc>
        <w:tc>
          <w:tcPr>
            <w:tcW w:w="1863" w:type="dxa"/>
          </w:tcPr>
          <w:p w14:paraId="38DC1C25" w14:textId="77777777" w:rsidR="000B341C" w:rsidRPr="00116080" w:rsidRDefault="000B341C" w:rsidP="00D96857">
            <w:pPr>
              <w:jc w:val="center"/>
              <w:cnfStyle w:val="000000000000" w:firstRow="0" w:lastRow="0" w:firstColumn="0" w:lastColumn="0" w:oddVBand="0" w:evenVBand="0" w:oddHBand="0" w:evenHBand="0" w:firstRowFirstColumn="0" w:firstRowLastColumn="0" w:lastRowFirstColumn="0" w:lastRowLastColumn="0"/>
            </w:pPr>
          </w:p>
        </w:tc>
        <w:tc>
          <w:tcPr>
            <w:tcW w:w="1864" w:type="dxa"/>
          </w:tcPr>
          <w:p w14:paraId="6F309A7E" w14:textId="77777777" w:rsidR="000B341C" w:rsidRPr="00116080" w:rsidRDefault="000B341C" w:rsidP="00D96857">
            <w:pPr>
              <w:jc w:val="center"/>
              <w:cnfStyle w:val="000000000000" w:firstRow="0" w:lastRow="0" w:firstColumn="0" w:lastColumn="0" w:oddVBand="0" w:evenVBand="0" w:oddHBand="0" w:evenHBand="0" w:firstRowFirstColumn="0" w:firstRowLastColumn="0" w:lastRowFirstColumn="0" w:lastRowLastColumn="0"/>
            </w:pPr>
          </w:p>
        </w:tc>
        <w:tc>
          <w:tcPr>
            <w:tcW w:w="1863" w:type="dxa"/>
          </w:tcPr>
          <w:p w14:paraId="36A3D8EC" w14:textId="77777777" w:rsidR="000B341C" w:rsidRPr="00116080" w:rsidRDefault="000B341C" w:rsidP="00D96857">
            <w:pPr>
              <w:jc w:val="center"/>
              <w:cnfStyle w:val="000000000000" w:firstRow="0" w:lastRow="0" w:firstColumn="0" w:lastColumn="0" w:oddVBand="0" w:evenVBand="0" w:oddHBand="0" w:evenHBand="0" w:firstRowFirstColumn="0" w:firstRowLastColumn="0" w:lastRowFirstColumn="0" w:lastRowLastColumn="0"/>
            </w:pPr>
          </w:p>
        </w:tc>
        <w:tc>
          <w:tcPr>
            <w:tcW w:w="1864" w:type="dxa"/>
          </w:tcPr>
          <w:p w14:paraId="46C5A708" w14:textId="77777777" w:rsidR="000B341C" w:rsidRPr="00116080" w:rsidRDefault="000B341C" w:rsidP="00D96857">
            <w:pPr>
              <w:jc w:val="center"/>
              <w:cnfStyle w:val="000000000000" w:firstRow="0" w:lastRow="0" w:firstColumn="0" w:lastColumn="0" w:oddVBand="0" w:evenVBand="0" w:oddHBand="0" w:evenHBand="0" w:firstRowFirstColumn="0" w:firstRowLastColumn="0" w:lastRowFirstColumn="0" w:lastRowLastColumn="0"/>
            </w:pPr>
          </w:p>
        </w:tc>
        <w:sdt>
          <w:sdtPr>
            <w:id w:val="-167555344"/>
            <w14:checkbox>
              <w14:checked w14:val="0"/>
              <w14:checkedState w14:val="2612" w14:font="MS Gothic"/>
              <w14:uncheckedState w14:val="2610" w14:font="MS Gothic"/>
            </w14:checkbox>
          </w:sdtPr>
          <w:sdtEndPr/>
          <w:sdtContent>
            <w:tc>
              <w:tcPr>
                <w:tcW w:w="1864" w:type="dxa"/>
              </w:tcPr>
              <w:p w14:paraId="27A5BAD2" w14:textId="77777777" w:rsidR="000B341C" w:rsidRPr="00116080" w:rsidRDefault="000B341C" w:rsidP="00D96857">
                <w:pPr>
                  <w:jc w:val="center"/>
                  <w:cnfStyle w:val="000000000000" w:firstRow="0" w:lastRow="0" w:firstColumn="0" w:lastColumn="0" w:oddVBand="0" w:evenVBand="0" w:oddHBand="0" w:evenHBand="0" w:firstRowFirstColumn="0" w:firstRowLastColumn="0" w:lastRowFirstColumn="0" w:lastRowLastColumn="0"/>
                </w:pPr>
                <w:r w:rsidRPr="00116080">
                  <w:rPr>
                    <w:rFonts w:ascii="Segoe UI Symbol" w:eastAsia="MS Gothic" w:hAnsi="Segoe UI Symbol" w:cs="Segoe UI Symbol"/>
                  </w:rPr>
                  <w:t>☐</w:t>
                </w:r>
              </w:p>
            </w:tc>
          </w:sdtContent>
        </w:sdt>
      </w:tr>
      <w:tr w:rsidR="000B341C" w14:paraId="67FFC3DB" w14:textId="77777777" w:rsidTr="000B34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3" w:type="dxa"/>
            <w:shd w:val="clear" w:color="auto" w:fill="DBE5F1" w:themeFill="accent1" w:themeFillTint="33"/>
          </w:tcPr>
          <w:p w14:paraId="4B61CA5B" w14:textId="77777777" w:rsidR="000B341C" w:rsidRPr="00116080" w:rsidRDefault="000B341C" w:rsidP="00D96857">
            <w:pPr>
              <w:rPr>
                <w:b w:val="0"/>
              </w:rPr>
            </w:pPr>
          </w:p>
        </w:tc>
        <w:tc>
          <w:tcPr>
            <w:tcW w:w="1864" w:type="dxa"/>
            <w:shd w:val="clear" w:color="auto" w:fill="DBE5F1" w:themeFill="accent1" w:themeFillTint="33"/>
          </w:tcPr>
          <w:p w14:paraId="019CE2A6" w14:textId="77777777" w:rsidR="000B341C" w:rsidRPr="00116080" w:rsidRDefault="000B341C" w:rsidP="00D96857">
            <w:pPr>
              <w:jc w:val="center"/>
              <w:cnfStyle w:val="000000100000" w:firstRow="0" w:lastRow="0" w:firstColumn="0" w:lastColumn="0" w:oddVBand="0" w:evenVBand="0" w:oddHBand="1" w:evenHBand="0" w:firstRowFirstColumn="0" w:firstRowLastColumn="0" w:lastRowFirstColumn="0" w:lastRowLastColumn="0"/>
            </w:pPr>
          </w:p>
        </w:tc>
        <w:tc>
          <w:tcPr>
            <w:tcW w:w="1863" w:type="dxa"/>
            <w:shd w:val="clear" w:color="auto" w:fill="DBE5F1" w:themeFill="accent1" w:themeFillTint="33"/>
          </w:tcPr>
          <w:p w14:paraId="7AAFA8C2" w14:textId="77777777" w:rsidR="000B341C" w:rsidRPr="00116080" w:rsidRDefault="000B341C" w:rsidP="00D96857">
            <w:pPr>
              <w:jc w:val="center"/>
              <w:cnfStyle w:val="000000100000" w:firstRow="0" w:lastRow="0" w:firstColumn="0" w:lastColumn="0" w:oddVBand="0" w:evenVBand="0" w:oddHBand="1" w:evenHBand="0" w:firstRowFirstColumn="0" w:firstRowLastColumn="0" w:lastRowFirstColumn="0" w:lastRowLastColumn="0"/>
            </w:pPr>
          </w:p>
        </w:tc>
        <w:tc>
          <w:tcPr>
            <w:tcW w:w="1864" w:type="dxa"/>
            <w:shd w:val="clear" w:color="auto" w:fill="DBE5F1" w:themeFill="accent1" w:themeFillTint="33"/>
          </w:tcPr>
          <w:p w14:paraId="3FEA0BFF" w14:textId="77777777" w:rsidR="000B341C" w:rsidRPr="00116080" w:rsidRDefault="000B341C" w:rsidP="00D96857">
            <w:pPr>
              <w:jc w:val="center"/>
              <w:cnfStyle w:val="000000100000" w:firstRow="0" w:lastRow="0" w:firstColumn="0" w:lastColumn="0" w:oddVBand="0" w:evenVBand="0" w:oddHBand="1" w:evenHBand="0" w:firstRowFirstColumn="0" w:firstRowLastColumn="0" w:lastRowFirstColumn="0" w:lastRowLastColumn="0"/>
            </w:pPr>
          </w:p>
        </w:tc>
        <w:tc>
          <w:tcPr>
            <w:tcW w:w="1863" w:type="dxa"/>
            <w:shd w:val="clear" w:color="auto" w:fill="DBE5F1" w:themeFill="accent1" w:themeFillTint="33"/>
          </w:tcPr>
          <w:p w14:paraId="10DAFBD9" w14:textId="77777777" w:rsidR="000B341C" w:rsidRPr="00116080" w:rsidRDefault="000B341C" w:rsidP="00D96857">
            <w:pPr>
              <w:jc w:val="center"/>
              <w:cnfStyle w:val="000000100000" w:firstRow="0" w:lastRow="0" w:firstColumn="0" w:lastColumn="0" w:oddVBand="0" w:evenVBand="0" w:oddHBand="1" w:evenHBand="0" w:firstRowFirstColumn="0" w:firstRowLastColumn="0" w:lastRowFirstColumn="0" w:lastRowLastColumn="0"/>
            </w:pPr>
          </w:p>
        </w:tc>
        <w:tc>
          <w:tcPr>
            <w:tcW w:w="1864" w:type="dxa"/>
            <w:shd w:val="clear" w:color="auto" w:fill="DBE5F1" w:themeFill="accent1" w:themeFillTint="33"/>
          </w:tcPr>
          <w:p w14:paraId="3BFC6EE0" w14:textId="77777777" w:rsidR="000B341C" w:rsidRPr="00116080" w:rsidRDefault="000B341C" w:rsidP="00D96857">
            <w:pPr>
              <w:jc w:val="center"/>
              <w:cnfStyle w:val="000000100000" w:firstRow="0" w:lastRow="0" w:firstColumn="0" w:lastColumn="0" w:oddVBand="0" w:evenVBand="0" w:oddHBand="1" w:evenHBand="0" w:firstRowFirstColumn="0" w:firstRowLastColumn="0" w:lastRowFirstColumn="0" w:lastRowLastColumn="0"/>
            </w:pPr>
          </w:p>
        </w:tc>
        <w:sdt>
          <w:sdtPr>
            <w:id w:val="1516415940"/>
            <w14:checkbox>
              <w14:checked w14:val="0"/>
              <w14:checkedState w14:val="2612" w14:font="MS Gothic"/>
              <w14:uncheckedState w14:val="2610" w14:font="MS Gothic"/>
            </w14:checkbox>
          </w:sdtPr>
          <w:sdtEndPr/>
          <w:sdtContent>
            <w:tc>
              <w:tcPr>
                <w:tcW w:w="1864" w:type="dxa"/>
                <w:shd w:val="clear" w:color="auto" w:fill="DBE5F1" w:themeFill="accent1" w:themeFillTint="33"/>
              </w:tcPr>
              <w:p w14:paraId="5E36664F" w14:textId="77777777" w:rsidR="000B341C" w:rsidRPr="00116080" w:rsidRDefault="000B341C" w:rsidP="00D96857">
                <w:pPr>
                  <w:jc w:val="center"/>
                  <w:cnfStyle w:val="000000100000" w:firstRow="0" w:lastRow="0" w:firstColumn="0" w:lastColumn="0" w:oddVBand="0" w:evenVBand="0" w:oddHBand="1" w:evenHBand="0" w:firstRowFirstColumn="0" w:firstRowLastColumn="0" w:lastRowFirstColumn="0" w:lastRowLastColumn="0"/>
                </w:pPr>
                <w:r w:rsidRPr="00116080">
                  <w:rPr>
                    <w:rFonts w:ascii="Segoe UI Symbol" w:eastAsia="MS Gothic" w:hAnsi="Segoe UI Symbol" w:cs="Segoe UI Symbol"/>
                  </w:rPr>
                  <w:t>☐</w:t>
                </w:r>
              </w:p>
            </w:tc>
          </w:sdtContent>
        </w:sdt>
      </w:tr>
      <w:tr w:rsidR="000B341C" w14:paraId="5463C4DC" w14:textId="77777777" w:rsidTr="00D96857">
        <w:tc>
          <w:tcPr>
            <w:cnfStyle w:val="001000000000" w:firstRow="0" w:lastRow="0" w:firstColumn="1" w:lastColumn="0" w:oddVBand="0" w:evenVBand="0" w:oddHBand="0" w:evenHBand="0" w:firstRowFirstColumn="0" w:firstRowLastColumn="0" w:lastRowFirstColumn="0" w:lastRowLastColumn="0"/>
            <w:tcW w:w="1863" w:type="dxa"/>
          </w:tcPr>
          <w:p w14:paraId="5A099C9F" w14:textId="77777777" w:rsidR="000B341C" w:rsidRPr="00116080" w:rsidRDefault="000B341C" w:rsidP="00D96857">
            <w:pPr>
              <w:rPr>
                <w:b w:val="0"/>
              </w:rPr>
            </w:pPr>
          </w:p>
        </w:tc>
        <w:tc>
          <w:tcPr>
            <w:tcW w:w="1864" w:type="dxa"/>
          </w:tcPr>
          <w:p w14:paraId="3DCA6777" w14:textId="77777777" w:rsidR="000B341C" w:rsidRPr="00116080" w:rsidRDefault="000B341C" w:rsidP="00D96857">
            <w:pPr>
              <w:jc w:val="center"/>
              <w:cnfStyle w:val="000000000000" w:firstRow="0" w:lastRow="0" w:firstColumn="0" w:lastColumn="0" w:oddVBand="0" w:evenVBand="0" w:oddHBand="0" w:evenHBand="0" w:firstRowFirstColumn="0" w:firstRowLastColumn="0" w:lastRowFirstColumn="0" w:lastRowLastColumn="0"/>
            </w:pPr>
          </w:p>
        </w:tc>
        <w:tc>
          <w:tcPr>
            <w:tcW w:w="1863" w:type="dxa"/>
          </w:tcPr>
          <w:p w14:paraId="18F002B2" w14:textId="77777777" w:rsidR="000B341C" w:rsidRPr="00116080" w:rsidRDefault="000B341C" w:rsidP="00D96857">
            <w:pPr>
              <w:jc w:val="center"/>
              <w:cnfStyle w:val="000000000000" w:firstRow="0" w:lastRow="0" w:firstColumn="0" w:lastColumn="0" w:oddVBand="0" w:evenVBand="0" w:oddHBand="0" w:evenHBand="0" w:firstRowFirstColumn="0" w:firstRowLastColumn="0" w:lastRowFirstColumn="0" w:lastRowLastColumn="0"/>
            </w:pPr>
          </w:p>
        </w:tc>
        <w:tc>
          <w:tcPr>
            <w:tcW w:w="1864" w:type="dxa"/>
          </w:tcPr>
          <w:p w14:paraId="4AA41E8F" w14:textId="77777777" w:rsidR="000B341C" w:rsidRPr="00116080" w:rsidRDefault="000B341C" w:rsidP="00D96857">
            <w:pPr>
              <w:jc w:val="center"/>
              <w:cnfStyle w:val="000000000000" w:firstRow="0" w:lastRow="0" w:firstColumn="0" w:lastColumn="0" w:oddVBand="0" w:evenVBand="0" w:oddHBand="0" w:evenHBand="0" w:firstRowFirstColumn="0" w:firstRowLastColumn="0" w:lastRowFirstColumn="0" w:lastRowLastColumn="0"/>
            </w:pPr>
          </w:p>
        </w:tc>
        <w:tc>
          <w:tcPr>
            <w:tcW w:w="1863" w:type="dxa"/>
          </w:tcPr>
          <w:p w14:paraId="1535411F" w14:textId="77777777" w:rsidR="000B341C" w:rsidRPr="00116080" w:rsidRDefault="000B341C" w:rsidP="00D96857">
            <w:pPr>
              <w:jc w:val="center"/>
              <w:cnfStyle w:val="000000000000" w:firstRow="0" w:lastRow="0" w:firstColumn="0" w:lastColumn="0" w:oddVBand="0" w:evenVBand="0" w:oddHBand="0" w:evenHBand="0" w:firstRowFirstColumn="0" w:firstRowLastColumn="0" w:lastRowFirstColumn="0" w:lastRowLastColumn="0"/>
            </w:pPr>
          </w:p>
        </w:tc>
        <w:tc>
          <w:tcPr>
            <w:tcW w:w="1864" w:type="dxa"/>
          </w:tcPr>
          <w:p w14:paraId="37100EB0" w14:textId="77777777" w:rsidR="000B341C" w:rsidRPr="00116080" w:rsidRDefault="000B341C" w:rsidP="00D96857">
            <w:pPr>
              <w:jc w:val="center"/>
              <w:cnfStyle w:val="000000000000" w:firstRow="0" w:lastRow="0" w:firstColumn="0" w:lastColumn="0" w:oddVBand="0" w:evenVBand="0" w:oddHBand="0" w:evenHBand="0" w:firstRowFirstColumn="0" w:firstRowLastColumn="0" w:lastRowFirstColumn="0" w:lastRowLastColumn="0"/>
            </w:pPr>
          </w:p>
        </w:tc>
        <w:sdt>
          <w:sdtPr>
            <w:id w:val="1998924943"/>
            <w14:checkbox>
              <w14:checked w14:val="0"/>
              <w14:checkedState w14:val="2612" w14:font="MS Gothic"/>
              <w14:uncheckedState w14:val="2610" w14:font="MS Gothic"/>
            </w14:checkbox>
          </w:sdtPr>
          <w:sdtEndPr/>
          <w:sdtContent>
            <w:tc>
              <w:tcPr>
                <w:tcW w:w="1864" w:type="dxa"/>
              </w:tcPr>
              <w:p w14:paraId="7E105A43" w14:textId="77777777" w:rsidR="000B341C" w:rsidRPr="00116080" w:rsidRDefault="000B341C" w:rsidP="00D96857">
                <w:pPr>
                  <w:jc w:val="center"/>
                  <w:cnfStyle w:val="000000000000" w:firstRow="0" w:lastRow="0" w:firstColumn="0" w:lastColumn="0" w:oddVBand="0" w:evenVBand="0" w:oddHBand="0" w:evenHBand="0" w:firstRowFirstColumn="0" w:firstRowLastColumn="0" w:lastRowFirstColumn="0" w:lastRowLastColumn="0"/>
                </w:pPr>
                <w:r w:rsidRPr="00116080">
                  <w:rPr>
                    <w:rFonts w:ascii="Segoe UI Symbol" w:eastAsia="MS Gothic" w:hAnsi="Segoe UI Symbol" w:cs="Segoe UI Symbol"/>
                  </w:rPr>
                  <w:t>☐</w:t>
                </w:r>
              </w:p>
            </w:tc>
          </w:sdtContent>
        </w:sdt>
      </w:tr>
    </w:tbl>
    <w:p w14:paraId="128403F7" w14:textId="77777777" w:rsidR="000B341C" w:rsidRDefault="000B341C" w:rsidP="004E7F80">
      <w:pPr>
        <w:sectPr w:rsidR="000B341C" w:rsidSect="000B341C">
          <w:pgSz w:w="15840" w:h="12240" w:orient="landscape" w:code="1"/>
          <w:pgMar w:top="1440" w:right="1440" w:bottom="1440" w:left="1440" w:header="720" w:footer="720" w:gutter="0"/>
          <w:cols w:space="720"/>
          <w:docGrid w:linePitch="360"/>
        </w:sectPr>
      </w:pPr>
    </w:p>
    <w:p w14:paraId="6D98DE9D" w14:textId="77777777" w:rsidR="004E7F80" w:rsidRPr="00865A07" w:rsidRDefault="004E7F80" w:rsidP="00663E4F">
      <w:pPr>
        <w:pStyle w:val="Heading2"/>
        <w:numPr>
          <w:ilvl w:val="0"/>
          <w:numId w:val="4"/>
        </w:numPr>
        <w:rPr>
          <w:rFonts w:asciiTheme="minorHAnsi" w:hAnsiTheme="minorHAnsi"/>
        </w:rPr>
      </w:pPr>
      <w:bookmarkStart w:id="28" w:name="_Toc402526381"/>
      <w:bookmarkStart w:id="29" w:name="_Toc437344923"/>
      <w:r w:rsidRPr="00865A07">
        <w:rPr>
          <w:rFonts w:asciiTheme="minorHAnsi" w:hAnsiTheme="minorHAnsi"/>
        </w:rPr>
        <w:lastRenderedPageBreak/>
        <w:t>Planning Assumptions</w:t>
      </w:r>
      <w:bookmarkEnd w:id="28"/>
      <w:bookmarkEnd w:id="29"/>
    </w:p>
    <w:p w14:paraId="1CA11C9B" w14:textId="77777777" w:rsidR="004E7F80" w:rsidRPr="00F813ED" w:rsidRDefault="004E7F80" w:rsidP="0074448D">
      <w:pPr>
        <w:ind w:firstLine="360"/>
      </w:pPr>
      <w:r w:rsidRPr="00F813ED">
        <w:t>This identifies what the planning team assumes to be fact for planning purposes in order to complete the EOP. Adjustments to the plan may be necessary during an actual event as situations arise that were unforeseen or occur in a different manner. These assumptions</w:t>
      </w:r>
      <w:r w:rsidR="00536B82" w:rsidRPr="00F813ED">
        <w:t>, for example,</w:t>
      </w:r>
      <w:r w:rsidRPr="00F813ED">
        <w:t xml:space="preserve"> can also highlight the priorities of senior leadership regarding preparedness and response</w:t>
      </w:r>
      <w:r w:rsidR="00536B82" w:rsidRPr="00F813ED">
        <w:t>:</w:t>
      </w:r>
    </w:p>
    <w:p w14:paraId="6BD32B9D" w14:textId="77777777" w:rsidR="004E7F80" w:rsidRPr="00865A07" w:rsidRDefault="004E7F80" w:rsidP="00663E4F">
      <w:pPr>
        <w:pStyle w:val="ListParagraph"/>
        <w:numPr>
          <w:ilvl w:val="0"/>
          <w:numId w:val="6"/>
        </w:numPr>
      </w:pPr>
      <w:r w:rsidRPr="00865A07">
        <w:t>All employees have been trained using this EOP and may be tasked during an event. Proper training and use of this EOP will reduce or prevent loss of life and damage during a disaster.</w:t>
      </w:r>
    </w:p>
    <w:p w14:paraId="1F3D26EA" w14:textId="77777777" w:rsidR="004E7F80" w:rsidRPr="00865A07" w:rsidRDefault="004E7F80" w:rsidP="00663E4F">
      <w:pPr>
        <w:pStyle w:val="ListParagraph"/>
        <w:numPr>
          <w:ilvl w:val="0"/>
          <w:numId w:val="6"/>
        </w:numPr>
      </w:pPr>
      <w:r w:rsidRPr="00865A07">
        <w:t xml:space="preserve">School officials are responsible for the safety of students, staff, and visitors. Officials will assume these responsibilities upon implementation of this EOP. </w:t>
      </w:r>
    </w:p>
    <w:p w14:paraId="080AA2AC" w14:textId="77777777" w:rsidR="004E7F80" w:rsidRPr="00865A07" w:rsidRDefault="004E7F80" w:rsidP="00663E4F">
      <w:pPr>
        <w:pStyle w:val="ListParagraph"/>
        <w:numPr>
          <w:ilvl w:val="0"/>
          <w:numId w:val="6"/>
        </w:numPr>
      </w:pPr>
      <w:r w:rsidRPr="00865A07">
        <w:t>In most cases, law enforcement or fire service personnel will assume Incident Command, or establish a unified command, depending on the type of emergency. Incident management activities will be initiated and conducted using the Incident Command System</w:t>
      </w:r>
      <w:r>
        <w:t xml:space="preserve"> (ICS)</w:t>
      </w:r>
      <w:r w:rsidRPr="00865A07">
        <w:t>, contained in the National Incident Management System (NIMS.)</w:t>
      </w:r>
    </w:p>
    <w:p w14:paraId="1B0F54C9" w14:textId="51B15884" w:rsidR="004E7F80" w:rsidRPr="00865A07" w:rsidRDefault="004E7F80" w:rsidP="00663E4F">
      <w:pPr>
        <w:pStyle w:val="ListParagraph"/>
        <w:numPr>
          <w:ilvl w:val="0"/>
          <w:numId w:val="6"/>
        </w:numPr>
      </w:pPr>
      <w:r w:rsidRPr="00865A07">
        <w:t xml:space="preserve">External resources may be available to </w:t>
      </w:r>
      <w:r w:rsidR="00710CA7" w:rsidRPr="00865A07">
        <w:t>assist;</w:t>
      </w:r>
      <w:r w:rsidRPr="00865A07">
        <w:t xml:space="preserve"> </w:t>
      </w:r>
      <w:r w:rsidR="00710CA7" w:rsidRPr="00865A07">
        <w:t>however,</w:t>
      </w:r>
      <w:r w:rsidRPr="00865A07">
        <w:t xml:space="preserve"> the school should be prepared to support itself for up to 72 hours should a large scale event occur. External resources may include law enforcement, health facilities, fire responders, emergency managers, environmental response, emergency medical services, and city, state, and federal agencies.</w:t>
      </w:r>
    </w:p>
    <w:p w14:paraId="3634749E" w14:textId="77777777" w:rsidR="004E7F80" w:rsidRPr="00865A07" w:rsidRDefault="004E7F80" w:rsidP="00663E4F">
      <w:pPr>
        <w:pStyle w:val="ListParagraph"/>
        <w:numPr>
          <w:ilvl w:val="0"/>
          <w:numId w:val="6"/>
        </w:numPr>
      </w:pPr>
      <w:r w:rsidRPr="00865A07">
        <w:t>A single site incident could occur at any time without warning and the employees cannot, and should not, wait for direction from local response agencies. Immediate action may be required to save lives and protect property.</w:t>
      </w:r>
    </w:p>
    <w:p w14:paraId="156AA3D3" w14:textId="77777777" w:rsidR="004E7F80" w:rsidRPr="00865A07" w:rsidRDefault="004E7F80" w:rsidP="00663E4F">
      <w:pPr>
        <w:pStyle w:val="ListParagraph"/>
        <w:numPr>
          <w:ilvl w:val="0"/>
          <w:numId w:val="6"/>
        </w:numPr>
      </w:pPr>
      <w:r w:rsidRPr="00865A07">
        <w:t xml:space="preserve">A major disaster could occur at any time and the school may not have prior warning. Providing quick and accurate information to teachers, students, parents, and the community will be assist in gaining and maintaining situational awareness of the event. </w:t>
      </w:r>
    </w:p>
    <w:p w14:paraId="371B81A3" w14:textId="77777777" w:rsidR="00536B82" w:rsidRDefault="004E7F80" w:rsidP="00663E4F">
      <w:pPr>
        <w:pStyle w:val="ListParagraph"/>
        <w:numPr>
          <w:ilvl w:val="0"/>
          <w:numId w:val="6"/>
        </w:numPr>
      </w:pPr>
      <w:r w:rsidRPr="00865A07">
        <w:t>The school facilities may be needed to assist in the response to an event not directly affecting the school. In this situation, priority will be given to the safety or students, staff, and visitors with emphasis placed on uninterrupted education services.</w:t>
      </w:r>
    </w:p>
    <w:p w14:paraId="35491598" w14:textId="0E429DCE" w:rsidR="004E7F80" w:rsidRDefault="004E7F80" w:rsidP="00663E4F">
      <w:pPr>
        <w:pStyle w:val="ListParagraph"/>
        <w:numPr>
          <w:ilvl w:val="0"/>
          <w:numId w:val="6"/>
        </w:numPr>
      </w:pPr>
      <w:r w:rsidRPr="00865A07">
        <w:t>All visitors shall operate under this EOP while on school grounds.</w:t>
      </w:r>
    </w:p>
    <w:p w14:paraId="353C5CF8" w14:textId="36624A24" w:rsidR="004E7F80" w:rsidRPr="000A4BA2" w:rsidRDefault="004E7F80" w:rsidP="004E7F80">
      <w:pPr>
        <w:pStyle w:val="Heading1"/>
        <w:numPr>
          <w:ilvl w:val="0"/>
          <w:numId w:val="2"/>
        </w:numPr>
        <w:rPr>
          <w:rFonts w:asciiTheme="minorHAnsi" w:hAnsiTheme="minorHAnsi"/>
          <w:sz w:val="30"/>
          <w:szCs w:val="30"/>
        </w:rPr>
      </w:pPr>
      <w:bookmarkStart w:id="30" w:name="_Toc402526382"/>
      <w:bookmarkStart w:id="31" w:name="_Toc437344924"/>
      <w:r w:rsidRPr="00865A07">
        <w:rPr>
          <w:rFonts w:asciiTheme="minorHAnsi" w:hAnsiTheme="minorHAnsi"/>
          <w:sz w:val="30"/>
          <w:szCs w:val="30"/>
        </w:rPr>
        <w:t>Concept of Operations</w:t>
      </w:r>
      <w:bookmarkEnd w:id="30"/>
      <w:bookmarkEnd w:id="31"/>
    </w:p>
    <w:p w14:paraId="67C768BD" w14:textId="77777777" w:rsidR="004E7F80" w:rsidRPr="00F813ED" w:rsidRDefault="004E7F80" w:rsidP="0074448D">
      <w:pPr>
        <w:ind w:firstLine="360"/>
      </w:pPr>
      <w:r w:rsidRPr="00F813ED">
        <w:t>The Concept of Operations (CONOPS) explains leadership’s intent in broad terms. It can be a written or graphic statement to describe how the organization accomplishes a mission or set of objectives during a response to reach a desired goal. The CONOPS should take into account the fact that the normal daily processes of the school may have to continue while simultaneously responding to an incident. This may include clear decision points to execute the plan and a brief definition of levels of activation. It should also address issues of direction and control, alert and warning, and continuity matters.</w:t>
      </w:r>
    </w:p>
    <w:p w14:paraId="680A01E9" w14:textId="77777777" w:rsidR="00D23FFE" w:rsidRPr="00F813ED" w:rsidRDefault="004E7F80" w:rsidP="0074448D">
      <w:pPr>
        <w:ind w:firstLine="360"/>
      </w:pPr>
      <w:r w:rsidRPr="00F813ED">
        <w:t xml:space="preserve">The CONOPS should also indicate who has the authority to activate the EOP and briefly describe how the school coordinates with outside agencies. The primary purpose of actions taken before, during, </w:t>
      </w:r>
      <w:r w:rsidRPr="00F813ED">
        <w:lastRenderedPageBreak/>
        <w:t>and after an incident should be explicitly stated. In-depth details relating to aspects brought up in the CONOPS can be expanded on in annexes.</w:t>
      </w:r>
    </w:p>
    <w:p w14:paraId="62F82D05" w14:textId="77777777" w:rsidR="00D23FFE" w:rsidRPr="00865A07" w:rsidRDefault="00D23FFE" w:rsidP="00D23FFE">
      <w:pPr>
        <w:pStyle w:val="Heading1"/>
        <w:numPr>
          <w:ilvl w:val="0"/>
          <w:numId w:val="2"/>
        </w:numPr>
        <w:rPr>
          <w:rFonts w:asciiTheme="minorHAnsi" w:hAnsiTheme="minorHAnsi"/>
          <w:sz w:val="30"/>
          <w:szCs w:val="30"/>
        </w:rPr>
      </w:pPr>
      <w:bookmarkStart w:id="32" w:name="_Toc402526383"/>
      <w:bookmarkStart w:id="33" w:name="_Toc437344925"/>
      <w:r w:rsidRPr="00865A07">
        <w:rPr>
          <w:rFonts w:asciiTheme="minorHAnsi" w:hAnsiTheme="minorHAnsi"/>
          <w:sz w:val="30"/>
          <w:szCs w:val="30"/>
        </w:rPr>
        <w:t>Organization and Assignment of Responsibilities</w:t>
      </w:r>
      <w:bookmarkEnd w:id="32"/>
      <w:bookmarkEnd w:id="33"/>
    </w:p>
    <w:p w14:paraId="65E40FCD" w14:textId="77777777" w:rsidR="00536B82" w:rsidRPr="00F813ED" w:rsidRDefault="00D23FFE" w:rsidP="0074448D">
      <w:pPr>
        <w:ind w:firstLine="360"/>
      </w:pPr>
      <w:r w:rsidRPr="00F813ED">
        <w:t>This section should be represented graphically and in writing and use titles and positions rather than individual names. It includes a list of the kinds of tasks to be performed, by position and organization, without all of the procedural details included in functional annexes. When two or more organizations perform the same kind of task, one should be given primary responsibility, with the other(s) providing a supporting role. For the sake of clarity, a matrix of organizations and areas of responsibility (including functions) should be included to summarize the primary and supporting roles. Standard operating procedures (SOPs) or standard operating guidelines (SOGs) should be developed for each position prior to an incident and all staff should be trained on their specific expectations. The matrix and assignment of responsibility can include external agencies if they have a defined responsibility during response – for example police, fire, or the American Red Cross. Organization charts, especially those depicting how a jurisdiction is implementing the ICS or Multiagency Coordination System structure, are helpful. This section should also outline agency and departmental roles related to prevention and protection activities. This section should also be used to define which emergency management system the school will implement: Emergency Support Functions (ESF), ICS, agency or department standards, or a hybrid. The assignment of responsibilities below is an example</w:t>
      </w:r>
      <w:r w:rsidR="00A7062B">
        <w:t xml:space="preserve"> of assignments for key persons</w:t>
      </w:r>
      <w:r w:rsidRPr="00F813ED">
        <w:t xml:space="preserve"> that will need to be adjusted to fit the situation of each school.</w:t>
      </w:r>
    </w:p>
    <w:p w14:paraId="793F1664" w14:textId="77777777" w:rsidR="00536B82" w:rsidRPr="00F813ED" w:rsidRDefault="00536B82" w:rsidP="00D23FFE">
      <w:r w:rsidRPr="00F813ED">
        <w:t>Examples of Assignment of Responsibilities:</w:t>
      </w:r>
    </w:p>
    <w:p w14:paraId="044B0241" w14:textId="77777777" w:rsidR="00D23FFE" w:rsidRPr="00865A07" w:rsidRDefault="00D23FFE" w:rsidP="00D23FFE">
      <w:pPr>
        <w:pStyle w:val="Heading3"/>
        <w:rPr>
          <w:rFonts w:asciiTheme="minorHAnsi" w:hAnsiTheme="minorHAnsi"/>
          <w:sz w:val="24"/>
          <w:szCs w:val="24"/>
        </w:rPr>
      </w:pPr>
      <w:bookmarkStart w:id="34" w:name="_Toc402526389"/>
      <w:bookmarkStart w:id="35" w:name="_Toc437344926"/>
      <w:r w:rsidRPr="00865A07">
        <w:rPr>
          <w:rFonts w:asciiTheme="minorHAnsi" w:hAnsiTheme="minorHAnsi"/>
          <w:sz w:val="24"/>
          <w:szCs w:val="24"/>
        </w:rPr>
        <w:t>Principal/Building Administrator</w:t>
      </w:r>
      <w:bookmarkEnd w:id="34"/>
      <w:bookmarkEnd w:id="35"/>
    </w:p>
    <w:p w14:paraId="017C0424" w14:textId="53D9D883" w:rsidR="00D23FFE" w:rsidRPr="00865A07" w:rsidRDefault="00D23FFE" w:rsidP="000A4BA2">
      <w:pPr>
        <w:autoSpaceDE w:val="0"/>
        <w:autoSpaceDN w:val="0"/>
        <w:adjustRightInd w:val="0"/>
        <w:spacing w:after="0" w:line="240" w:lineRule="auto"/>
        <w:ind w:left="720"/>
        <w:rPr>
          <w:rFonts w:cs="Times New Roman"/>
        </w:rPr>
      </w:pPr>
      <w:r w:rsidRPr="00865A07">
        <w:rPr>
          <w:rFonts w:cs="Times New Roman"/>
          <w:color w:val="000000"/>
        </w:rPr>
        <w:t>The principal may</w:t>
      </w:r>
      <w:r>
        <w:rPr>
          <w:rFonts w:cs="Times New Roman"/>
          <w:color w:val="000000"/>
        </w:rPr>
        <w:t xml:space="preserve"> serve as the IC</w:t>
      </w:r>
      <w:r w:rsidRPr="00865A07">
        <w:rPr>
          <w:rFonts w:cs="Times New Roman"/>
          <w:color w:val="000000"/>
        </w:rPr>
        <w:t xml:space="preserve"> or delegate that authority to a qualified individual. At all times, the principal still retains the responsibility for the overall safety of students and staff. However, delegating the authority to manage the incident allows the principal to focus on policy-level activities and interfacing with other agencies and parents. The principal shall coordinate between the </w:t>
      </w:r>
      <w:r w:rsidRPr="00865A07">
        <w:rPr>
          <w:rFonts w:cs="Times New Roman"/>
        </w:rPr>
        <w:t xml:space="preserve">policy </w:t>
      </w:r>
      <w:r>
        <w:rPr>
          <w:rFonts w:cs="Times New Roman"/>
        </w:rPr>
        <w:t>group and the IC</w:t>
      </w:r>
      <w:r w:rsidRPr="00865A07">
        <w:rPr>
          <w:rFonts w:cs="Times New Roman"/>
        </w:rPr>
        <w:t xml:space="preserve">. </w:t>
      </w:r>
    </w:p>
    <w:p w14:paraId="0DB778ED" w14:textId="77777777" w:rsidR="00D23FFE" w:rsidRPr="00865A07" w:rsidRDefault="00D23FFE" w:rsidP="00D23FFE">
      <w:pPr>
        <w:pStyle w:val="Heading3"/>
        <w:rPr>
          <w:rFonts w:asciiTheme="minorHAnsi" w:hAnsiTheme="minorHAnsi"/>
          <w:sz w:val="24"/>
          <w:szCs w:val="24"/>
        </w:rPr>
      </w:pPr>
      <w:bookmarkStart w:id="36" w:name="_Toc402526390"/>
      <w:bookmarkStart w:id="37" w:name="_Toc437344927"/>
      <w:r w:rsidRPr="00865A07">
        <w:rPr>
          <w:rFonts w:asciiTheme="minorHAnsi" w:hAnsiTheme="minorHAnsi"/>
          <w:sz w:val="24"/>
          <w:szCs w:val="24"/>
        </w:rPr>
        <w:t>Teachers</w:t>
      </w:r>
      <w:bookmarkEnd w:id="36"/>
      <w:bookmarkEnd w:id="37"/>
      <w:r w:rsidRPr="00865A07">
        <w:rPr>
          <w:rFonts w:asciiTheme="minorHAnsi" w:hAnsiTheme="minorHAnsi"/>
          <w:sz w:val="24"/>
          <w:szCs w:val="24"/>
        </w:rPr>
        <w:t xml:space="preserve"> </w:t>
      </w:r>
    </w:p>
    <w:p w14:paraId="52A6D724" w14:textId="77777777" w:rsidR="00D23FFE" w:rsidRPr="00865A07" w:rsidRDefault="00D23FFE" w:rsidP="00D23FFE">
      <w:pPr>
        <w:autoSpaceDE w:val="0"/>
        <w:autoSpaceDN w:val="0"/>
        <w:adjustRightInd w:val="0"/>
        <w:spacing w:after="0" w:line="240" w:lineRule="auto"/>
        <w:ind w:left="720"/>
        <w:rPr>
          <w:rFonts w:cs="Times New Roman"/>
          <w:color w:val="000000"/>
        </w:rPr>
      </w:pPr>
      <w:r w:rsidRPr="00865A07">
        <w:rPr>
          <w:rFonts w:cs="Times New Roman"/>
          <w:color w:val="000000"/>
        </w:rPr>
        <w:t xml:space="preserve">Teachers shall be responsible for the supervision of students and shall remain with students until directed otherwise. </w:t>
      </w:r>
    </w:p>
    <w:p w14:paraId="65986A83" w14:textId="77777777" w:rsidR="00D23FFE" w:rsidRPr="00865A07" w:rsidRDefault="00D23FFE" w:rsidP="00D23FFE">
      <w:pPr>
        <w:autoSpaceDE w:val="0"/>
        <w:autoSpaceDN w:val="0"/>
        <w:adjustRightInd w:val="0"/>
        <w:spacing w:after="0" w:line="240" w:lineRule="auto"/>
        <w:ind w:firstLine="720"/>
        <w:rPr>
          <w:rFonts w:cs="Times New Roman"/>
          <w:color w:val="000000"/>
        </w:rPr>
      </w:pPr>
      <w:r w:rsidRPr="00865A07">
        <w:rPr>
          <w:rFonts w:cs="Times New Roman"/>
          <w:color w:val="000000"/>
        </w:rPr>
        <w:t xml:space="preserve">Responsibilities include: </w:t>
      </w:r>
    </w:p>
    <w:p w14:paraId="233B1170" w14:textId="77777777" w:rsidR="00D23FFE" w:rsidRPr="00865A07" w:rsidRDefault="00D23FFE" w:rsidP="00663E4F">
      <w:pPr>
        <w:numPr>
          <w:ilvl w:val="0"/>
          <w:numId w:val="7"/>
        </w:numPr>
        <w:autoSpaceDE w:val="0"/>
        <w:autoSpaceDN w:val="0"/>
        <w:adjustRightInd w:val="0"/>
        <w:spacing w:after="0" w:line="240" w:lineRule="auto"/>
        <w:contextualSpacing/>
        <w:rPr>
          <w:rFonts w:cs="Times New Roman"/>
          <w:color w:val="000000"/>
        </w:rPr>
      </w:pPr>
      <w:r w:rsidRPr="00865A07">
        <w:rPr>
          <w:rFonts w:cs="Times New Roman"/>
          <w:color w:val="000000"/>
        </w:rPr>
        <w:t xml:space="preserve">Supervise students under their charge. </w:t>
      </w:r>
    </w:p>
    <w:p w14:paraId="2C18B41B" w14:textId="77777777" w:rsidR="00D23FFE" w:rsidRPr="00865A07" w:rsidRDefault="00D23FFE" w:rsidP="00663E4F">
      <w:pPr>
        <w:numPr>
          <w:ilvl w:val="0"/>
          <w:numId w:val="7"/>
        </w:numPr>
        <w:autoSpaceDE w:val="0"/>
        <w:autoSpaceDN w:val="0"/>
        <w:adjustRightInd w:val="0"/>
        <w:spacing w:after="0" w:line="240" w:lineRule="auto"/>
        <w:contextualSpacing/>
        <w:rPr>
          <w:rFonts w:cs="Times New Roman"/>
          <w:color w:val="000000"/>
        </w:rPr>
      </w:pPr>
      <w:r w:rsidRPr="00865A07">
        <w:rPr>
          <w:rFonts w:cs="Times New Roman"/>
          <w:color w:val="000000"/>
        </w:rPr>
        <w:t xml:space="preserve">Take steps to ensure the safety of students, staff, and other individuals in the implementation of incident management protocols. </w:t>
      </w:r>
    </w:p>
    <w:p w14:paraId="4AC22F0C" w14:textId="77777777" w:rsidR="00D23FFE" w:rsidRPr="00865A07" w:rsidRDefault="00D23FFE" w:rsidP="00663E4F">
      <w:pPr>
        <w:numPr>
          <w:ilvl w:val="0"/>
          <w:numId w:val="7"/>
        </w:numPr>
        <w:autoSpaceDE w:val="0"/>
        <w:autoSpaceDN w:val="0"/>
        <w:adjustRightInd w:val="0"/>
        <w:spacing w:after="0" w:line="240" w:lineRule="auto"/>
        <w:contextualSpacing/>
        <w:rPr>
          <w:rFonts w:cs="Times New Roman"/>
          <w:color w:val="000000"/>
        </w:rPr>
      </w:pPr>
      <w:r w:rsidRPr="00865A07">
        <w:rPr>
          <w:rFonts w:cs="Times New Roman"/>
          <w:color w:val="000000"/>
        </w:rPr>
        <w:t xml:space="preserve">Direct students in their charge to inside or outside assembly areas, in accordance with signals, warning, written notification, or intercom orders according to established incident management procedures. </w:t>
      </w:r>
    </w:p>
    <w:p w14:paraId="1693C4E4" w14:textId="77777777" w:rsidR="00D23FFE" w:rsidRPr="00865A07" w:rsidRDefault="00D23FFE" w:rsidP="00663E4F">
      <w:pPr>
        <w:numPr>
          <w:ilvl w:val="0"/>
          <w:numId w:val="7"/>
        </w:numPr>
        <w:autoSpaceDE w:val="0"/>
        <w:autoSpaceDN w:val="0"/>
        <w:adjustRightInd w:val="0"/>
        <w:spacing w:after="0" w:line="240" w:lineRule="auto"/>
        <w:contextualSpacing/>
        <w:rPr>
          <w:rFonts w:cs="Times New Roman"/>
          <w:color w:val="000000"/>
        </w:rPr>
      </w:pPr>
      <w:r w:rsidRPr="00865A07">
        <w:rPr>
          <w:rFonts w:cs="Times New Roman"/>
          <w:color w:val="000000"/>
        </w:rPr>
        <w:t xml:space="preserve">Give appropriate action command during an incident. </w:t>
      </w:r>
    </w:p>
    <w:p w14:paraId="3DF51706" w14:textId="77777777" w:rsidR="00D23FFE" w:rsidRPr="00865A07" w:rsidRDefault="00D23FFE" w:rsidP="00663E4F">
      <w:pPr>
        <w:numPr>
          <w:ilvl w:val="0"/>
          <w:numId w:val="7"/>
        </w:numPr>
        <w:autoSpaceDE w:val="0"/>
        <w:autoSpaceDN w:val="0"/>
        <w:adjustRightInd w:val="0"/>
        <w:spacing w:after="0" w:line="240" w:lineRule="auto"/>
        <w:contextualSpacing/>
        <w:rPr>
          <w:rFonts w:cs="Times New Roman"/>
          <w:color w:val="000000"/>
        </w:rPr>
      </w:pPr>
      <w:r w:rsidRPr="00865A07">
        <w:rPr>
          <w:rFonts w:cs="Times New Roman"/>
          <w:color w:val="000000"/>
        </w:rPr>
        <w:t xml:space="preserve">Take attendance when class relocates to an outside or inside assembly area or evacuates to another location. </w:t>
      </w:r>
    </w:p>
    <w:p w14:paraId="7E8123DB" w14:textId="77777777" w:rsidR="00D23FFE" w:rsidRPr="00865A07" w:rsidRDefault="00D23FFE" w:rsidP="00663E4F">
      <w:pPr>
        <w:numPr>
          <w:ilvl w:val="0"/>
          <w:numId w:val="7"/>
        </w:numPr>
        <w:autoSpaceDE w:val="0"/>
        <w:autoSpaceDN w:val="0"/>
        <w:adjustRightInd w:val="0"/>
        <w:spacing w:after="0" w:line="240" w:lineRule="auto"/>
        <w:contextualSpacing/>
        <w:rPr>
          <w:rFonts w:cs="Times New Roman"/>
          <w:color w:val="000000"/>
        </w:rPr>
      </w:pPr>
      <w:r w:rsidRPr="00865A07">
        <w:rPr>
          <w:rFonts w:cs="Times New Roman"/>
          <w:color w:val="000000"/>
        </w:rPr>
        <w:t>Report missing st</w:t>
      </w:r>
      <w:r>
        <w:rPr>
          <w:rFonts w:cs="Times New Roman"/>
          <w:color w:val="000000"/>
        </w:rPr>
        <w:t>udents to the IC</w:t>
      </w:r>
      <w:r w:rsidRPr="00865A07">
        <w:rPr>
          <w:rFonts w:cs="Times New Roman"/>
          <w:color w:val="000000"/>
        </w:rPr>
        <w:t xml:space="preserve"> or designee </w:t>
      </w:r>
    </w:p>
    <w:p w14:paraId="3B49913A" w14:textId="77777777" w:rsidR="00D23FFE" w:rsidRPr="00865A07" w:rsidRDefault="00D23FFE" w:rsidP="00663E4F">
      <w:pPr>
        <w:numPr>
          <w:ilvl w:val="0"/>
          <w:numId w:val="7"/>
        </w:numPr>
        <w:autoSpaceDE w:val="0"/>
        <w:autoSpaceDN w:val="0"/>
        <w:adjustRightInd w:val="0"/>
        <w:spacing w:after="0" w:line="240" w:lineRule="auto"/>
        <w:contextualSpacing/>
        <w:rPr>
          <w:rFonts w:cs="Times New Roman"/>
          <w:color w:val="000000"/>
        </w:rPr>
      </w:pPr>
      <w:r w:rsidRPr="00865A07">
        <w:rPr>
          <w:rFonts w:cs="Times New Roman"/>
          <w:color w:val="000000"/>
        </w:rPr>
        <w:lastRenderedPageBreak/>
        <w:t xml:space="preserve">Execute assignments as directed by the Incident Commander or ICS supervisor. </w:t>
      </w:r>
    </w:p>
    <w:p w14:paraId="105543E7" w14:textId="77777777" w:rsidR="00D23FFE" w:rsidRPr="00865A07" w:rsidRDefault="00D23FFE" w:rsidP="00663E4F">
      <w:pPr>
        <w:numPr>
          <w:ilvl w:val="0"/>
          <w:numId w:val="7"/>
        </w:numPr>
        <w:autoSpaceDE w:val="0"/>
        <w:autoSpaceDN w:val="0"/>
        <w:adjustRightInd w:val="0"/>
        <w:spacing w:after="0" w:line="240" w:lineRule="auto"/>
        <w:contextualSpacing/>
        <w:rPr>
          <w:rFonts w:cs="Times New Roman"/>
          <w:color w:val="000000"/>
        </w:rPr>
      </w:pPr>
      <w:r w:rsidRPr="00865A07">
        <w:rPr>
          <w:rFonts w:cs="Times New Roman"/>
          <w:color w:val="000000"/>
        </w:rPr>
        <w:t xml:space="preserve">Obtain first aid services for injured students from the school nurse or person trained in first aid. Arrange for first aid for those unable to be moved. </w:t>
      </w:r>
    </w:p>
    <w:p w14:paraId="42DDA652" w14:textId="04E4AD52" w:rsidR="00D23FFE" w:rsidRPr="000A4BA2" w:rsidRDefault="00D23FFE" w:rsidP="000A4BA2">
      <w:pPr>
        <w:numPr>
          <w:ilvl w:val="0"/>
          <w:numId w:val="7"/>
        </w:numPr>
        <w:autoSpaceDE w:val="0"/>
        <w:autoSpaceDN w:val="0"/>
        <w:adjustRightInd w:val="0"/>
        <w:spacing w:after="0" w:line="240" w:lineRule="auto"/>
        <w:contextualSpacing/>
        <w:rPr>
          <w:rFonts w:cs="Times New Roman"/>
          <w:color w:val="000000"/>
        </w:rPr>
      </w:pPr>
      <w:r w:rsidRPr="00865A07">
        <w:rPr>
          <w:rFonts w:cs="Times New Roman"/>
          <w:color w:val="000000"/>
        </w:rPr>
        <w:t xml:space="preserve">Render first aid if necessary. School staff should be trained and certified in first aid and </w:t>
      </w:r>
      <w:r>
        <w:rPr>
          <w:rFonts w:cs="Times New Roman"/>
          <w:color w:val="000000"/>
        </w:rPr>
        <w:t>cardiopulmonary resuscitation (</w:t>
      </w:r>
      <w:r w:rsidRPr="00865A07">
        <w:rPr>
          <w:rFonts w:cs="Times New Roman"/>
          <w:color w:val="000000"/>
        </w:rPr>
        <w:t>CPR</w:t>
      </w:r>
      <w:r>
        <w:rPr>
          <w:rFonts w:cs="Times New Roman"/>
          <w:color w:val="000000"/>
        </w:rPr>
        <w:t>)</w:t>
      </w:r>
      <w:r w:rsidRPr="00865A07">
        <w:rPr>
          <w:rFonts w:cs="Times New Roman"/>
          <w:color w:val="000000"/>
        </w:rPr>
        <w:t xml:space="preserve">. </w:t>
      </w:r>
    </w:p>
    <w:p w14:paraId="4C427B98" w14:textId="77777777" w:rsidR="00D23FFE" w:rsidRPr="00865A07" w:rsidRDefault="00D23FFE" w:rsidP="00D23FFE">
      <w:pPr>
        <w:pStyle w:val="Heading3"/>
        <w:rPr>
          <w:rFonts w:asciiTheme="minorHAnsi" w:hAnsiTheme="minorHAnsi"/>
          <w:sz w:val="24"/>
          <w:szCs w:val="24"/>
        </w:rPr>
      </w:pPr>
      <w:bookmarkStart w:id="38" w:name="_Toc402526391"/>
      <w:bookmarkStart w:id="39" w:name="_Toc437344928"/>
      <w:r w:rsidRPr="00865A07">
        <w:rPr>
          <w:rFonts w:asciiTheme="minorHAnsi" w:hAnsiTheme="minorHAnsi"/>
          <w:sz w:val="24"/>
          <w:szCs w:val="24"/>
        </w:rPr>
        <w:t>Instructional Assistants</w:t>
      </w:r>
      <w:bookmarkEnd w:id="38"/>
      <w:bookmarkEnd w:id="39"/>
    </w:p>
    <w:p w14:paraId="7A97A4BD" w14:textId="0636F2F0" w:rsidR="00D23FFE" w:rsidRPr="00865A07" w:rsidRDefault="00D23FFE" w:rsidP="000A4BA2">
      <w:pPr>
        <w:autoSpaceDE w:val="0"/>
        <w:autoSpaceDN w:val="0"/>
        <w:adjustRightInd w:val="0"/>
        <w:spacing w:after="0" w:line="240" w:lineRule="auto"/>
        <w:ind w:left="720"/>
        <w:jc w:val="both"/>
        <w:rPr>
          <w:rFonts w:cs="Times New Roman"/>
          <w:color w:val="000000"/>
        </w:rPr>
      </w:pPr>
      <w:r w:rsidRPr="00865A07">
        <w:rPr>
          <w:rFonts w:cs="Times New Roman"/>
          <w:color w:val="000000"/>
        </w:rPr>
        <w:t xml:space="preserve">Responsibilities include assisting teachers as directed. </w:t>
      </w:r>
    </w:p>
    <w:p w14:paraId="2697E6B7" w14:textId="77777777" w:rsidR="00D23FFE" w:rsidRPr="00865A07" w:rsidRDefault="00D23FFE" w:rsidP="00D23FFE">
      <w:pPr>
        <w:pStyle w:val="Heading3"/>
        <w:rPr>
          <w:rFonts w:asciiTheme="minorHAnsi" w:hAnsiTheme="minorHAnsi"/>
          <w:sz w:val="24"/>
          <w:szCs w:val="24"/>
        </w:rPr>
      </w:pPr>
      <w:bookmarkStart w:id="40" w:name="_Toc402526392"/>
      <w:bookmarkStart w:id="41" w:name="_Toc437344929"/>
      <w:r w:rsidRPr="00865A07">
        <w:rPr>
          <w:rFonts w:asciiTheme="minorHAnsi" w:hAnsiTheme="minorHAnsi"/>
          <w:sz w:val="24"/>
          <w:szCs w:val="24"/>
        </w:rPr>
        <w:t>Counselors, Social Workers, and Psychologists</w:t>
      </w:r>
      <w:bookmarkEnd w:id="40"/>
      <w:bookmarkEnd w:id="41"/>
    </w:p>
    <w:p w14:paraId="2C7ABE4B" w14:textId="77777777" w:rsidR="00D23FFE" w:rsidRPr="00865A07" w:rsidRDefault="00D23FFE" w:rsidP="00D23FFE">
      <w:pPr>
        <w:autoSpaceDE w:val="0"/>
        <w:autoSpaceDN w:val="0"/>
        <w:adjustRightInd w:val="0"/>
        <w:spacing w:after="0" w:line="240" w:lineRule="auto"/>
        <w:ind w:left="720"/>
        <w:rPr>
          <w:rFonts w:cs="Times New Roman"/>
          <w:color w:val="000000"/>
        </w:rPr>
      </w:pPr>
      <w:r w:rsidRPr="00865A07">
        <w:rPr>
          <w:rFonts w:cs="Times New Roman"/>
          <w:color w:val="000000"/>
        </w:rPr>
        <w:t xml:space="preserve">Counselors, social workers, and psychologists provide assistance with the overall direction of the incident management procedures at the site. </w:t>
      </w:r>
    </w:p>
    <w:p w14:paraId="7BE3057B" w14:textId="77777777" w:rsidR="00D23FFE" w:rsidRPr="00865A07" w:rsidRDefault="00D23FFE" w:rsidP="00D23FFE">
      <w:pPr>
        <w:autoSpaceDE w:val="0"/>
        <w:autoSpaceDN w:val="0"/>
        <w:adjustRightInd w:val="0"/>
        <w:spacing w:after="0" w:line="240" w:lineRule="auto"/>
        <w:ind w:left="720"/>
        <w:rPr>
          <w:rFonts w:cs="Times New Roman"/>
          <w:color w:val="000000"/>
        </w:rPr>
      </w:pPr>
      <w:r w:rsidRPr="00865A07">
        <w:rPr>
          <w:rFonts w:cs="Times New Roman"/>
          <w:color w:val="000000"/>
        </w:rPr>
        <w:t xml:space="preserve">Responsibilities may include: </w:t>
      </w:r>
    </w:p>
    <w:p w14:paraId="4F562F67" w14:textId="77777777" w:rsidR="00D23FFE" w:rsidRPr="00865A07" w:rsidRDefault="00D23FFE" w:rsidP="00663E4F">
      <w:pPr>
        <w:numPr>
          <w:ilvl w:val="0"/>
          <w:numId w:val="8"/>
        </w:numPr>
        <w:autoSpaceDE w:val="0"/>
        <w:autoSpaceDN w:val="0"/>
        <w:adjustRightInd w:val="0"/>
        <w:spacing w:after="0" w:line="240" w:lineRule="auto"/>
        <w:contextualSpacing/>
        <w:rPr>
          <w:rFonts w:cs="Times New Roman"/>
          <w:color w:val="000000"/>
        </w:rPr>
      </w:pPr>
      <w:r w:rsidRPr="00865A07">
        <w:rPr>
          <w:rFonts w:cs="Times New Roman"/>
          <w:color w:val="000000"/>
        </w:rPr>
        <w:t xml:space="preserve">Take steps to ensure the safety of students, staff, and other individuals in the implementation of incident management protocols. </w:t>
      </w:r>
    </w:p>
    <w:p w14:paraId="386555AA" w14:textId="77777777" w:rsidR="00D23FFE" w:rsidRPr="00865A07" w:rsidRDefault="00D23FFE" w:rsidP="00663E4F">
      <w:pPr>
        <w:numPr>
          <w:ilvl w:val="0"/>
          <w:numId w:val="8"/>
        </w:numPr>
        <w:autoSpaceDE w:val="0"/>
        <w:autoSpaceDN w:val="0"/>
        <w:adjustRightInd w:val="0"/>
        <w:spacing w:after="0" w:line="240" w:lineRule="auto"/>
        <w:contextualSpacing/>
        <w:rPr>
          <w:rFonts w:cs="Times New Roman"/>
          <w:color w:val="000000"/>
        </w:rPr>
      </w:pPr>
      <w:r w:rsidRPr="00865A07">
        <w:rPr>
          <w:rFonts w:cs="Times New Roman"/>
          <w:color w:val="000000"/>
        </w:rPr>
        <w:t xml:space="preserve">Direct students in their charge according to established incident management protocols. </w:t>
      </w:r>
    </w:p>
    <w:p w14:paraId="22942D08" w14:textId="77777777" w:rsidR="00D23FFE" w:rsidRPr="00865A07" w:rsidRDefault="00D23FFE" w:rsidP="00663E4F">
      <w:pPr>
        <w:numPr>
          <w:ilvl w:val="0"/>
          <w:numId w:val="8"/>
        </w:numPr>
        <w:autoSpaceDE w:val="0"/>
        <w:autoSpaceDN w:val="0"/>
        <w:adjustRightInd w:val="0"/>
        <w:spacing w:after="0" w:line="240" w:lineRule="auto"/>
        <w:contextualSpacing/>
        <w:rPr>
          <w:rFonts w:cs="Times New Roman"/>
          <w:color w:val="000000"/>
        </w:rPr>
      </w:pPr>
      <w:r w:rsidRPr="00865A07">
        <w:rPr>
          <w:rFonts w:cs="Times New Roman"/>
          <w:color w:val="000000"/>
        </w:rPr>
        <w:t xml:space="preserve">Render first aid if necessary. </w:t>
      </w:r>
    </w:p>
    <w:p w14:paraId="29905051" w14:textId="77777777" w:rsidR="00D23FFE" w:rsidRPr="00865A07" w:rsidRDefault="00D23FFE" w:rsidP="00663E4F">
      <w:pPr>
        <w:numPr>
          <w:ilvl w:val="0"/>
          <w:numId w:val="8"/>
        </w:numPr>
        <w:autoSpaceDE w:val="0"/>
        <w:autoSpaceDN w:val="0"/>
        <w:adjustRightInd w:val="0"/>
        <w:spacing w:after="0" w:line="240" w:lineRule="auto"/>
        <w:contextualSpacing/>
        <w:rPr>
          <w:rFonts w:cs="Times New Roman"/>
          <w:color w:val="000000"/>
        </w:rPr>
      </w:pPr>
      <w:r w:rsidRPr="00865A07">
        <w:rPr>
          <w:rFonts w:cs="Times New Roman"/>
          <w:color w:val="000000"/>
        </w:rPr>
        <w:t xml:space="preserve">Assist in the transfer of students, staff, and other individuals when their safety is threatened by a disaster. </w:t>
      </w:r>
    </w:p>
    <w:p w14:paraId="0529261D" w14:textId="7260CA1F" w:rsidR="00D23FFE" w:rsidRPr="000A4BA2" w:rsidRDefault="00D23FFE" w:rsidP="000A4BA2">
      <w:pPr>
        <w:numPr>
          <w:ilvl w:val="0"/>
          <w:numId w:val="8"/>
        </w:numPr>
        <w:autoSpaceDE w:val="0"/>
        <w:autoSpaceDN w:val="0"/>
        <w:adjustRightInd w:val="0"/>
        <w:spacing w:after="0" w:line="240" w:lineRule="auto"/>
        <w:contextualSpacing/>
        <w:rPr>
          <w:rFonts w:cs="Times New Roman"/>
          <w:color w:val="000000"/>
        </w:rPr>
      </w:pPr>
      <w:r w:rsidRPr="00865A07">
        <w:rPr>
          <w:rFonts w:cs="Times New Roman"/>
          <w:color w:val="000000"/>
        </w:rPr>
        <w:t>Execute assignments as di</w:t>
      </w:r>
      <w:r>
        <w:rPr>
          <w:rFonts w:cs="Times New Roman"/>
          <w:color w:val="000000"/>
        </w:rPr>
        <w:t>rected by the IC</w:t>
      </w:r>
      <w:r w:rsidRPr="00865A07">
        <w:rPr>
          <w:rFonts w:cs="Times New Roman"/>
          <w:color w:val="000000"/>
        </w:rPr>
        <w:t xml:space="preserve"> or ICS supervisor. </w:t>
      </w:r>
    </w:p>
    <w:p w14:paraId="16A7D658" w14:textId="77777777" w:rsidR="00D23FFE" w:rsidRPr="00865A07" w:rsidRDefault="00D23FFE" w:rsidP="00D23FFE">
      <w:pPr>
        <w:pStyle w:val="Heading3"/>
        <w:rPr>
          <w:rFonts w:asciiTheme="minorHAnsi" w:hAnsiTheme="minorHAnsi"/>
          <w:sz w:val="24"/>
          <w:szCs w:val="24"/>
        </w:rPr>
      </w:pPr>
      <w:bookmarkStart w:id="42" w:name="_Toc402526393"/>
      <w:bookmarkStart w:id="43" w:name="_Toc437344930"/>
      <w:r w:rsidRPr="00865A07">
        <w:rPr>
          <w:rFonts w:asciiTheme="minorHAnsi" w:hAnsiTheme="minorHAnsi"/>
          <w:sz w:val="24"/>
          <w:szCs w:val="24"/>
        </w:rPr>
        <w:t>School Nurses and Health Assistants</w:t>
      </w:r>
      <w:bookmarkEnd w:id="42"/>
      <w:bookmarkEnd w:id="43"/>
    </w:p>
    <w:p w14:paraId="3FD69D19" w14:textId="77777777" w:rsidR="00D23FFE" w:rsidRPr="00865A07" w:rsidRDefault="00D23FFE" w:rsidP="00D23FFE">
      <w:pPr>
        <w:autoSpaceDE w:val="0"/>
        <w:autoSpaceDN w:val="0"/>
        <w:adjustRightInd w:val="0"/>
        <w:spacing w:after="0" w:line="240" w:lineRule="auto"/>
        <w:ind w:left="720"/>
        <w:rPr>
          <w:rFonts w:cs="Times New Roman"/>
          <w:color w:val="000000"/>
        </w:rPr>
      </w:pPr>
      <w:r w:rsidRPr="00865A07">
        <w:rPr>
          <w:rFonts w:cs="Times New Roman"/>
          <w:color w:val="000000"/>
        </w:rPr>
        <w:t xml:space="preserve">Responsibilities include: </w:t>
      </w:r>
    </w:p>
    <w:p w14:paraId="2755AB97" w14:textId="77777777" w:rsidR="00D23FFE" w:rsidRPr="00865A07" w:rsidRDefault="00D23FFE" w:rsidP="00663E4F">
      <w:pPr>
        <w:numPr>
          <w:ilvl w:val="0"/>
          <w:numId w:val="9"/>
        </w:numPr>
        <w:autoSpaceDE w:val="0"/>
        <w:autoSpaceDN w:val="0"/>
        <w:adjustRightInd w:val="0"/>
        <w:spacing w:after="0" w:line="240" w:lineRule="auto"/>
        <w:contextualSpacing/>
        <w:rPr>
          <w:rFonts w:cs="Times New Roman"/>
          <w:color w:val="000000"/>
        </w:rPr>
      </w:pPr>
      <w:r w:rsidRPr="00865A07">
        <w:rPr>
          <w:rFonts w:cs="Times New Roman"/>
          <w:color w:val="000000"/>
        </w:rPr>
        <w:t xml:space="preserve">Administer first aid or emergency treatment as needed. </w:t>
      </w:r>
    </w:p>
    <w:p w14:paraId="1CA47BBA" w14:textId="77777777" w:rsidR="00D23FFE" w:rsidRPr="00865A07" w:rsidRDefault="00D23FFE" w:rsidP="00663E4F">
      <w:pPr>
        <w:numPr>
          <w:ilvl w:val="0"/>
          <w:numId w:val="9"/>
        </w:numPr>
        <w:autoSpaceDE w:val="0"/>
        <w:autoSpaceDN w:val="0"/>
        <w:adjustRightInd w:val="0"/>
        <w:spacing w:after="0" w:line="240" w:lineRule="auto"/>
        <w:contextualSpacing/>
        <w:rPr>
          <w:rFonts w:cs="Times New Roman"/>
          <w:color w:val="000000"/>
        </w:rPr>
      </w:pPr>
      <w:r w:rsidRPr="00865A07">
        <w:rPr>
          <w:rFonts w:cs="Times New Roman"/>
          <w:color w:val="000000"/>
        </w:rPr>
        <w:t xml:space="preserve">Supervise administration of first aid by those trained to provide it. </w:t>
      </w:r>
    </w:p>
    <w:p w14:paraId="30522F5E" w14:textId="6C2FBB41" w:rsidR="00D23FFE" w:rsidRPr="000A4BA2" w:rsidRDefault="00D23FFE" w:rsidP="000A4BA2">
      <w:pPr>
        <w:numPr>
          <w:ilvl w:val="0"/>
          <w:numId w:val="9"/>
        </w:numPr>
        <w:autoSpaceDE w:val="0"/>
        <w:autoSpaceDN w:val="0"/>
        <w:adjustRightInd w:val="0"/>
        <w:spacing w:after="0" w:line="240" w:lineRule="auto"/>
        <w:contextualSpacing/>
        <w:rPr>
          <w:rFonts w:cs="Times New Roman"/>
          <w:color w:val="000000"/>
        </w:rPr>
      </w:pPr>
      <w:r w:rsidRPr="00865A07">
        <w:rPr>
          <w:rFonts w:cs="Times New Roman"/>
          <w:color w:val="000000"/>
        </w:rPr>
        <w:t xml:space="preserve">Organize first aid and medical supplies. </w:t>
      </w:r>
    </w:p>
    <w:p w14:paraId="5BEFFB0B" w14:textId="77777777" w:rsidR="00D23FFE" w:rsidRPr="00865A07" w:rsidRDefault="00D23FFE" w:rsidP="00D23FFE">
      <w:pPr>
        <w:pStyle w:val="Heading3"/>
        <w:rPr>
          <w:rFonts w:asciiTheme="minorHAnsi" w:hAnsiTheme="minorHAnsi"/>
          <w:sz w:val="24"/>
          <w:szCs w:val="24"/>
        </w:rPr>
      </w:pPr>
      <w:bookmarkStart w:id="44" w:name="_Toc402526394"/>
      <w:bookmarkStart w:id="45" w:name="_Toc437344931"/>
      <w:r w:rsidRPr="00865A07">
        <w:rPr>
          <w:rFonts w:asciiTheme="minorHAnsi" w:hAnsiTheme="minorHAnsi"/>
          <w:sz w:val="24"/>
          <w:szCs w:val="24"/>
        </w:rPr>
        <w:t>Custodians and Maintenance Personnel</w:t>
      </w:r>
      <w:bookmarkEnd w:id="44"/>
      <w:bookmarkEnd w:id="45"/>
    </w:p>
    <w:p w14:paraId="207EC34B" w14:textId="77777777" w:rsidR="00D23FFE" w:rsidRPr="00865A07" w:rsidRDefault="00D23FFE" w:rsidP="00D23FFE">
      <w:pPr>
        <w:autoSpaceDE w:val="0"/>
        <w:autoSpaceDN w:val="0"/>
        <w:adjustRightInd w:val="0"/>
        <w:spacing w:after="0" w:line="240" w:lineRule="auto"/>
        <w:ind w:left="720"/>
        <w:rPr>
          <w:rFonts w:cs="Times New Roman"/>
          <w:color w:val="000000"/>
        </w:rPr>
      </w:pPr>
      <w:r w:rsidRPr="00865A07">
        <w:rPr>
          <w:rFonts w:cs="Times New Roman"/>
          <w:color w:val="000000"/>
        </w:rPr>
        <w:t xml:space="preserve">Responsibilities include: </w:t>
      </w:r>
    </w:p>
    <w:p w14:paraId="3A16D61C" w14:textId="77777777" w:rsidR="00D23FFE" w:rsidRPr="00865A07" w:rsidRDefault="00D23FFE" w:rsidP="00663E4F">
      <w:pPr>
        <w:numPr>
          <w:ilvl w:val="0"/>
          <w:numId w:val="10"/>
        </w:numPr>
        <w:autoSpaceDE w:val="0"/>
        <w:autoSpaceDN w:val="0"/>
        <w:adjustRightInd w:val="0"/>
        <w:spacing w:after="0" w:line="240" w:lineRule="auto"/>
        <w:contextualSpacing/>
        <w:rPr>
          <w:rFonts w:cs="Times New Roman"/>
          <w:color w:val="000000"/>
        </w:rPr>
      </w:pPr>
      <w:r w:rsidRPr="00865A07">
        <w:rPr>
          <w:rFonts w:cs="Times New Roman"/>
          <w:color w:val="000000"/>
        </w:rPr>
        <w:t xml:space="preserve">Survey and report building </w:t>
      </w:r>
      <w:r>
        <w:rPr>
          <w:rFonts w:cs="Times New Roman"/>
          <w:color w:val="000000"/>
        </w:rPr>
        <w:t>damage to the IC</w:t>
      </w:r>
      <w:r w:rsidRPr="00865A07">
        <w:rPr>
          <w:rFonts w:cs="Times New Roman"/>
          <w:color w:val="000000"/>
        </w:rPr>
        <w:t xml:space="preserve"> or Operations Section Chief. </w:t>
      </w:r>
    </w:p>
    <w:p w14:paraId="1920BD0D" w14:textId="77777777" w:rsidR="00D23FFE" w:rsidRPr="00865A07" w:rsidRDefault="00D23FFE" w:rsidP="00663E4F">
      <w:pPr>
        <w:numPr>
          <w:ilvl w:val="0"/>
          <w:numId w:val="10"/>
        </w:numPr>
        <w:autoSpaceDE w:val="0"/>
        <w:autoSpaceDN w:val="0"/>
        <w:adjustRightInd w:val="0"/>
        <w:spacing w:after="0" w:line="240" w:lineRule="auto"/>
        <w:contextualSpacing/>
        <w:rPr>
          <w:rFonts w:cs="Times New Roman"/>
          <w:color w:val="000000"/>
        </w:rPr>
      </w:pPr>
      <w:r w:rsidRPr="00865A07">
        <w:rPr>
          <w:rFonts w:cs="Times New Roman"/>
          <w:color w:val="000000"/>
        </w:rPr>
        <w:t xml:space="preserve">Control main shutoff valves for gas, water, and electricity and ensure that no hazard results from broken or downed lines. </w:t>
      </w:r>
    </w:p>
    <w:p w14:paraId="18015D23" w14:textId="77777777" w:rsidR="00D23FFE" w:rsidRPr="00865A07" w:rsidRDefault="00D23FFE" w:rsidP="00663E4F">
      <w:pPr>
        <w:numPr>
          <w:ilvl w:val="0"/>
          <w:numId w:val="10"/>
        </w:numPr>
        <w:autoSpaceDE w:val="0"/>
        <w:autoSpaceDN w:val="0"/>
        <w:adjustRightInd w:val="0"/>
        <w:spacing w:after="0" w:line="240" w:lineRule="auto"/>
        <w:contextualSpacing/>
        <w:rPr>
          <w:rFonts w:cs="Times New Roman"/>
          <w:color w:val="000000"/>
        </w:rPr>
      </w:pPr>
      <w:r w:rsidRPr="00865A07">
        <w:rPr>
          <w:rFonts w:cs="Times New Roman"/>
          <w:color w:val="000000"/>
        </w:rPr>
        <w:t xml:space="preserve">Provide damage control as needed. </w:t>
      </w:r>
    </w:p>
    <w:p w14:paraId="075ED126" w14:textId="77777777" w:rsidR="00D23FFE" w:rsidRPr="00865A07" w:rsidRDefault="00D23FFE" w:rsidP="00663E4F">
      <w:pPr>
        <w:numPr>
          <w:ilvl w:val="0"/>
          <w:numId w:val="10"/>
        </w:numPr>
        <w:autoSpaceDE w:val="0"/>
        <w:autoSpaceDN w:val="0"/>
        <w:adjustRightInd w:val="0"/>
        <w:spacing w:after="0" w:line="240" w:lineRule="auto"/>
        <w:contextualSpacing/>
        <w:rPr>
          <w:rFonts w:cs="Times New Roman"/>
          <w:color w:val="000000"/>
        </w:rPr>
      </w:pPr>
      <w:r w:rsidRPr="00865A07">
        <w:rPr>
          <w:rFonts w:cs="Times New Roman"/>
          <w:color w:val="000000"/>
        </w:rPr>
        <w:t xml:space="preserve">Assist in the conservation, use, and disbursement of supplies and equipment. </w:t>
      </w:r>
    </w:p>
    <w:p w14:paraId="648EE54F" w14:textId="5EADA0F3" w:rsidR="00D23FFE" w:rsidRPr="000A4BA2" w:rsidRDefault="00D23FFE" w:rsidP="000A4BA2">
      <w:pPr>
        <w:numPr>
          <w:ilvl w:val="0"/>
          <w:numId w:val="10"/>
        </w:numPr>
        <w:autoSpaceDE w:val="0"/>
        <w:autoSpaceDN w:val="0"/>
        <w:adjustRightInd w:val="0"/>
        <w:spacing w:after="0" w:line="240" w:lineRule="auto"/>
        <w:contextualSpacing/>
        <w:rPr>
          <w:rFonts w:cs="Times New Roman"/>
          <w:color w:val="000000"/>
        </w:rPr>
      </w:pPr>
      <w:r>
        <w:rPr>
          <w:rFonts w:cs="Times New Roman"/>
          <w:color w:val="000000"/>
        </w:rPr>
        <w:t>Keep IC</w:t>
      </w:r>
      <w:r w:rsidRPr="00865A07">
        <w:rPr>
          <w:rFonts w:cs="Times New Roman"/>
          <w:color w:val="000000"/>
        </w:rPr>
        <w:t xml:space="preserve"> or designee informed of condition of school. </w:t>
      </w:r>
    </w:p>
    <w:p w14:paraId="58FFF6F7" w14:textId="77777777" w:rsidR="00D23FFE" w:rsidRPr="00865A07" w:rsidRDefault="00D23FFE" w:rsidP="00D23FFE">
      <w:pPr>
        <w:pStyle w:val="Heading3"/>
        <w:rPr>
          <w:rFonts w:asciiTheme="minorHAnsi" w:hAnsiTheme="minorHAnsi"/>
          <w:sz w:val="24"/>
          <w:szCs w:val="24"/>
        </w:rPr>
      </w:pPr>
      <w:bookmarkStart w:id="46" w:name="_Toc402526395"/>
      <w:bookmarkStart w:id="47" w:name="_Toc437344932"/>
      <w:r w:rsidRPr="00865A07">
        <w:rPr>
          <w:rFonts w:asciiTheme="minorHAnsi" w:hAnsiTheme="minorHAnsi"/>
          <w:sz w:val="24"/>
          <w:szCs w:val="24"/>
        </w:rPr>
        <w:t>Office Staff</w:t>
      </w:r>
      <w:bookmarkEnd w:id="46"/>
      <w:bookmarkEnd w:id="47"/>
    </w:p>
    <w:p w14:paraId="6EB257D1" w14:textId="77777777" w:rsidR="00D23FFE" w:rsidRPr="00865A07" w:rsidRDefault="00D23FFE" w:rsidP="00D23FFE">
      <w:pPr>
        <w:autoSpaceDE w:val="0"/>
        <w:autoSpaceDN w:val="0"/>
        <w:adjustRightInd w:val="0"/>
        <w:spacing w:after="0" w:line="240" w:lineRule="auto"/>
        <w:ind w:left="720"/>
        <w:rPr>
          <w:rFonts w:cs="Times New Roman"/>
          <w:color w:val="000000"/>
        </w:rPr>
      </w:pPr>
      <w:r w:rsidRPr="00865A07">
        <w:rPr>
          <w:rFonts w:cs="Times New Roman"/>
          <w:color w:val="000000"/>
        </w:rPr>
        <w:t xml:space="preserve">Responsibilities include: </w:t>
      </w:r>
    </w:p>
    <w:p w14:paraId="4ADFD0F4" w14:textId="77777777" w:rsidR="00D23FFE" w:rsidRPr="00865A07" w:rsidRDefault="00D23FFE" w:rsidP="00663E4F">
      <w:pPr>
        <w:numPr>
          <w:ilvl w:val="0"/>
          <w:numId w:val="11"/>
        </w:numPr>
        <w:autoSpaceDE w:val="0"/>
        <w:autoSpaceDN w:val="0"/>
        <w:adjustRightInd w:val="0"/>
        <w:spacing w:after="0" w:line="240" w:lineRule="auto"/>
        <w:contextualSpacing/>
        <w:rPr>
          <w:rFonts w:cs="Times New Roman"/>
          <w:color w:val="000000"/>
        </w:rPr>
      </w:pPr>
      <w:r w:rsidRPr="00865A07">
        <w:rPr>
          <w:rFonts w:cs="Times New Roman"/>
          <w:color w:val="000000"/>
        </w:rPr>
        <w:t xml:space="preserve">Answer phones and assist in receiving and providing consistent information to callers. </w:t>
      </w:r>
    </w:p>
    <w:p w14:paraId="07600D5E" w14:textId="77777777" w:rsidR="00D23FFE" w:rsidRPr="00865A07" w:rsidRDefault="00D23FFE" w:rsidP="00663E4F">
      <w:pPr>
        <w:numPr>
          <w:ilvl w:val="0"/>
          <w:numId w:val="11"/>
        </w:numPr>
        <w:autoSpaceDE w:val="0"/>
        <w:autoSpaceDN w:val="0"/>
        <w:adjustRightInd w:val="0"/>
        <w:spacing w:after="0" w:line="240" w:lineRule="auto"/>
        <w:contextualSpacing/>
        <w:rPr>
          <w:rFonts w:cs="Times New Roman"/>
          <w:color w:val="000000"/>
        </w:rPr>
      </w:pPr>
      <w:r w:rsidRPr="00865A07">
        <w:rPr>
          <w:rFonts w:cs="Times New Roman"/>
          <w:color w:val="000000"/>
        </w:rPr>
        <w:t xml:space="preserve">Provide for the safety of essential school records and documents. </w:t>
      </w:r>
    </w:p>
    <w:p w14:paraId="0AED71C5" w14:textId="77777777" w:rsidR="00D23FFE" w:rsidRPr="00865A07" w:rsidRDefault="00D23FFE" w:rsidP="00663E4F">
      <w:pPr>
        <w:numPr>
          <w:ilvl w:val="0"/>
          <w:numId w:val="11"/>
        </w:numPr>
        <w:autoSpaceDE w:val="0"/>
        <w:autoSpaceDN w:val="0"/>
        <w:adjustRightInd w:val="0"/>
        <w:spacing w:after="0" w:line="240" w:lineRule="auto"/>
        <w:contextualSpacing/>
        <w:rPr>
          <w:rFonts w:cs="Times New Roman"/>
          <w:color w:val="000000"/>
        </w:rPr>
      </w:pPr>
      <w:r w:rsidRPr="00865A07">
        <w:rPr>
          <w:rFonts w:cs="Times New Roman"/>
          <w:color w:val="000000"/>
        </w:rPr>
        <w:t>Execute assignments as di</w:t>
      </w:r>
      <w:r>
        <w:rPr>
          <w:rFonts w:cs="Times New Roman"/>
          <w:color w:val="000000"/>
        </w:rPr>
        <w:t>rected by the IC</w:t>
      </w:r>
      <w:r w:rsidRPr="00865A07">
        <w:rPr>
          <w:rFonts w:cs="Times New Roman"/>
          <w:color w:val="000000"/>
        </w:rPr>
        <w:t xml:space="preserve"> or ICS supervisor. </w:t>
      </w:r>
    </w:p>
    <w:p w14:paraId="523242E5" w14:textId="77777777" w:rsidR="00D23FFE" w:rsidRPr="00865A07" w:rsidRDefault="00D23FFE" w:rsidP="00663E4F">
      <w:pPr>
        <w:numPr>
          <w:ilvl w:val="0"/>
          <w:numId w:val="11"/>
        </w:numPr>
        <w:autoSpaceDE w:val="0"/>
        <w:autoSpaceDN w:val="0"/>
        <w:adjustRightInd w:val="0"/>
        <w:spacing w:after="0" w:line="240" w:lineRule="auto"/>
        <w:contextualSpacing/>
        <w:rPr>
          <w:rFonts w:cs="Times New Roman"/>
          <w:color w:val="000000"/>
        </w:rPr>
      </w:pPr>
      <w:r w:rsidRPr="00865A07">
        <w:rPr>
          <w:rFonts w:cs="Times New Roman"/>
          <w:color w:val="000000"/>
        </w:rPr>
        <w:t xml:space="preserve">Provide assistance to the principal and Policy/Coordination Group. </w:t>
      </w:r>
    </w:p>
    <w:p w14:paraId="6D3D2B19" w14:textId="77777777" w:rsidR="00D23FFE" w:rsidRPr="00865A07" w:rsidRDefault="00D23FFE" w:rsidP="00663E4F">
      <w:pPr>
        <w:numPr>
          <w:ilvl w:val="0"/>
          <w:numId w:val="11"/>
        </w:numPr>
        <w:autoSpaceDE w:val="0"/>
        <w:autoSpaceDN w:val="0"/>
        <w:adjustRightInd w:val="0"/>
        <w:spacing w:after="0" w:line="240" w:lineRule="auto"/>
        <w:contextualSpacing/>
        <w:rPr>
          <w:rFonts w:cs="Times New Roman"/>
          <w:color w:val="000000"/>
        </w:rPr>
      </w:pPr>
      <w:r w:rsidRPr="00865A07">
        <w:rPr>
          <w:rFonts w:cs="Times New Roman"/>
          <w:color w:val="000000"/>
        </w:rPr>
        <w:t xml:space="preserve">Monitor radio emergency broadcasts. </w:t>
      </w:r>
    </w:p>
    <w:p w14:paraId="6C6D095F" w14:textId="03CAAFD6" w:rsidR="00D23FFE" w:rsidRPr="000A4BA2" w:rsidRDefault="00D23FFE" w:rsidP="000A4BA2">
      <w:pPr>
        <w:numPr>
          <w:ilvl w:val="0"/>
          <w:numId w:val="11"/>
        </w:numPr>
        <w:autoSpaceDE w:val="0"/>
        <w:autoSpaceDN w:val="0"/>
        <w:adjustRightInd w:val="0"/>
        <w:spacing w:after="0" w:line="240" w:lineRule="auto"/>
        <w:contextualSpacing/>
        <w:rPr>
          <w:rFonts w:cs="Times New Roman"/>
          <w:color w:val="000000"/>
        </w:rPr>
      </w:pPr>
      <w:r w:rsidRPr="00865A07">
        <w:rPr>
          <w:rFonts w:cs="Times New Roman"/>
          <w:color w:val="000000"/>
        </w:rPr>
        <w:t xml:space="preserve">Assist with health incidents as needed, acting as messengers, etc. </w:t>
      </w:r>
    </w:p>
    <w:p w14:paraId="2E0D750D" w14:textId="77777777" w:rsidR="00D23FFE" w:rsidRPr="00865A07" w:rsidRDefault="00D23FFE" w:rsidP="00D23FFE">
      <w:pPr>
        <w:pStyle w:val="Heading3"/>
        <w:rPr>
          <w:rFonts w:asciiTheme="minorHAnsi" w:hAnsiTheme="minorHAnsi"/>
          <w:sz w:val="24"/>
          <w:szCs w:val="24"/>
        </w:rPr>
      </w:pPr>
      <w:bookmarkStart w:id="48" w:name="_Toc402526396"/>
      <w:bookmarkStart w:id="49" w:name="_Toc437344933"/>
      <w:r w:rsidRPr="00865A07">
        <w:rPr>
          <w:rFonts w:asciiTheme="minorHAnsi" w:hAnsiTheme="minorHAnsi"/>
          <w:sz w:val="24"/>
          <w:szCs w:val="24"/>
        </w:rPr>
        <w:t>Food Service and Cafeteria Staff</w:t>
      </w:r>
      <w:bookmarkEnd w:id="48"/>
      <w:bookmarkEnd w:id="49"/>
    </w:p>
    <w:p w14:paraId="55505128" w14:textId="77777777" w:rsidR="00D23FFE" w:rsidRPr="00865A07" w:rsidRDefault="00D23FFE" w:rsidP="00D23FFE">
      <w:pPr>
        <w:autoSpaceDE w:val="0"/>
        <w:autoSpaceDN w:val="0"/>
        <w:adjustRightInd w:val="0"/>
        <w:spacing w:after="0" w:line="240" w:lineRule="auto"/>
        <w:ind w:left="720"/>
        <w:rPr>
          <w:rFonts w:cs="Times New Roman"/>
          <w:color w:val="000000"/>
        </w:rPr>
      </w:pPr>
      <w:r w:rsidRPr="00865A07">
        <w:rPr>
          <w:rFonts w:cs="Times New Roman"/>
          <w:color w:val="000000"/>
        </w:rPr>
        <w:t xml:space="preserve">Responsibilities include: </w:t>
      </w:r>
    </w:p>
    <w:p w14:paraId="054658C8" w14:textId="77777777" w:rsidR="00D23FFE" w:rsidRPr="00865A07" w:rsidRDefault="00D23FFE" w:rsidP="00663E4F">
      <w:pPr>
        <w:numPr>
          <w:ilvl w:val="0"/>
          <w:numId w:val="12"/>
        </w:numPr>
        <w:autoSpaceDE w:val="0"/>
        <w:autoSpaceDN w:val="0"/>
        <w:adjustRightInd w:val="0"/>
        <w:spacing w:after="0" w:line="240" w:lineRule="auto"/>
        <w:contextualSpacing/>
        <w:rPr>
          <w:rFonts w:cs="Times New Roman"/>
          <w:color w:val="000000"/>
        </w:rPr>
      </w:pPr>
      <w:r w:rsidRPr="00865A07">
        <w:rPr>
          <w:rFonts w:cs="Times New Roman"/>
          <w:color w:val="000000"/>
        </w:rPr>
        <w:lastRenderedPageBreak/>
        <w:t xml:space="preserve">Use, prepare, and serve food and water on a rationed basis whenever the feeding of students and staff becomes necessary during an incident. </w:t>
      </w:r>
    </w:p>
    <w:p w14:paraId="09564926" w14:textId="48EC87FA" w:rsidR="00D23FFE" w:rsidRPr="00CB173F" w:rsidRDefault="00D23FFE" w:rsidP="00CB173F">
      <w:pPr>
        <w:numPr>
          <w:ilvl w:val="0"/>
          <w:numId w:val="12"/>
        </w:numPr>
        <w:autoSpaceDE w:val="0"/>
        <w:autoSpaceDN w:val="0"/>
        <w:adjustRightInd w:val="0"/>
        <w:spacing w:after="0" w:line="240" w:lineRule="auto"/>
        <w:contextualSpacing/>
        <w:rPr>
          <w:rFonts w:cs="Times New Roman"/>
          <w:color w:val="000000"/>
        </w:rPr>
      </w:pPr>
      <w:r w:rsidRPr="00865A07">
        <w:rPr>
          <w:rFonts w:cs="Times New Roman"/>
          <w:color w:val="000000"/>
        </w:rPr>
        <w:t>Execute assignments as di</w:t>
      </w:r>
      <w:r>
        <w:rPr>
          <w:rFonts w:cs="Times New Roman"/>
          <w:color w:val="000000"/>
        </w:rPr>
        <w:t>rected by the IC</w:t>
      </w:r>
      <w:r w:rsidRPr="00865A07">
        <w:rPr>
          <w:rFonts w:cs="Times New Roman"/>
          <w:color w:val="000000"/>
        </w:rPr>
        <w:t xml:space="preserve"> or ICS supervisor. </w:t>
      </w:r>
    </w:p>
    <w:p w14:paraId="4E40F2F9" w14:textId="77777777" w:rsidR="00D23FFE" w:rsidRPr="00865A07" w:rsidRDefault="00D23FFE" w:rsidP="00D23FFE">
      <w:pPr>
        <w:pStyle w:val="Heading3"/>
        <w:rPr>
          <w:rFonts w:asciiTheme="minorHAnsi" w:hAnsiTheme="minorHAnsi"/>
          <w:sz w:val="24"/>
          <w:szCs w:val="24"/>
        </w:rPr>
      </w:pPr>
      <w:bookmarkStart w:id="50" w:name="_Toc402526397"/>
      <w:bookmarkStart w:id="51" w:name="_Toc437344934"/>
      <w:r w:rsidRPr="00865A07">
        <w:rPr>
          <w:rFonts w:asciiTheme="minorHAnsi" w:hAnsiTheme="minorHAnsi"/>
          <w:sz w:val="24"/>
          <w:szCs w:val="24"/>
        </w:rPr>
        <w:t>Transportation/Bus Drivers</w:t>
      </w:r>
      <w:bookmarkEnd w:id="50"/>
      <w:bookmarkEnd w:id="51"/>
    </w:p>
    <w:p w14:paraId="2CB60ED4" w14:textId="77777777" w:rsidR="00D23FFE" w:rsidRPr="00865A07" w:rsidRDefault="00D23FFE" w:rsidP="00D23FFE">
      <w:pPr>
        <w:autoSpaceDE w:val="0"/>
        <w:autoSpaceDN w:val="0"/>
        <w:adjustRightInd w:val="0"/>
        <w:spacing w:after="0" w:line="240" w:lineRule="auto"/>
        <w:ind w:left="720"/>
        <w:rPr>
          <w:rFonts w:cs="Times New Roman"/>
          <w:color w:val="000000"/>
        </w:rPr>
      </w:pPr>
      <w:r w:rsidRPr="00865A07">
        <w:rPr>
          <w:rFonts w:cs="Times New Roman"/>
          <w:color w:val="000000"/>
        </w:rPr>
        <w:t xml:space="preserve">Responsibilities include: </w:t>
      </w:r>
    </w:p>
    <w:p w14:paraId="5F63A2B8" w14:textId="77777777" w:rsidR="00D23FFE" w:rsidRPr="00865A07" w:rsidRDefault="00D23FFE" w:rsidP="00663E4F">
      <w:pPr>
        <w:numPr>
          <w:ilvl w:val="0"/>
          <w:numId w:val="13"/>
        </w:numPr>
        <w:autoSpaceDE w:val="0"/>
        <w:autoSpaceDN w:val="0"/>
        <w:adjustRightInd w:val="0"/>
        <w:spacing w:after="0" w:line="240" w:lineRule="auto"/>
        <w:contextualSpacing/>
        <w:rPr>
          <w:rFonts w:cs="Times New Roman"/>
          <w:color w:val="000000"/>
        </w:rPr>
      </w:pPr>
      <w:r w:rsidRPr="00865A07">
        <w:rPr>
          <w:rFonts w:cs="Times New Roman"/>
          <w:color w:val="000000"/>
        </w:rPr>
        <w:t xml:space="preserve">Supervise the care of students if disaster occurs while students are in the bus. </w:t>
      </w:r>
    </w:p>
    <w:p w14:paraId="0C666688" w14:textId="77777777" w:rsidR="00D23FFE" w:rsidRPr="00865A07" w:rsidRDefault="00D23FFE" w:rsidP="00663E4F">
      <w:pPr>
        <w:numPr>
          <w:ilvl w:val="0"/>
          <w:numId w:val="13"/>
        </w:numPr>
        <w:autoSpaceDE w:val="0"/>
        <w:autoSpaceDN w:val="0"/>
        <w:adjustRightInd w:val="0"/>
        <w:spacing w:after="0" w:line="240" w:lineRule="auto"/>
        <w:contextualSpacing/>
        <w:rPr>
          <w:rFonts w:cs="Times New Roman"/>
          <w:color w:val="000000"/>
        </w:rPr>
      </w:pPr>
      <w:r w:rsidRPr="00865A07">
        <w:rPr>
          <w:rFonts w:cs="Times New Roman"/>
          <w:color w:val="000000"/>
        </w:rPr>
        <w:t xml:space="preserve">Transfer students to new location when directed. </w:t>
      </w:r>
    </w:p>
    <w:p w14:paraId="4F782248" w14:textId="77777777" w:rsidR="00D23FFE" w:rsidRPr="00865A07" w:rsidRDefault="00D23FFE" w:rsidP="00663E4F">
      <w:pPr>
        <w:numPr>
          <w:ilvl w:val="0"/>
          <w:numId w:val="13"/>
        </w:numPr>
        <w:autoSpaceDE w:val="0"/>
        <w:autoSpaceDN w:val="0"/>
        <w:adjustRightInd w:val="0"/>
        <w:spacing w:after="0" w:line="240" w:lineRule="auto"/>
        <w:contextualSpacing/>
        <w:rPr>
          <w:rFonts w:cs="Times New Roman"/>
          <w:color w:val="000000"/>
        </w:rPr>
      </w:pPr>
      <w:r w:rsidRPr="00865A07">
        <w:rPr>
          <w:rFonts w:cs="Times New Roman"/>
          <w:color w:val="000000"/>
        </w:rPr>
        <w:t>Execute assig</w:t>
      </w:r>
      <w:r>
        <w:rPr>
          <w:rFonts w:cs="Times New Roman"/>
          <w:color w:val="000000"/>
        </w:rPr>
        <w:t>nments as directed by the IC</w:t>
      </w:r>
      <w:r w:rsidRPr="00865A07">
        <w:rPr>
          <w:rFonts w:cs="Times New Roman"/>
          <w:color w:val="000000"/>
        </w:rPr>
        <w:t xml:space="preserve"> or ICS supervisor. </w:t>
      </w:r>
    </w:p>
    <w:p w14:paraId="6B537B31" w14:textId="398F8F68" w:rsidR="00D23FFE" w:rsidRPr="00CB173F" w:rsidRDefault="00D23FFE" w:rsidP="00CB173F">
      <w:pPr>
        <w:numPr>
          <w:ilvl w:val="0"/>
          <w:numId w:val="13"/>
        </w:numPr>
        <w:autoSpaceDE w:val="0"/>
        <w:autoSpaceDN w:val="0"/>
        <w:adjustRightInd w:val="0"/>
        <w:spacing w:after="0" w:line="240" w:lineRule="auto"/>
        <w:contextualSpacing/>
        <w:rPr>
          <w:rFonts w:cs="Times New Roman"/>
          <w:color w:val="000000"/>
        </w:rPr>
      </w:pPr>
      <w:r w:rsidRPr="00865A07">
        <w:rPr>
          <w:rFonts w:cs="Times New Roman"/>
          <w:color w:val="000000"/>
        </w:rPr>
        <w:t xml:space="preserve">Transport individuals in need of medical attention. </w:t>
      </w:r>
    </w:p>
    <w:p w14:paraId="7CA9F864" w14:textId="77777777" w:rsidR="00D23FFE" w:rsidRPr="00865A07" w:rsidRDefault="00D23FFE" w:rsidP="00D23FFE">
      <w:pPr>
        <w:pStyle w:val="Heading3"/>
        <w:rPr>
          <w:rFonts w:asciiTheme="minorHAnsi" w:hAnsiTheme="minorHAnsi"/>
          <w:sz w:val="24"/>
          <w:szCs w:val="24"/>
        </w:rPr>
      </w:pPr>
      <w:bookmarkStart w:id="52" w:name="_Toc402526398"/>
      <w:bookmarkStart w:id="53" w:name="_Toc437344935"/>
      <w:r w:rsidRPr="00865A07">
        <w:rPr>
          <w:rFonts w:asciiTheme="minorHAnsi" w:hAnsiTheme="minorHAnsi"/>
          <w:sz w:val="24"/>
          <w:szCs w:val="24"/>
        </w:rPr>
        <w:t>Other Staff (Itinerant Staff, Substitute Teachers…)</w:t>
      </w:r>
      <w:bookmarkEnd w:id="52"/>
      <w:bookmarkEnd w:id="53"/>
    </w:p>
    <w:p w14:paraId="7D9C210D" w14:textId="537D617F" w:rsidR="00D23FFE" w:rsidRPr="00CB173F" w:rsidRDefault="00D23FFE" w:rsidP="00CB173F">
      <w:pPr>
        <w:autoSpaceDE w:val="0"/>
        <w:autoSpaceDN w:val="0"/>
        <w:adjustRightInd w:val="0"/>
        <w:spacing w:after="0" w:line="240" w:lineRule="auto"/>
        <w:ind w:left="720"/>
        <w:rPr>
          <w:rFonts w:cs="Times New Roman"/>
          <w:color w:val="000000"/>
        </w:rPr>
      </w:pPr>
      <w:r w:rsidRPr="00865A07">
        <w:rPr>
          <w:rFonts w:cs="Times New Roman"/>
          <w:color w:val="000000"/>
        </w:rPr>
        <w:t>Responsibilities include rep</w:t>
      </w:r>
      <w:r>
        <w:rPr>
          <w:rFonts w:cs="Times New Roman"/>
          <w:color w:val="000000"/>
        </w:rPr>
        <w:t>orting to the IC</w:t>
      </w:r>
      <w:r w:rsidRPr="00865A07">
        <w:rPr>
          <w:rFonts w:cs="Times New Roman"/>
          <w:color w:val="000000"/>
        </w:rPr>
        <w:t xml:space="preserve"> or ICS supervisor if requested or activated. </w:t>
      </w:r>
    </w:p>
    <w:p w14:paraId="69ACEEF3" w14:textId="77777777" w:rsidR="00D23FFE" w:rsidRPr="00865A07" w:rsidRDefault="00D23FFE" w:rsidP="00D23FFE">
      <w:pPr>
        <w:pStyle w:val="Heading3"/>
        <w:rPr>
          <w:rFonts w:asciiTheme="minorHAnsi" w:hAnsiTheme="minorHAnsi"/>
          <w:sz w:val="24"/>
          <w:szCs w:val="24"/>
        </w:rPr>
      </w:pPr>
      <w:bookmarkStart w:id="54" w:name="_Toc402526399"/>
      <w:bookmarkStart w:id="55" w:name="_Toc437344936"/>
      <w:r w:rsidRPr="00865A07">
        <w:rPr>
          <w:rFonts w:asciiTheme="minorHAnsi" w:hAnsiTheme="minorHAnsi"/>
          <w:sz w:val="24"/>
          <w:szCs w:val="24"/>
        </w:rPr>
        <w:t>Students</w:t>
      </w:r>
      <w:bookmarkEnd w:id="54"/>
      <w:bookmarkEnd w:id="55"/>
      <w:r w:rsidRPr="00865A07">
        <w:rPr>
          <w:rFonts w:asciiTheme="minorHAnsi" w:hAnsiTheme="minorHAnsi"/>
          <w:sz w:val="24"/>
          <w:szCs w:val="24"/>
        </w:rPr>
        <w:t xml:space="preserve"> </w:t>
      </w:r>
    </w:p>
    <w:p w14:paraId="2A57CA9A" w14:textId="77777777" w:rsidR="00D23FFE" w:rsidRPr="00865A07" w:rsidRDefault="00D23FFE" w:rsidP="00D23FFE">
      <w:pPr>
        <w:autoSpaceDE w:val="0"/>
        <w:autoSpaceDN w:val="0"/>
        <w:adjustRightInd w:val="0"/>
        <w:spacing w:after="0" w:line="240" w:lineRule="auto"/>
        <w:ind w:left="720"/>
        <w:rPr>
          <w:rFonts w:cs="Times New Roman"/>
          <w:color w:val="000000"/>
        </w:rPr>
      </w:pPr>
      <w:r w:rsidRPr="00865A07">
        <w:rPr>
          <w:rFonts w:cs="Times New Roman"/>
          <w:color w:val="000000"/>
        </w:rPr>
        <w:t xml:space="preserve">Responsibilities include: </w:t>
      </w:r>
    </w:p>
    <w:p w14:paraId="0504461F" w14:textId="77777777" w:rsidR="00D23FFE" w:rsidRPr="00865A07" w:rsidRDefault="00D23FFE" w:rsidP="00663E4F">
      <w:pPr>
        <w:numPr>
          <w:ilvl w:val="0"/>
          <w:numId w:val="14"/>
        </w:numPr>
        <w:autoSpaceDE w:val="0"/>
        <w:autoSpaceDN w:val="0"/>
        <w:adjustRightInd w:val="0"/>
        <w:spacing w:after="0" w:line="240" w:lineRule="auto"/>
        <w:contextualSpacing/>
        <w:rPr>
          <w:rFonts w:cs="Times New Roman"/>
          <w:color w:val="000000"/>
        </w:rPr>
      </w:pPr>
      <w:r w:rsidRPr="00865A07">
        <w:rPr>
          <w:rFonts w:cs="Times New Roman"/>
          <w:color w:val="000000"/>
        </w:rPr>
        <w:t>Cooperate during emergency drills and exercises, and during an emergency situation.</w:t>
      </w:r>
    </w:p>
    <w:p w14:paraId="1002D461" w14:textId="77777777" w:rsidR="00D23FFE" w:rsidRPr="00865A07" w:rsidRDefault="00D23FFE" w:rsidP="00663E4F">
      <w:pPr>
        <w:numPr>
          <w:ilvl w:val="0"/>
          <w:numId w:val="14"/>
        </w:numPr>
        <w:autoSpaceDE w:val="0"/>
        <w:autoSpaceDN w:val="0"/>
        <w:adjustRightInd w:val="0"/>
        <w:spacing w:after="0" w:line="240" w:lineRule="auto"/>
        <w:contextualSpacing/>
        <w:rPr>
          <w:rFonts w:cs="Times New Roman"/>
          <w:color w:val="000000"/>
        </w:rPr>
      </w:pPr>
      <w:r w:rsidRPr="00865A07">
        <w:rPr>
          <w:rFonts w:cs="Times New Roman"/>
          <w:color w:val="000000"/>
        </w:rPr>
        <w:t>Learn to be responsible for themselves and others if the emergency situation warrants.</w:t>
      </w:r>
    </w:p>
    <w:p w14:paraId="579A3ACB" w14:textId="77777777" w:rsidR="00D23FFE" w:rsidRPr="00865A07" w:rsidRDefault="00D23FFE" w:rsidP="00663E4F">
      <w:pPr>
        <w:numPr>
          <w:ilvl w:val="0"/>
          <w:numId w:val="14"/>
        </w:numPr>
        <w:autoSpaceDE w:val="0"/>
        <w:autoSpaceDN w:val="0"/>
        <w:adjustRightInd w:val="0"/>
        <w:spacing w:after="0" w:line="240" w:lineRule="auto"/>
        <w:contextualSpacing/>
        <w:rPr>
          <w:rFonts w:cs="Times New Roman"/>
          <w:color w:val="000000"/>
        </w:rPr>
      </w:pPr>
      <w:r w:rsidRPr="00865A07">
        <w:rPr>
          <w:rFonts w:cs="Times New Roman"/>
          <w:color w:val="000000"/>
        </w:rPr>
        <w:t xml:space="preserve">Understand the importance of not being a bystander by reporting situations of concern to appropriate staff. </w:t>
      </w:r>
    </w:p>
    <w:p w14:paraId="5386CA32" w14:textId="661CC90D" w:rsidR="00D23FFE" w:rsidRPr="00CB173F" w:rsidRDefault="00D23FFE" w:rsidP="00CB173F">
      <w:pPr>
        <w:numPr>
          <w:ilvl w:val="0"/>
          <w:numId w:val="14"/>
        </w:numPr>
        <w:autoSpaceDE w:val="0"/>
        <w:autoSpaceDN w:val="0"/>
        <w:adjustRightInd w:val="0"/>
        <w:spacing w:after="0" w:line="240" w:lineRule="auto"/>
        <w:contextualSpacing/>
        <w:rPr>
          <w:rFonts w:cs="Times New Roman"/>
          <w:color w:val="000000"/>
        </w:rPr>
      </w:pPr>
      <w:r w:rsidRPr="00865A07">
        <w:rPr>
          <w:rFonts w:cs="Times New Roman"/>
          <w:color w:val="000000"/>
        </w:rPr>
        <w:t xml:space="preserve">Develop a general awareness of natural, technological, and human-caused hazards and associated prevention, preparedness, and mitigation measures. </w:t>
      </w:r>
    </w:p>
    <w:p w14:paraId="7507B727" w14:textId="77777777" w:rsidR="00D23FFE" w:rsidRPr="00865A07" w:rsidRDefault="00D23FFE" w:rsidP="00D23FFE">
      <w:pPr>
        <w:pStyle w:val="Heading3"/>
        <w:rPr>
          <w:rFonts w:asciiTheme="minorHAnsi" w:hAnsiTheme="minorHAnsi"/>
          <w:sz w:val="24"/>
          <w:szCs w:val="24"/>
        </w:rPr>
      </w:pPr>
      <w:bookmarkStart w:id="56" w:name="_Toc402526400"/>
      <w:bookmarkStart w:id="57" w:name="_Toc437344937"/>
      <w:r w:rsidRPr="00865A07">
        <w:rPr>
          <w:rFonts w:asciiTheme="minorHAnsi" w:hAnsiTheme="minorHAnsi"/>
          <w:sz w:val="24"/>
          <w:szCs w:val="24"/>
        </w:rPr>
        <w:t>Parents/Guardians</w:t>
      </w:r>
      <w:bookmarkEnd w:id="56"/>
      <w:bookmarkEnd w:id="57"/>
    </w:p>
    <w:p w14:paraId="440A4EF3" w14:textId="77777777" w:rsidR="00D23FFE" w:rsidRPr="00865A07" w:rsidRDefault="00D23FFE" w:rsidP="00D23FFE">
      <w:pPr>
        <w:autoSpaceDE w:val="0"/>
        <w:autoSpaceDN w:val="0"/>
        <w:adjustRightInd w:val="0"/>
        <w:spacing w:after="0" w:line="240" w:lineRule="auto"/>
        <w:ind w:left="720"/>
        <w:jc w:val="both"/>
        <w:rPr>
          <w:rFonts w:cs="Times New Roman"/>
          <w:color w:val="000000"/>
        </w:rPr>
      </w:pPr>
      <w:r w:rsidRPr="00865A07">
        <w:rPr>
          <w:rFonts w:cs="Times New Roman"/>
          <w:color w:val="000000"/>
        </w:rPr>
        <w:t xml:space="preserve">Responsibilities include: </w:t>
      </w:r>
    </w:p>
    <w:p w14:paraId="5A839CD0" w14:textId="77777777" w:rsidR="00D23FFE" w:rsidRPr="00865A07" w:rsidRDefault="00D23FFE" w:rsidP="00663E4F">
      <w:pPr>
        <w:numPr>
          <w:ilvl w:val="0"/>
          <w:numId w:val="15"/>
        </w:numPr>
        <w:autoSpaceDE w:val="0"/>
        <w:autoSpaceDN w:val="0"/>
        <w:adjustRightInd w:val="0"/>
        <w:spacing w:after="0" w:line="240" w:lineRule="auto"/>
        <w:contextualSpacing/>
        <w:jc w:val="both"/>
        <w:rPr>
          <w:rFonts w:cs="Times New Roman"/>
          <w:color w:val="000000"/>
        </w:rPr>
      </w:pPr>
      <w:r w:rsidRPr="00865A07">
        <w:rPr>
          <w:rFonts w:cs="Times New Roman"/>
          <w:color w:val="000000"/>
        </w:rPr>
        <w:t xml:space="preserve">Understanding their roles during a school emergency. </w:t>
      </w:r>
    </w:p>
    <w:p w14:paraId="0623BDEB" w14:textId="77777777" w:rsidR="00D23FFE" w:rsidRPr="00865A07" w:rsidRDefault="00D23FFE" w:rsidP="00663E4F">
      <w:pPr>
        <w:numPr>
          <w:ilvl w:val="0"/>
          <w:numId w:val="15"/>
        </w:numPr>
        <w:autoSpaceDE w:val="0"/>
        <w:autoSpaceDN w:val="0"/>
        <w:adjustRightInd w:val="0"/>
        <w:spacing w:after="0" w:line="240" w:lineRule="auto"/>
        <w:contextualSpacing/>
        <w:jc w:val="both"/>
        <w:rPr>
          <w:rFonts w:cs="Times New Roman"/>
          <w:color w:val="000000"/>
        </w:rPr>
      </w:pPr>
      <w:r w:rsidRPr="00865A07">
        <w:rPr>
          <w:rFonts w:cs="Times New Roman"/>
          <w:color w:val="000000"/>
        </w:rPr>
        <w:t xml:space="preserve">Encourage and support school safety, violence prevention, and incident preparedness programs within the school. </w:t>
      </w:r>
    </w:p>
    <w:p w14:paraId="2439987F" w14:textId="77777777" w:rsidR="00D23FFE" w:rsidRPr="00865A07" w:rsidRDefault="00D23FFE" w:rsidP="00663E4F">
      <w:pPr>
        <w:numPr>
          <w:ilvl w:val="0"/>
          <w:numId w:val="15"/>
        </w:numPr>
        <w:autoSpaceDE w:val="0"/>
        <w:autoSpaceDN w:val="0"/>
        <w:adjustRightInd w:val="0"/>
        <w:spacing w:after="0" w:line="240" w:lineRule="auto"/>
        <w:contextualSpacing/>
        <w:jc w:val="both"/>
        <w:rPr>
          <w:rFonts w:cs="Times New Roman"/>
          <w:color w:val="000000"/>
        </w:rPr>
      </w:pPr>
      <w:r w:rsidRPr="00865A07">
        <w:rPr>
          <w:rFonts w:cs="Times New Roman"/>
          <w:color w:val="000000"/>
        </w:rPr>
        <w:t xml:space="preserve">Participate in volunteer service projects for promoting school incident preparedness. </w:t>
      </w:r>
    </w:p>
    <w:p w14:paraId="509BF57C" w14:textId="77777777" w:rsidR="00D23FFE" w:rsidRPr="00865A07" w:rsidRDefault="00D23FFE" w:rsidP="00663E4F">
      <w:pPr>
        <w:numPr>
          <w:ilvl w:val="0"/>
          <w:numId w:val="15"/>
        </w:numPr>
        <w:autoSpaceDE w:val="0"/>
        <w:autoSpaceDN w:val="0"/>
        <w:adjustRightInd w:val="0"/>
        <w:spacing w:after="0" w:line="240" w:lineRule="auto"/>
        <w:contextualSpacing/>
        <w:jc w:val="both"/>
        <w:rPr>
          <w:rFonts w:cs="Times New Roman"/>
          <w:color w:val="000000"/>
        </w:rPr>
      </w:pPr>
      <w:r w:rsidRPr="00865A07">
        <w:rPr>
          <w:rFonts w:cs="Times New Roman"/>
          <w:color w:val="000000"/>
        </w:rPr>
        <w:t xml:space="preserve">Provide the school with requested information concerning the incident, early and late dismissals, and other related release information. </w:t>
      </w:r>
    </w:p>
    <w:p w14:paraId="0A257C7A" w14:textId="77777777" w:rsidR="00D23FFE" w:rsidRPr="000D56E1" w:rsidRDefault="00D23FFE" w:rsidP="00663E4F">
      <w:pPr>
        <w:numPr>
          <w:ilvl w:val="0"/>
          <w:numId w:val="15"/>
        </w:numPr>
        <w:autoSpaceDE w:val="0"/>
        <w:autoSpaceDN w:val="0"/>
        <w:adjustRightInd w:val="0"/>
        <w:spacing w:after="0" w:line="240" w:lineRule="auto"/>
        <w:contextualSpacing/>
        <w:jc w:val="both"/>
        <w:rPr>
          <w:rFonts w:cs="Times New Roman"/>
          <w:b/>
          <w:bCs/>
          <w:color w:val="1F497D" w:themeColor="text2"/>
        </w:rPr>
      </w:pPr>
      <w:r w:rsidRPr="00865A07">
        <w:rPr>
          <w:rFonts w:cs="Times New Roman"/>
          <w:color w:val="000000"/>
        </w:rPr>
        <w:t xml:space="preserve">Practice incident management preparedness in the home to reinforce school training and ensure family safety. </w:t>
      </w:r>
    </w:p>
    <w:p w14:paraId="5B251369" w14:textId="77777777" w:rsidR="000D56E1" w:rsidRPr="00D457C3" w:rsidRDefault="000D56E1" w:rsidP="000D56E1">
      <w:pPr>
        <w:pStyle w:val="Heading1"/>
        <w:numPr>
          <w:ilvl w:val="0"/>
          <w:numId w:val="2"/>
        </w:numPr>
        <w:rPr>
          <w:sz w:val="30"/>
          <w:szCs w:val="30"/>
        </w:rPr>
      </w:pPr>
      <w:bookmarkStart w:id="58" w:name="_Toc402526401"/>
      <w:bookmarkStart w:id="59" w:name="_Toc437344938"/>
      <w:r>
        <w:rPr>
          <w:sz w:val="30"/>
          <w:szCs w:val="30"/>
        </w:rPr>
        <w:t>Direction, Control, and Coordination</w:t>
      </w:r>
      <w:bookmarkEnd w:id="58"/>
      <w:bookmarkEnd w:id="59"/>
    </w:p>
    <w:p w14:paraId="38667ABD" w14:textId="77777777" w:rsidR="000D56E1" w:rsidRPr="00CB515D" w:rsidRDefault="000D56E1" w:rsidP="0074448D">
      <w:pPr>
        <w:autoSpaceDE w:val="0"/>
        <w:autoSpaceDN w:val="0"/>
        <w:adjustRightInd w:val="0"/>
        <w:spacing w:after="0" w:line="240" w:lineRule="auto"/>
        <w:ind w:firstLine="360"/>
        <w:rPr>
          <w:rFonts w:cs="Times New Roman"/>
        </w:rPr>
      </w:pPr>
      <w:r w:rsidRPr="00CB515D">
        <w:rPr>
          <w:rFonts w:cs="Times New Roman"/>
        </w:rPr>
        <w:t>This section describes the framework for all direction, control, and coordination activities. It identifies who has tactical and operational control of response assets. Additionally, Direction, Control, and Coordination explain how multijurisdictional coordination systems support the efforts of organizations to coordinate efforts across jurisdictions while allowing each jurisdiction to retain its own authorities. This section also provides information on how department and agency plans nest into the EOP (horizontal integration) and how higher-level plans are expected to layer on the EOP (vertical integration).</w:t>
      </w:r>
    </w:p>
    <w:p w14:paraId="4E7F6519" w14:textId="77777777" w:rsidR="000D56E1" w:rsidRPr="00865A07" w:rsidRDefault="000D56E1" w:rsidP="000D56E1">
      <w:pPr>
        <w:autoSpaceDE w:val="0"/>
        <w:autoSpaceDN w:val="0"/>
        <w:adjustRightInd w:val="0"/>
        <w:spacing w:after="0" w:line="240" w:lineRule="auto"/>
        <w:jc w:val="both"/>
        <w:rPr>
          <w:rFonts w:cs="Times New Roman"/>
          <w:i/>
          <w:color w:val="948A54" w:themeColor="background2" w:themeShade="80"/>
        </w:rPr>
      </w:pPr>
    </w:p>
    <w:p w14:paraId="08565204" w14:textId="77777777" w:rsidR="000D56E1" w:rsidRPr="00865A07" w:rsidRDefault="000D56E1" w:rsidP="000D56E1">
      <w:pPr>
        <w:pStyle w:val="Heading2"/>
        <w:rPr>
          <w:rFonts w:asciiTheme="minorHAnsi" w:eastAsia="Times New Roman" w:hAnsiTheme="minorHAnsi"/>
          <w:sz w:val="22"/>
          <w:szCs w:val="22"/>
        </w:rPr>
      </w:pPr>
      <w:bookmarkStart w:id="60" w:name="_Toc342567446"/>
      <w:bookmarkStart w:id="61" w:name="_Toc402526402"/>
      <w:bookmarkStart w:id="62" w:name="_Toc437344939"/>
      <w:bookmarkStart w:id="63" w:name="_Toc319831915"/>
      <w:r w:rsidRPr="00130C74">
        <w:rPr>
          <w:rFonts w:asciiTheme="minorHAnsi" w:eastAsia="Times New Roman" w:hAnsiTheme="minorHAnsi"/>
        </w:rPr>
        <w:lastRenderedPageBreak/>
        <w:t>A</w:t>
      </w:r>
      <w:r w:rsidRPr="00865A07">
        <w:rPr>
          <w:rFonts w:asciiTheme="minorHAnsi" w:eastAsia="Times New Roman" w:hAnsiTheme="minorHAnsi"/>
        </w:rPr>
        <w:t xml:space="preserve">.  </w:t>
      </w:r>
      <w:bookmarkEnd w:id="60"/>
      <w:r w:rsidRPr="00865A07">
        <w:rPr>
          <w:rFonts w:asciiTheme="minorHAnsi" w:eastAsia="Times New Roman" w:hAnsiTheme="minorHAnsi"/>
        </w:rPr>
        <w:t>Incident Command</w:t>
      </w:r>
      <w:bookmarkEnd w:id="61"/>
      <w:bookmarkEnd w:id="62"/>
      <w:r w:rsidRPr="00865A07">
        <w:rPr>
          <w:rFonts w:asciiTheme="minorHAnsi" w:eastAsia="Times New Roman" w:hAnsiTheme="minorHAnsi"/>
          <w:sz w:val="22"/>
          <w:szCs w:val="22"/>
        </w:rPr>
        <w:t xml:space="preserve"> </w:t>
      </w:r>
      <w:bookmarkEnd w:id="63"/>
    </w:p>
    <w:p w14:paraId="72952670" w14:textId="77777777" w:rsidR="000D56E1" w:rsidRPr="00865A07" w:rsidRDefault="00CB515D" w:rsidP="0074448D">
      <w:pPr>
        <w:spacing w:after="0" w:line="240" w:lineRule="auto"/>
        <w:ind w:firstLine="720"/>
        <w:rPr>
          <w:rFonts w:cs="Times New Roman"/>
        </w:rPr>
      </w:pPr>
      <w:r>
        <w:rPr>
          <w:rFonts w:cs="Times New Roman"/>
        </w:rPr>
        <w:t xml:space="preserve">This section provides an opportunity to describe the extent to which your school/district will use the incident command system (ICS) to manage an incident. As in every other section of the template, there are a few places with </w:t>
      </w:r>
      <w:r w:rsidRPr="00CB515D">
        <w:rPr>
          <w:rFonts w:cs="Times New Roman"/>
          <w:color w:val="FF0000"/>
        </w:rPr>
        <w:t>RED</w:t>
      </w:r>
      <w:r>
        <w:rPr>
          <w:rFonts w:cs="Times New Roman"/>
        </w:rPr>
        <w:t xml:space="preserve"> text that indicate a spot you need to fill in; however, you should review this section in its entirety and adjust the template </w:t>
      </w:r>
      <w:r w:rsidR="0060002A">
        <w:rPr>
          <w:rFonts w:cs="Times New Roman"/>
        </w:rPr>
        <w:t>as you see fit</w:t>
      </w:r>
      <w:r>
        <w:rPr>
          <w:rFonts w:cs="Times New Roman"/>
        </w:rPr>
        <w:t>. For assistance with this section, please contact the State Emergency Operations Center at 907-428-7000.</w:t>
      </w:r>
      <w:bookmarkStart w:id="64" w:name="_Toc342567447"/>
    </w:p>
    <w:p w14:paraId="5EF07F5C" w14:textId="06E108C5" w:rsidR="00536B82" w:rsidRPr="00890E04" w:rsidRDefault="000D56E1" w:rsidP="00890E04">
      <w:pPr>
        <w:pStyle w:val="Heading1"/>
        <w:numPr>
          <w:ilvl w:val="0"/>
          <w:numId w:val="2"/>
        </w:numPr>
        <w:rPr>
          <w:sz w:val="30"/>
          <w:szCs w:val="30"/>
        </w:rPr>
      </w:pPr>
      <w:bookmarkStart w:id="65" w:name="_Toc402526414"/>
      <w:bookmarkStart w:id="66" w:name="_Toc437344940"/>
      <w:bookmarkEnd w:id="64"/>
      <w:r w:rsidRPr="00890E04">
        <w:rPr>
          <w:sz w:val="30"/>
          <w:szCs w:val="30"/>
        </w:rPr>
        <w:t>Communication</w:t>
      </w:r>
      <w:bookmarkEnd w:id="65"/>
      <w:bookmarkEnd w:id="66"/>
    </w:p>
    <w:p w14:paraId="4B52E32F" w14:textId="77777777" w:rsidR="000D56E1" w:rsidRPr="006F5CEE" w:rsidRDefault="000D56E1" w:rsidP="0074448D">
      <w:pPr>
        <w:autoSpaceDE w:val="0"/>
        <w:autoSpaceDN w:val="0"/>
        <w:adjustRightInd w:val="0"/>
        <w:spacing w:after="0" w:line="240" w:lineRule="auto"/>
        <w:ind w:firstLine="720"/>
        <w:rPr>
          <w:rFonts w:cs="Times New Roman"/>
        </w:rPr>
      </w:pPr>
      <w:r w:rsidRPr="00CB515D">
        <w:rPr>
          <w:rFonts w:cs="Times New Roman"/>
        </w:rPr>
        <w:t>This section describes the communication protocols and coordination procedures used between response organizations during emergencies and disasters. It discusses the framework for delivering communications support and how the jurisdiction’s communications integrate into the regional or national disaster communications network. It does not describe communications hardware or specific procedures found in departmental SOPs/SOGs. Planners should identify and summarize separate interoperable communications plans. This section may be expanded as an annex and is usually supplemented by communications SOPs/SOGs and field guides.</w:t>
      </w:r>
      <w:bookmarkStart w:id="67" w:name="_Toc284183999"/>
      <w:bookmarkStart w:id="68" w:name="_Toc319831916"/>
    </w:p>
    <w:p w14:paraId="45E25818" w14:textId="451D4ABD" w:rsidR="000D56E1" w:rsidRPr="00865A07" w:rsidRDefault="000D56E1" w:rsidP="00890E04">
      <w:pPr>
        <w:pStyle w:val="Heading2"/>
        <w:numPr>
          <w:ilvl w:val="0"/>
          <w:numId w:val="26"/>
        </w:numPr>
        <w:rPr>
          <w:rFonts w:asciiTheme="minorHAnsi" w:eastAsia="Times New Roman" w:hAnsiTheme="minorHAnsi"/>
        </w:rPr>
      </w:pPr>
      <w:bookmarkStart w:id="69" w:name="_Toc342567448"/>
      <w:bookmarkStart w:id="70" w:name="_Toc402526415"/>
      <w:r w:rsidRPr="00AC74B1">
        <w:rPr>
          <w:rFonts w:asciiTheme="minorHAnsi" w:eastAsia="Times New Roman" w:hAnsiTheme="minorHAnsi"/>
          <w:sz w:val="22"/>
          <w:szCs w:val="22"/>
        </w:rPr>
        <w:t xml:space="preserve"> </w:t>
      </w:r>
      <w:bookmarkStart w:id="71" w:name="_Toc437344941"/>
      <w:bookmarkEnd w:id="67"/>
      <w:bookmarkEnd w:id="68"/>
      <w:bookmarkEnd w:id="69"/>
      <w:r w:rsidRPr="00865A07">
        <w:rPr>
          <w:rFonts w:asciiTheme="minorHAnsi" w:eastAsia="Times New Roman" w:hAnsiTheme="minorHAnsi"/>
        </w:rPr>
        <w:t>Notification and Warning</w:t>
      </w:r>
      <w:bookmarkEnd w:id="70"/>
      <w:bookmarkEnd w:id="71"/>
    </w:p>
    <w:p w14:paraId="175A5847" w14:textId="77777777" w:rsidR="000D56E1" w:rsidRPr="00865A07" w:rsidRDefault="0060002A" w:rsidP="0074448D">
      <w:pPr>
        <w:autoSpaceDE w:val="0"/>
        <w:autoSpaceDN w:val="0"/>
        <w:adjustRightInd w:val="0"/>
        <w:spacing w:after="0" w:line="240" w:lineRule="auto"/>
        <w:ind w:firstLine="720"/>
        <w:jc w:val="both"/>
        <w:rPr>
          <w:rFonts w:eastAsia="Perpetua" w:cs="Times New Roman"/>
          <w:color w:val="000000"/>
        </w:rPr>
      </w:pPr>
      <w:r>
        <w:rPr>
          <w:rFonts w:eastAsia="Perpetua" w:cs="Times New Roman"/>
          <w:color w:val="000000"/>
        </w:rPr>
        <w:t>This section describes how notification and warning will occur during an emergency. Reference Notification and Warning SOPs/SOGs.</w:t>
      </w:r>
    </w:p>
    <w:p w14:paraId="7FF9612C" w14:textId="1449D210" w:rsidR="000D56E1" w:rsidRPr="00865A07" w:rsidRDefault="00890E04" w:rsidP="000D56E1">
      <w:pPr>
        <w:pStyle w:val="Heading2"/>
        <w:rPr>
          <w:rFonts w:asciiTheme="minorHAnsi" w:eastAsia="Times New Roman" w:hAnsiTheme="minorHAnsi"/>
          <w:sz w:val="22"/>
          <w:szCs w:val="22"/>
        </w:rPr>
      </w:pPr>
      <w:bookmarkStart w:id="72" w:name="_Toc319831918"/>
      <w:bookmarkStart w:id="73" w:name="_Toc342567449"/>
      <w:bookmarkStart w:id="74" w:name="_Toc402526416"/>
      <w:bookmarkStart w:id="75" w:name="_Toc437344942"/>
      <w:r>
        <w:rPr>
          <w:rFonts w:asciiTheme="minorHAnsi" w:eastAsia="Times New Roman" w:hAnsiTheme="minorHAnsi"/>
        </w:rPr>
        <w:t>B</w:t>
      </w:r>
      <w:r w:rsidR="000D56E1" w:rsidRPr="00865A07">
        <w:rPr>
          <w:rFonts w:asciiTheme="minorHAnsi" w:eastAsia="Times New Roman" w:hAnsiTheme="minorHAnsi"/>
          <w:sz w:val="22"/>
          <w:szCs w:val="22"/>
        </w:rPr>
        <w:t xml:space="preserve">.  </w:t>
      </w:r>
      <w:bookmarkEnd w:id="72"/>
      <w:bookmarkEnd w:id="73"/>
      <w:r w:rsidR="000D56E1">
        <w:rPr>
          <w:rFonts w:asciiTheme="minorHAnsi" w:eastAsia="Times New Roman" w:hAnsiTheme="minorHAnsi"/>
        </w:rPr>
        <w:t>Emergency Public Notification</w:t>
      </w:r>
      <w:bookmarkEnd w:id="74"/>
      <w:bookmarkEnd w:id="75"/>
    </w:p>
    <w:p w14:paraId="1D11DCD5" w14:textId="77777777" w:rsidR="000D56E1" w:rsidRPr="0060002A" w:rsidRDefault="0060002A" w:rsidP="0074448D">
      <w:pPr>
        <w:spacing w:after="0" w:line="240" w:lineRule="auto"/>
        <w:ind w:firstLine="720"/>
        <w:jc w:val="both"/>
        <w:outlineLvl w:val="1"/>
        <w:rPr>
          <w:rFonts w:eastAsia="Perpetua" w:cs="Times New Roman"/>
          <w:caps/>
          <w:color w:val="632423"/>
        </w:rPr>
      </w:pPr>
      <w:bookmarkStart w:id="76" w:name="_Toc437344943"/>
      <w:r>
        <w:rPr>
          <w:rFonts w:eastAsia="Perpetua" w:cs="Times New Roman"/>
          <w:color w:val="000000"/>
        </w:rPr>
        <w:t>This section describes how emergency public notification will occur during an emergency. Reference Emergency Public Notification SOPs/SOGs.</w:t>
      </w:r>
      <w:bookmarkEnd w:id="76"/>
    </w:p>
    <w:p w14:paraId="515196FE" w14:textId="6F0C6FA6" w:rsidR="000D56E1" w:rsidRPr="00865A07" w:rsidRDefault="00890E04" w:rsidP="000D56E1">
      <w:pPr>
        <w:pStyle w:val="Heading2"/>
        <w:rPr>
          <w:rFonts w:asciiTheme="minorHAnsi" w:eastAsia="Times New Roman" w:hAnsiTheme="minorHAnsi"/>
          <w:color w:val="1F497D" w:themeColor="text2"/>
        </w:rPr>
      </w:pPr>
      <w:bookmarkStart w:id="77" w:name="_Toc319831919"/>
      <w:bookmarkStart w:id="78" w:name="_Toc342567450"/>
      <w:bookmarkStart w:id="79" w:name="_Toc402526417"/>
      <w:bookmarkStart w:id="80" w:name="_Toc437344944"/>
      <w:r>
        <w:rPr>
          <w:rFonts w:asciiTheme="minorHAnsi" w:eastAsia="Times New Roman" w:hAnsiTheme="minorHAnsi"/>
        </w:rPr>
        <w:t>C</w:t>
      </w:r>
      <w:r w:rsidR="000D56E1" w:rsidRPr="00865A07">
        <w:rPr>
          <w:rFonts w:asciiTheme="minorHAnsi" w:eastAsia="Times New Roman" w:hAnsiTheme="minorHAnsi"/>
        </w:rPr>
        <w:t xml:space="preserve">.  </w:t>
      </w:r>
      <w:bookmarkEnd w:id="77"/>
      <w:bookmarkEnd w:id="78"/>
      <w:r w:rsidR="000D56E1">
        <w:rPr>
          <w:rFonts w:asciiTheme="minorHAnsi" w:eastAsia="Times New Roman" w:hAnsiTheme="minorHAnsi"/>
        </w:rPr>
        <w:t>Non-Emergency External Communication</w:t>
      </w:r>
      <w:bookmarkEnd w:id="79"/>
      <w:bookmarkEnd w:id="80"/>
    </w:p>
    <w:p w14:paraId="421A7048" w14:textId="77777777" w:rsidR="000D56E1" w:rsidRPr="00865A07" w:rsidRDefault="00CC64EE" w:rsidP="0074448D">
      <w:pPr>
        <w:spacing w:after="0" w:line="240" w:lineRule="auto"/>
        <w:ind w:firstLine="360"/>
        <w:jc w:val="both"/>
        <w:outlineLvl w:val="1"/>
        <w:rPr>
          <w:rFonts w:eastAsia="Perpetua" w:cs="Times New Roman"/>
          <w:b/>
          <w:caps/>
          <w:color w:val="1F497D" w:themeColor="text2"/>
        </w:rPr>
      </w:pPr>
      <w:bookmarkStart w:id="81" w:name="_Toc437344945"/>
      <w:r>
        <w:rPr>
          <w:rFonts w:eastAsia="Perpetua" w:cs="Times New Roman"/>
          <w:color w:val="000000"/>
        </w:rPr>
        <w:t>This section describes how non-emergency external communication will occur. Reference applicable Communications SOPs/SOGs</w:t>
      </w:r>
      <w:bookmarkEnd w:id="81"/>
    </w:p>
    <w:p w14:paraId="6E0BCAB9" w14:textId="72000295" w:rsidR="009D795F" w:rsidRPr="00B07935" w:rsidRDefault="009D795F" w:rsidP="00B07935">
      <w:pPr>
        <w:pStyle w:val="Heading1"/>
        <w:numPr>
          <w:ilvl w:val="0"/>
          <w:numId w:val="2"/>
        </w:numPr>
        <w:rPr>
          <w:rFonts w:eastAsia="Perpetua"/>
          <w:sz w:val="30"/>
          <w:szCs w:val="30"/>
        </w:rPr>
      </w:pPr>
      <w:bookmarkStart w:id="82" w:name="_Toc402526418"/>
      <w:bookmarkStart w:id="83" w:name="_Toc437344946"/>
      <w:r>
        <w:rPr>
          <w:rFonts w:eastAsia="Times New Roman"/>
          <w:sz w:val="30"/>
          <w:szCs w:val="30"/>
        </w:rPr>
        <w:t>Information Collection, Analysis, and Dissemination</w:t>
      </w:r>
      <w:bookmarkEnd w:id="82"/>
      <w:bookmarkEnd w:id="83"/>
    </w:p>
    <w:p w14:paraId="556D1244" w14:textId="77777777" w:rsidR="009D795F" w:rsidRPr="00CC64EE" w:rsidRDefault="009D795F" w:rsidP="0074448D">
      <w:pPr>
        <w:autoSpaceDE w:val="0"/>
        <w:autoSpaceDN w:val="0"/>
        <w:spacing w:after="0" w:line="240" w:lineRule="auto"/>
        <w:ind w:firstLine="360"/>
        <w:rPr>
          <w:rFonts w:eastAsia="Times New Roman" w:cs="Times New Roman"/>
          <w:b/>
          <w:bCs/>
        </w:rPr>
      </w:pPr>
      <w:r w:rsidRPr="00CC64EE">
        <w:rPr>
          <w:rFonts w:eastAsia="Times New Roman" w:cs="Times New Roman"/>
          <w:iCs/>
        </w:rPr>
        <w:t>This section describes the critical or essential information common to all operations identified during the planning process. It identifies the type of information needed, the source of the information, who uses the information, how the information is shared, the format for providing the information, and any specific times the information is needed. School/District prevention and protection assets must develop the Information Collection, Analysis, and Dissemination section in close cooperation with school departments and local support agencies such as, law enforcement, fire, emergency management, utilities, insurance agencies, risk management, transportation, etc. The contents of this section are best provided in a tabular format, and may be expanded as an annex if needed.</w:t>
      </w:r>
      <w:r w:rsidRPr="00CC64EE">
        <w:rPr>
          <w:rFonts w:eastAsia="Times New Roman" w:cs="Times New Roman"/>
          <w:b/>
          <w:bCs/>
        </w:rPr>
        <w:t xml:space="preserve"> </w:t>
      </w:r>
    </w:p>
    <w:p w14:paraId="5462ACAB" w14:textId="77777777" w:rsidR="009D795F" w:rsidRPr="009D795F" w:rsidRDefault="009D795F" w:rsidP="009D795F">
      <w:pPr>
        <w:spacing w:after="0" w:line="240" w:lineRule="auto"/>
        <w:rPr>
          <w:rFonts w:cs="Times New Roman"/>
        </w:rPr>
      </w:pPr>
    </w:p>
    <w:p w14:paraId="68870086" w14:textId="77777777" w:rsidR="009D795F" w:rsidRPr="00E234C6" w:rsidRDefault="009D795F" w:rsidP="009D795F">
      <w:pPr>
        <w:spacing w:after="0" w:line="240" w:lineRule="auto"/>
        <w:rPr>
          <w:rFonts w:cs="Times New Roman"/>
          <w:i/>
          <w:color w:val="000000"/>
        </w:rPr>
      </w:pPr>
      <w:r w:rsidRPr="00E234C6">
        <w:rPr>
          <w:rFonts w:cs="Times New Roman"/>
          <w:color w:val="000000"/>
        </w:rPr>
        <w:t>More in-depth information in this topic area is found in the following materials:</w:t>
      </w:r>
      <w:r w:rsidRPr="00E234C6">
        <w:rPr>
          <w:rFonts w:cs="Times New Roman"/>
          <w:i/>
          <w:color w:val="000000"/>
        </w:rPr>
        <w:t xml:space="preserve"> </w:t>
      </w:r>
    </w:p>
    <w:p w14:paraId="1E2BFDCE" w14:textId="77777777" w:rsidR="009D795F" w:rsidRPr="00E234C6" w:rsidRDefault="009D795F" w:rsidP="00663E4F">
      <w:pPr>
        <w:numPr>
          <w:ilvl w:val="0"/>
          <w:numId w:val="17"/>
        </w:numPr>
        <w:spacing w:after="0" w:line="240" w:lineRule="auto"/>
        <w:contextualSpacing/>
        <w:rPr>
          <w:rFonts w:cs="Times New Roman"/>
          <w:i/>
          <w:color w:val="000000"/>
        </w:rPr>
      </w:pPr>
      <w:r w:rsidRPr="00E234C6">
        <w:rPr>
          <w:rFonts w:cs="Times New Roman"/>
          <w:i/>
          <w:color w:val="000000"/>
        </w:rPr>
        <w:t>FEMA-428/BIPS-07/January 2012 Edition 2</w:t>
      </w:r>
      <w:r w:rsidRPr="00E234C6">
        <w:rPr>
          <w:rFonts w:cs="Times New Roman"/>
          <w:color w:val="000000"/>
        </w:rPr>
        <w:t xml:space="preserve"> - this primer focuses on a single facility type with a very specific occu</w:t>
      </w:r>
      <w:r w:rsidRPr="00E234C6">
        <w:rPr>
          <w:rFonts w:cs="Times New Roman"/>
          <w:color w:val="000000"/>
        </w:rPr>
        <w:softHyphen/>
        <w:t xml:space="preserve">pancy and vulnerability </w:t>
      </w:r>
      <w:r w:rsidRPr="00E234C6">
        <w:rPr>
          <w:rFonts w:cs="Times New Roman"/>
          <w:i/>
          <w:color w:val="000000"/>
        </w:rPr>
        <w:t xml:space="preserve"> </w:t>
      </w:r>
    </w:p>
    <w:p w14:paraId="18B49B9C" w14:textId="77777777" w:rsidR="009D795F" w:rsidRPr="00E234C6" w:rsidRDefault="009D795F" w:rsidP="00663E4F">
      <w:pPr>
        <w:numPr>
          <w:ilvl w:val="0"/>
          <w:numId w:val="17"/>
        </w:numPr>
        <w:spacing w:after="0" w:line="240" w:lineRule="auto"/>
        <w:contextualSpacing/>
        <w:rPr>
          <w:rFonts w:cs="Times New Roman"/>
        </w:rPr>
      </w:pPr>
      <w:r w:rsidRPr="00E234C6">
        <w:rPr>
          <w:rFonts w:cs="Times New Roman"/>
          <w:i/>
          <w:color w:val="000000"/>
        </w:rPr>
        <w:t xml:space="preserve">FEMA P-424, </w:t>
      </w:r>
      <w:r w:rsidRPr="00E234C6">
        <w:rPr>
          <w:rFonts w:cs="Times New Roman"/>
          <w:i/>
          <w:iCs/>
          <w:color w:val="000000"/>
        </w:rPr>
        <w:t xml:space="preserve">Design Guide for Improving School Safety in Earthquakes, Floods, and High Winds </w:t>
      </w:r>
      <w:r w:rsidRPr="00E234C6">
        <w:rPr>
          <w:rFonts w:cs="Times New Roman"/>
          <w:i/>
          <w:color w:val="000000"/>
        </w:rPr>
        <w:t xml:space="preserve">(2010) - </w:t>
      </w:r>
      <w:r w:rsidRPr="00E234C6">
        <w:rPr>
          <w:rFonts w:cs="Times New Roman"/>
        </w:rPr>
        <w:t>addresses the protection of schools from school shooting or ter</w:t>
      </w:r>
      <w:r w:rsidRPr="00E234C6">
        <w:rPr>
          <w:rFonts w:cs="Times New Roman"/>
        </w:rPr>
        <w:softHyphen/>
        <w:t>rorist threats</w:t>
      </w:r>
    </w:p>
    <w:p w14:paraId="63C265FE" w14:textId="77777777" w:rsidR="009D795F" w:rsidRPr="00466EB5" w:rsidRDefault="009D795F" w:rsidP="00466EB5">
      <w:pPr>
        <w:numPr>
          <w:ilvl w:val="0"/>
          <w:numId w:val="17"/>
        </w:numPr>
        <w:spacing w:after="0" w:line="240" w:lineRule="auto"/>
        <w:contextualSpacing/>
        <w:rPr>
          <w:rFonts w:cs="Times New Roman"/>
        </w:rPr>
      </w:pPr>
      <w:r w:rsidRPr="00E234C6">
        <w:rPr>
          <w:rFonts w:cs="Times New Roman"/>
          <w:i/>
        </w:rPr>
        <w:lastRenderedPageBreak/>
        <w:t>BIPS 06 (Formerly FEMA 426), R</w:t>
      </w:r>
      <w:r w:rsidRPr="00E234C6">
        <w:rPr>
          <w:rFonts w:cs="Times New Roman"/>
          <w:i/>
          <w:iCs/>
        </w:rPr>
        <w:t xml:space="preserve">eference Manual to Mitigate Potential Terrorist Attacks </w:t>
      </w:r>
      <w:r w:rsidRPr="00E234C6">
        <w:rPr>
          <w:rFonts w:cs="Times New Roman"/>
          <w:i/>
        </w:rPr>
        <w:t>Against</w:t>
      </w:r>
      <w:r w:rsidRPr="00E234C6">
        <w:rPr>
          <w:rFonts w:cs="Times New Roman"/>
          <w:i/>
          <w:iCs/>
        </w:rPr>
        <w:t xml:space="preserve"> Buildings</w:t>
      </w:r>
      <w:r w:rsidRPr="00E234C6">
        <w:rPr>
          <w:rFonts w:cs="Times New Roman"/>
        </w:rPr>
        <w:t xml:space="preserve"> - deals with all building types and occupancies, and terrorism.</w:t>
      </w:r>
    </w:p>
    <w:p w14:paraId="7A210F16" w14:textId="2942F451" w:rsidR="00EE51CD" w:rsidRPr="00AF6663" w:rsidRDefault="00EE51CD" w:rsidP="009D795F">
      <w:pPr>
        <w:pStyle w:val="Heading1"/>
        <w:numPr>
          <w:ilvl w:val="0"/>
          <w:numId w:val="2"/>
        </w:numPr>
        <w:rPr>
          <w:rFonts w:eastAsia="Times New Roman"/>
          <w:sz w:val="30"/>
          <w:szCs w:val="30"/>
        </w:rPr>
      </w:pPr>
      <w:bookmarkStart w:id="84" w:name="_Toc437344947"/>
      <w:r w:rsidRPr="00AF6663">
        <w:rPr>
          <w:rFonts w:eastAsia="Times New Roman"/>
          <w:sz w:val="30"/>
          <w:szCs w:val="30"/>
        </w:rPr>
        <w:t>Testing, Training, and Exercise</w:t>
      </w:r>
      <w:bookmarkEnd w:id="84"/>
    </w:p>
    <w:p w14:paraId="1439B2A0" w14:textId="5642A7B9" w:rsidR="00AF6663" w:rsidRPr="00AF6663" w:rsidRDefault="00AF6663" w:rsidP="00AF6663">
      <w:pPr>
        <w:ind w:firstLine="360"/>
      </w:pPr>
      <w:r w:rsidRPr="00AF6663">
        <w:t>This section covers the requirements for training staff to utilize the emergency plan, testing or exercising the plan, and improving the plan. To ensure compliance to the plan, it is necessary to conduct regular training and exercises to familiarize school leadership, teachers, and students of what is expected of them during an emergency. Outside agencies and partners should also be included in training and exercises to provide their perspective, and learn the schools practices to improve response.</w:t>
      </w:r>
    </w:p>
    <w:p w14:paraId="30BBE20A" w14:textId="75C65F4B" w:rsidR="00AF6663" w:rsidRPr="00AF6663" w:rsidRDefault="00AF6663" w:rsidP="00AF6663">
      <w:pPr>
        <w:ind w:left="360"/>
      </w:pPr>
      <w:r w:rsidRPr="00AF6663">
        <w:t>Planning for training and exercises should include:</w:t>
      </w:r>
    </w:p>
    <w:p w14:paraId="3E57469B" w14:textId="4766AF7B" w:rsidR="00AF6663" w:rsidRPr="00AF6663" w:rsidRDefault="00AF6663" w:rsidP="00AF6663">
      <w:pPr>
        <w:pStyle w:val="ListParagraph"/>
        <w:numPr>
          <w:ilvl w:val="0"/>
          <w:numId w:val="27"/>
        </w:numPr>
      </w:pPr>
      <w:r w:rsidRPr="00AF6663">
        <w:t>A regular schedule for classroom-style training on the plan.</w:t>
      </w:r>
    </w:p>
    <w:p w14:paraId="4358F974" w14:textId="5CAEF53C" w:rsidR="00AF6663" w:rsidRPr="00AF6663" w:rsidRDefault="00AF6663" w:rsidP="00AF6663">
      <w:pPr>
        <w:pStyle w:val="ListParagraph"/>
        <w:numPr>
          <w:ilvl w:val="0"/>
          <w:numId w:val="27"/>
        </w:numPr>
      </w:pPr>
      <w:r w:rsidRPr="00AF6663">
        <w:t>A regular schedule for practice exercises of the plan for both students and staff.</w:t>
      </w:r>
    </w:p>
    <w:p w14:paraId="3F02E73F" w14:textId="5B62BBAA" w:rsidR="00AF6663" w:rsidRPr="00AF6663" w:rsidRDefault="00AF6663" w:rsidP="00AF6663">
      <w:pPr>
        <w:pStyle w:val="ListParagraph"/>
        <w:numPr>
          <w:ilvl w:val="0"/>
          <w:numId w:val="27"/>
        </w:numPr>
      </w:pPr>
      <w:r w:rsidRPr="00AF6663">
        <w:t>A system for gathering positive and negative feedback from exercises with an eye towards improving implementation of the plan.</w:t>
      </w:r>
    </w:p>
    <w:p w14:paraId="42752B8E" w14:textId="03FEB7E1" w:rsidR="009D795F" w:rsidRPr="00B07935" w:rsidRDefault="009D795F" w:rsidP="00B07935">
      <w:pPr>
        <w:pStyle w:val="Heading1"/>
        <w:numPr>
          <w:ilvl w:val="0"/>
          <w:numId w:val="2"/>
        </w:numPr>
        <w:rPr>
          <w:rFonts w:eastAsia="Times New Roman"/>
          <w:sz w:val="30"/>
          <w:szCs w:val="30"/>
        </w:rPr>
      </w:pPr>
      <w:bookmarkStart w:id="85" w:name="_Toc437344948"/>
      <w:r>
        <w:rPr>
          <w:rFonts w:eastAsia="Times New Roman"/>
          <w:sz w:val="30"/>
          <w:szCs w:val="30"/>
        </w:rPr>
        <w:t>Administration, Finance, and Logistics</w:t>
      </w:r>
      <w:bookmarkEnd w:id="85"/>
    </w:p>
    <w:p w14:paraId="2414C30D" w14:textId="77777777" w:rsidR="009D795F" w:rsidRPr="00081979" w:rsidRDefault="009D795F" w:rsidP="0074448D">
      <w:pPr>
        <w:autoSpaceDE w:val="0"/>
        <w:autoSpaceDN w:val="0"/>
        <w:adjustRightInd w:val="0"/>
        <w:spacing w:after="0" w:line="240" w:lineRule="auto"/>
        <w:ind w:firstLine="360"/>
        <w:rPr>
          <w:rFonts w:cs="Times New Roman"/>
        </w:rPr>
      </w:pPr>
      <w:r w:rsidRPr="00081979">
        <w:rPr>
          <w:rFonts w:cs="Times New Roman"/>
        </w:rPr>
        <w:t xml:space="preserve">This section covers general support requirements and the availability of services and support for all types of emergencies, as well as general policies for managing resources. Planners should address the following in this section of the plan: </w:t>
      </w:r>
    </w:p>
    <w:p w14:paraId="4B8B82BE" w14:textId="2F81C821" w:rsidR="009D795F" w:rsidRPr="00081979" w:rsidRDefault="009D795F" w:rsidP="00663E4F">
      <w:pPr>
        <w:numPr>
          <w:ilvl w:val="0"/>
          <w:numId w:val="21"/>
        </w:numPr>
        <w:autoSpaceDE w:val="0"/>
        <w:autoSpaceDN w:val="0"/>
        <w:adjustRightInd w:val="0"/>
        <w:spacing w:after="0" w:line="240" w:lineRule="auto"/>
        <w:contextualSpacing/>
        <w:rPr>
          <w:rFonts w:cs="Times New Roman"/>
        </w:rPr>
      </w:pPr>
      <w:r w:rsidRPr="00081979">
        <w:rPr>
          <w:rFonts w:cs="Times New Roman"/>
        </w:rPr>
        <w:t>References to m</w:t>
      </w:r>
      <w:r w:rsidR="00AC74B1">
        <w:rPr>
          <w:rFonts w:cs="Times New Roman"/>
        </w:rPr>
        <w:t xml:space="preserve">utual </w:t>
      </w:r>
      <w:r w:rsidRPr="00081979">
        <w:rPr>
          <w:rFonts w:cs="Times New Roman"/>
        </w:rPr>
        <w:t>aid agreements</w:t>
      </w:r>
    </w:p>
    <w:p w14:paraId="422395A1" w14:textId="77777777" w:rsidR="009D795F" w:rsidRPr="00081979" w:rsidRDefault="009D795F" w:rsidP="00663E4F">
      <w:pPr>
        <w:numPr>
          <w:ilvl w:val="0"/>
          <w:numId w:val="20"/>
        </w:numPr>
        <w:autoSpaceDE w:val="0"/>
        <w:autoSpaceDN w:val="0"/>
        <w:adjustRightInd w:val="0"/>
        <w:spacing w:after="70" w:line="240" w:lineRule="auto"/>
        <w:contextualSpacing/>
        <w:rPr>
          <w:rFonts w:cs="Times New Roman"/>
        </w:rPr>
      </w:pPr>
      <w:r w:rsidRPr="00081979">
        <w:rPr>
          <w:rFonts w:cs="Times New Roman"/>
        </w:rPr>
        <w:t xml:space="preserve">Authorities for and policies on augmenting staff by reassigning public employees and soliciting volunteers, along with relevant liability provisions </w:t>
      </w:r>
    </w:p>
    <w:p w14:paraId="6A301CD3" w14:textId="77777777" w:rsidR="009D795F" w:rsidRPr="00081979" w:rsidRDefault="009D795F" w:rsidP="00663E4F">
      <w:pPr>
        <w:numPr>
          <w:ilvl w:val="0"/>
          <w:numId w:val="20"/>
        </w:numPr>
        <w:autoSpaceDE w:val="0"/>
        <w:autoSpaceDN w:val="0"/>
        <w:adjustRightInd w:val="0"/>
        <w:spacing w:after="0" w:line="240" w:lineRule="auto"/>
        <w:contextualSpacing/>
        <w:rPr>
          <w:rFonts w:cs="Times New Roman"/>
        </w:rPr>
      </w:pPr>
      <w:r w:rsidRPr="00081979">
        <w:rPr>
          <w:rFonts w:cs="Times New Roman"/>
        </w:rPr>
        <w:t xml:space="preserve">General policies on keeping financial records, reporting, tracking resource needs, tracking the source and use of resources, acquiring ownership of resources, and compensating the owners of private property used by the jurisdiction. </w:t>
      </w:r>
    </w:p>
    <w:p w14:paraId="52CEB49A" w14:textId="77777777" w:rsidR="009D795F" w:rsidRPr="00081979" w:rsidRDefault="009D795F" w:rsidP="009D795F">
      <w:pPr>
        <w:autoSpaceDE w:val="0"/>
        <w:autoSpaceDN w:val="0"/>
        <w:adjustRightInd w:val="0"/>
        <w:spacing w:after="0" w:line="240" w:lineRule="auto"/>
        <w:rPr>
          <w:rFonts w:cs="Times New Roman"/>
        </w:rPr>
      </w:pPr>
    </w:p>
    <w:p w14:paraId="5EF34BA3" w14:textId="77777777" w:rsidR="009D795F" w:rsidRPr="00081979" w:rsidRDefault="009D795F" w:rsidP="0074448D">
      <w:pPr>
        <w:autoSpaceDE w:val="0"/>
        <w:autoSpaceDN w:val="0"/>
        <w:adjustRightInd w:val="0"/>
        <w:spacing w:after="0" w:line="240" w:lineRule="auto"/>
        <w:ind w:firstLine="360"/>
        <w:rPr>
          <w:rFonts w:cs="Times New Roman"/>
        </w:rPr>
      </w:pPr>
      <w:r w:rsidRPr="00081979">
        <w:rPr>
          <w:rFonts w:cs="Times New Roman"/>
        </w:rPr>
        <w:t>If this section is expanded, it should be broken into individual functional annexes—one for each element.</w:t>
      </w:r>
    </w:p>
    <w:p w14:paraId="36A9A84C" w14:textId="77777777" w:rsidR="009D795F" w:rsidRPr="00081979" w:rsidRDefault="009D795F" w:rsidP="009D795F">
      <w:pPr>
        <w:autoSpaceDE w:val="0"/>
        <w:autoSpaceDN w:val="0"/>
        <w:adjustRightInd w:val="0"/>
        <w:spacing w:after="0" w:line="240" w:lineRule="auto"/>
        <w:rPr>
          <w:rFonts w:cs="Times New Roman"/>
          <w:color w:val="000000"/>
        </w:rPr>
      </w:pPr>
    </w:p>
    <w:p w14:paraId="25AA3DA8" w14:textId="77777777" w:rsidR="009D795F" w:rsidRPr="00081979" w:rsidRDefault="009D795F" w:rsidP="0074448D">
      <w:pPr>
        <w:autoSpaceDE w:val="0"/>
        <w:autoSpaceDN w:val="0"/>
        <w:adjustRightInd w:val="0"/>
        <w:spacing w:after="60" w:line="221" w:lineRule="atLeast"/>
        <w:ind w:firstLine="360"/>
        <w:rPr>
          <w:rFonts w:eastAsia="Calibri" w:cs="Times New Roman"/>
        </w:rPr>
      </w:pPr>
      <w:r w:rsidRPr="00081979">
        <w:rPr>
          <w:rFonts w:eastAsia="Calibri" w:cs="Times New Roman"/>
        </w:rPr>
        <w:t>Consider adding a section covering general support requirements and the availability of services and support for all types of emergencies, as well as general policies for managing resources and adding items such as:</w:t>
      </w:r>
    </w:p>
    <w:p w14:paraId="0F0C2BE7" w14:textId="77777777" w:rsidR="009D795F" w:rsidRPr="00081979" w:rsidRDefault="009D795F" w:rsidP="00663E4F">
      <w:pPr>
        <w:numPr>
          <w:ilvl w:val="0"/>
          <w:numId w:val="19"/>
        </w:numPr>
        <w:autoSpaceDE w:val="0"/>
        <w:autoSpaceDN w:val="0"/>
        <w:adjustRightInd w:val="0"/>
        <w:spacing w:after="0" w:line="240" w:lineRule="auto"/>
        <w:contextualSpacing/>
        <w:rPr>
          <w:rFonts w:eastAsia="Perpetua" w:cs="Times New Roman"/>
        </w:rPr>
      </w:pPr>
      <w:r w:rsidRPr="00081979">
        <w:rPr>
          <w:rFonts w:eastAsia="Calibri" w:cs="Times New Roman"/>
        </w:rPr>
        <w:t>References to Mutual Aid Agreements:</w:t>
      </w:r>
      <w:r w:rsidRPr="00081979">
        <w:rPr>
          <w:rFonts w:eastAsia="Perpetua" w:cs="Times New Roman"/>
        </w:rPr>
        <w:t xml:space="preserve"> Written agreements between organizations, either public or private, for reciprocal aid and assistance in case of disasters too great may be dealt with unassisted. </w:t>
      </w:r>
    </w:p>
    <w:p w14:paraId="60FCF689" w14:textId="77777777" w:rsidR="009D795F" w:rsidRPr="00081979" w:rsidRDefault="009D795F" w:rsidP="00663E4F">
      <w:pPr>
        <w:numPr>
          <w:ilvl w:val="0"/>
          <w:numId w:val="18"/>
        </w:numPr>
        <w:autoSpaceDE w:val="0"/>
        <w:autoSpaceDN w:val="0"/>
        <w:adjustRightInd w:val="0"/>
        <w:spacing w:after="0" w:line="240" w:lineRule="auto"/>
        <w:contextualSpacing/>
        <w:rPr>
          <w:rFonts w:cs="Times New Roman"/>
        </w:rPr>
      </w:pPr>
      <w:r w:rsidRPr="00081979">
        <w:rPr>
          <w:rFonts w:eastAsia="Calibri" w:cs="Times New Roman"/>
        </w:rPr>
        <w:t xml:space="preserve">Authorities for and policies on augmenting staff by reassigning public employees and soliciting volunteers, etc. </w:t>
      </w:r>
    </w:p>
    <w:p w14:paraId="638AD9C2" w14:textId="77777777" w:rsidR="009D795F" w:rsidRPr="00081979" w:rsidRDefault="009D795F" w:rsidP="00663E4F">
      <w:pPr>
        <w:numPr>
          <w:ilvl w:val="0"/>
          <w:numId w:val="18"/>
        </w:numPr>
        <w:autoSpaceDE w:val="0"/>
        <w:autoSpaceDN w:val="0"/>
        <w:adjustRightInd w:val="0"/>
        <w:spacing w:after="240" w:line="240" w:lineRule="auto"/>
        <w:rPr>
          <w:rFonts w:eastAsia="Calibri" w:cs="Times New Roman"/>
        </w:rPr>
      </w:pPr>
      <w:r w:rsidRPr="00081979">
        <w:rPr>
          <w:rFonts w:eastAsia="Calibri" w:cs="Times New Roman"/>
        </w:rPr>
        <w:t>General policies on keeping financial records, reporting, tracking resource needs, tracking the source and use of resources, acquiring ownership of resources, and compensating the owners of private property used by the school.</w:t>
      </w:r>
    </w:p>
    <w:p w14:paraId="60D0C835" w14:textId="11793CFC" w:rsidR="009D795F" w:rsidRPr="00E234C6" w:rsidRDefault="009D795F" w:rsidP="0074448D">
      <w:pPr>
        <w:autoSpaceDE w:val="0"/>
        <w:autoSpaceDN w:val="0"/>
        <w:adjustRightInd w:val="0"/>
        <w:spacing w:before="120" w:after="0" w:line="240" w:lineRule="auto"/>
        <w:ind w:right="80" w:firstLine="360"/>
        <w:rPr>
          <w:rFonts w:eastAsia="Perpetua" w:cs="Times New Roman"/>
          <w:b/>
          <w:bCs/>
          <w:color w:val="660033"/>
        </w:rPr>
      </w:pPr>
      <w:r w:rsidRPr="00081979">
        <w:rPr>
          <w:rFonts w:eastAsia="Perpetua" w:cs="Times New Roman"/>
        </w:rPr>
        <w:lastRenderedPageBreak/>
        <w:t>For the purposes of potential insurance, local, state, or federal assistance, or reimbursement, identify the process for which school or district event documentation is tracked. For example, Financial Management</w:t>
      </w:r>
      <w:r w:rsidRPr="00081979">
        <w:rPr>
          <w:rFonts w:eastAsia="Perpetua" w:cs="Times New Roman"/>
          <w:color w:val="000000"/>
        </w:rPr>
        <w:t xml:space="preserve"> may issue a project number for the incident response effort, and may disseminate the project number for use by all school or district departments participating. This project number would be utilized in conjunction with the applicable accounting code to document all response and recovery costs associated with any emergency or disaster requiring a substantial response effort.</w:t>
      </w:r>
    </w:p>
    <w:p w14:paraId="6A323069" w14:textId="2BEF60BD" w:rsidR="009D795F" w:rsidRPr="00B07935" w:rsidRDefault="009D795F" w:rsidP="00B07935">
      <w:pPr>
        <w:pStyle w:val="Heading1"/>
        <w:numPr>
          <w:ilvl w:val="0"/>
          <w:numId w:val="2"/>
        </w:numPr>
        <w:rPr>
          <w:rFonts w:eastAsia="Times New Roman"/>
          <w:sz w:val="30"/>
          <w:szCs w:val="30"/>
        </w:rPr>
      </w:pPr>
      <w:bookmarkStart w:id="86" w:name="_Toc402526421"/>
      <w:bookmarkStart w:id="87" w:name="_Toc437344949"/>
      <w:r>
        <w:rPr>
          <w:rFonts w:eastAsia="Times New Roman"/>
          <w:sz w:val="30"/>
          <w:szCs w:val="30"/>
        </w:rPr>
        <w:t>Plan Development and Maintenance</w:t>
      </w:r>
      <w:bookmarkEnd w:id="86"/>
      <w:bookmarkEnd w:id="87"/>
    </w:p>
    <w:p w14:paraId="22781CD7" w14:textId="77777777" w:rsidR="009D795F" w:rsidRPr="00081979" w:rsidRDefault="009D795F" w:rsidP="0074448D">
      <w:pPr>
        <w:autoSpaceDE w:val="0"/>
        <w:autoSpaceDN w:val="0"/>
        <w:adjustRightInd w:val="0"/>
        <w:spacing w:after="0" w:line="240" w:lineRule="auto"/>
        <w:ind w:firstLine="360"/>
        <w:rPr>
          <w:rFonts w:cs="Times New Roman"/>
        </w:rPr>
      </w:pPr>
      <w:r w:rsidRPr="00081979">
        <w:rPr>
          <w:rFonts w:cs="Times New Roman"/>
        </w:rPr>
        <w:t xml:space="preserve">This section discusses the overall approach to planning and the assignment of plan development and maintenance responsibilities. This section should: </w:t>
      </w:r>
    </w:p>
    <w:p w14:paraId="74F71EC5" w14:textId="77777777" w:rsidR="009D795F" w:rsidRPr="00081979" w:rsidRDefault="009D795F" w:rsidP="00663E4F">
      <w:pPr>
        <w:numPr>
          <w:ilvl w:val="0"/>
          <w:numId w:val="19"/>
        </w:numPr>
        <w:autoSpaceDE w:val="0"/>
        <w:autoSpaceDN w:val="0"/>
        <w:adjustRightInd w:val="0"/>
        <w:spacing w:after="70" w:line="240" w:lineRule="auto"/>
        <w:contextualSpacing/>
        <w:rPr>
          <w:rFonts w:cs="Times New Roman"/>
        </w:rPr>
      </w:pPr>
      <w:r w:rsidRPr="00081979">
        <w:rPr>
          <w:rFonts w:cs="Times New Roman"/>
        </w:rPr>
        <w:t xml:space="preserve">Describe the planning process, participants in that process, and how development and revision of different “levels” of the EOP (basic plan, annexes, and SOPs/SOGs) are coordinated during the preparedness phase </w:t>
      </w:r>
    </w:p>
    <w:p w14:paraId="47647463" w14:textId="77777777" w:rsidR="009D795F" w:rsidRPr="00081979" w:rsidRDefault="009D795F" w:rsidP="00663E4F">
      <w:pPr>
        <w:numPr>
          <w:ilvl w:val="0"/>
          <w:numId w:val="19"/>
        </w:numPr>
        <w:autoSpaceDE w:val="0"/>
        <w:autoSpaceDN w:val="0"/>
        <w:adjustRightInd w:val="0"/>
        <w:spacing w:after="70" w:line="240" w:lineRule="auto"/>
        <w:contextualSpacing/>
        <w:rPr>
          <w:rFonts w:cs="Times New Roman"/>
        </w:rPr>
      </w:pPr>
      <w:r w:rsidRPr="00081979">
        <w:rPr>
          <w:rFonts w:cs="Times New Roman"/>
        </w:rPr>
        <w:t xml:space="preserve">Assign responsibility for the overall planning and coordination to a specific position </w:t>
      </w:r>
    </w:p>
    <w:p w14:paraId="73D1C783" w14:textId="77777777" w:rsidR="009D795F" w:rsidRPr="00081979" w:rsidRDefault="009D795F" w:rsidP="009D795F">
      <w:pPr>
        <w:numPr>
          <w:ilvl w:val="0"/>
          <w:numId w:val="19"/>
        </w:numPr>
        <w:autoSpaceDE w:val="0"/>
        <w:autoSpaceDN w:val="0"/>
        <w:adjustRightInd w:val="0"/>
        <w:spacing w:after="0" w:line="240" w:lineRule="auto"/>
        <w:contextualSpacing/>
        <w:rPr>
          <w:rFonts w:cs="Times New Roman"/>
        </w:rPr>
      </w:pPr>
      <w:r w:rsidRPr="00081979">
        <w:rPr>
          <w:rFonts w:cs="Times New Roman"/>
        </w:rPr>
        <w:t>Provide for a regular cycle of training, evaluating, reviewing, and updating of the EOP.</w:t>
      </w:r>
      <w:bookmarkStart w:id="88" w:name="_Toc319831924"/>
    </w:p>
    <w:p w14:paraId="168919B3" w14:textId="1FE73F23" w:rsidR="009D795F" w:rsidRPr="00B07935" w:rsidRDefault="009D795F" w:rsidP="00B07935">
      <w:pPr>
        <w:pStyle w:val="Heading1"/>
        <w:numPr>
          <w:ilvl w:val="0"/>
          <w:numId w:val="2"/>
        </w:numPr>
        <w:rPr>
          <w:rFonts w:eastAsia="Perpetua"/>
          <w:sz w:val="30"/>
          <w:szCs w:val="30"/>
        </w:rPr>
      </w:pPr>
      <w:bookmarkStart w:id="89" w:name="_Toc402526425"/>
      <w:bookmarkStart w:id="90" w:name="_Toc437344950"/>
      <w:bookmarkEnd w:id="88"/>
      <w:r>
        <w:rPr>
          <w:rFonts w:eastAsia="Times New Roman"/>
          <w:sz w:val="30"/>
          <w:szCs w:val="30"/>
        </w:rPr>
        <w:t>Authorities and References</w:t>
      </w:r>
      <w:bookmarkEnd w:id="89"/>
      <w:bookmarkEnd w:id="90"/>
    </w:p>
    <w:p w14:paraId="24ABAD1D" w14:textId="77777777" w:rsidR="009D795F" w:rsidRPr="00081979" w:rsidRDefault="009D795F" w:rsidP="0074448D">
      <w:pPr>
        <w:autoSpaceDE w:val="0"/>
        <w:autoSpaceDN w:val="0"/>
        <w:adjustRightInd w:val="0"/>
        <w:spacing w:after="0" w:line="240" w:lineRule="auto"/>
        <w:ind w:firstLine="360"/>
        <w:rPr>
          <w:rFonts w:cs="Times New Roman"/>
        </w:rPr>
      </w:pPr>
      <w:r w:rsidRPr="00081979">
        <w:rPr>
          <w:rFonts w:cs="Times New Roman"/>
        </w:rPr>
        <w:t xml:space="preserve">This section provides the legal basis for emergency operations and activities. This section of the plan includes: </w:t>
      </w:r>
    </w:p>
    <w:p w14:paraId="691CF724" w14:textId="77777777" w:rsidR="009D795F" w:rsidRPr="00081979" w:rsidRDefault="009D795F" w:rsidP="00663E4F">
      <w:pPr>
        <w:numPr>
          <w:ilvl w:val="0"/>
          <w:numId w:val="24"/>
        </w:numPr>
        <w:autoSpaceDE w:val="0"/>
        <w:autoSpaceDN w:val="0"/>
        <w:adjustRightInd w:val="0"/>
        <w:spacing w:after="0" w:line="240" w:lineRule="auto"/>
        <w:contextualSpacing/>
        <w:rPr>
          <w:rFonts w:cs="Times New Roman"/>
        </w:rPr>
      </w:pPr>
      <w:r w:rsidRPr="00081979">
        <w:rPr>
          <w:rFonts w:cs="Times New Roman"/>
        </w:rPr>
        <w:t xml:space="preserve">Lists of laws, statutes, ordinances, executive orders, regulations, and formal agreements relevant to emergencies (e.g., MAAs) </w:t>
      </w:r>
    </w:p>
    <w:p w14:paraId="17421678" w14:textId="77777777" w:rsidR="009D795F" w:rsidRPr="00081979" w:rsidRDefault="009D795F" w:rsidP="00663E4F">
      <w:pPr>
        <w:numPr>
          <w:ilvl w:val="0"/>
          <w:numId w:val="24"/>
        </w:numPr>
        <w:autoSpaceDE w:val="0"/>
        <w:autoSpaceDN w:val="0"/>
        <w:adjustRightInd w:val="0"/>
        <w:spacing w:after="0" w:line="240" w:lineRule="auto"/>
        <w:contextualSpacing/>
        <w:rPr>
          <w:rFonts w:cs="Times New Roman"/>
        </w:rPr>
      </w:pPr>
      <w:r w:rsidRPr="00081979">
        <w:rPr>
          <w:rFonts w:cs="Times New Roman"/>
        </w:rPr>
        <w:t xml:space="preserve">Specification of the extent and limits of the emergency authorities granted to the senior official, including the conditions under which these authorities become effective and when they would be terminated </w:t>
      </w:r>
    </w:p>
    <w:p w14:paraId="5D64ACC5" w14:textId="77777777" w:rsidR="009D795F" w:rsidRPr="00081979" w:rsidRDefault="009D795F" w:rsidP="00663E4F">
      <w:pPr>
        <w:numPr>
          <w:ilvl w:val="0"/>
          <w:numId w:val="24"/>
        </w:numPr>
        <w:autoSpaceDE w:val="0"/>
        <w:autoSpaceDN w:val="0"/>
        <w:adjustRightInd w:val="0"/>
        <w:spacing w:after="0" w:line="240" w:lineRule="auto"/>
        <w:contextualSpacing/>
        <w:rPr>
          <w:rFonts w:cs="Times New Roman"/>
        </w:rPr>
      </w:pPr>
      <w:r w:rsidRPr="00081979">
        <w:rPr>
          <w:rFonts w:cs="Times New Roman"/>
        </w:rPr>
        <w:t xml:space="preserve">Pre-delegation of emergency authorities (i.e., enabling measures sufficient to ensure that specific emergency-related authorities can be exercised by the elected or appointed leadership or their designated successors) </w:t>
      </w:r>
    </w:p>
    <w:p w14:paraId="7A44DDBA" w14:textId="77777777" w:rsidR="009D795F" w:rsidRDefault="009D795F" w:rsidP="00864369">
      <w:pPr>
        <w:numPr>
          <w:ilvl w:val="0"/>
          <w:numId w:val="24"/>
        </w:numPr>
        <w:autoSpaceDE w:val="0"/>
        <w:autoSpaceDN w:val="0"/>
        <w:adjustRightInd w:val="0"/>
        <w:spacing w:after="0" w:line="240" w:lineRule="auto"/>
        <w:contextualSpacing/>
        <w:rPr>
          <w:rFonts w:cs="Times New Roman"/>
        </w:rPr>
      </w:pPr>
      <w:r w:rsidRPr="00081979">
        <w:rPr>
          <w:rFonts w:cs="Times New Roman"/>
        </w:rPr>
        <w:t xml:space="preserve">Provisions for COOP and COG (e.g., the succession of decision-making authority and operational control) to ensure that critical emergency functions can be performed. </w:t>
      </w:r>
      <w:bookmarkStart w:id="91" w:name="_Toc319831927"/>
      <w:bookmarkStart w:id="92" w:name="_Toc342567460"/>
    </w:p>
    <w:p w14:paraId="40FF6C37" w14:textId="4BA8D93A" w:rsidR="00466EB5" w:rsidRPr="00B07935" w:rsidRDefault="00243D2F" w:rsidP="003F625C">
      <w:pPr>
        <w:pStyle w:val="Heading1"/>
        <w:numPr>
          <w:ilvl w:val="0"/>
          <w:numId w:val="2"/>
        </w:numPr>
        <w:rPr>
          <w:rFonts w:eastAsia="Times New Roman"/>
          <w:sz w:val="30"/>
          <w:szCs w:val="30"/>
        </w:rPr>
      </w:pPr>
      <w:bookmarkStart w:id="93" w:name="_Toc437344951"/>
      <w:r>
        <w:rPr>
          <w:rFonts w:eastAsia="Times New Roman"/>
          <w:sz w:val="30"/>
          <w:szCs w:val="30"/>
        </w:rPr>
        <w:t>Annexes</w:t>
      </w:r>
      <w:bookmarkEnd w:id="93"/>
    </w:p>
    <w:p w14:paraId="21E75ACA" w14:textId="77777777" w:rsidR="003F625C" w:rsidRDefault="003F625C" w:rsidP="0074448D">
      <w:pPr>
        <w:ind w:firstLine="360"/>
      </w:pPr>
      <w:r>
        <w:t>This section provides near step-by-step instructions for the Incident Commander, as well as staff including office workers, teachers, maintenance/custodial, and bus drivers on actions to be taken during an incident.</w:t>
      </w:r>
    </w:p>
    <w:p w14:paraId="4392C4EF" w14:textId="77777777" w:rsidR="003F625C" w:rsidRDefault="003F625C" w:rsidP="0074448D">
      <w:pPr>
        <w:ind w:firstLine="360"/>
      </w:pPr>
      <w:r>
        <w:t>The first section, called Functional Annexes outline broad procedures that may be used in a variety of situations. For instance, the Functional Annex for Evacuation may be utilized in the event of a Fire, Flood, or Earthquake. Students should be trained how to respond and carry out</w:t>
      </w:r>
      <w:r w:rsidR="00C80C69">
        <w:t xml:space="preserve"> many of the Functional Annex procedures, including Evacuation, Reverse Evacuation, and Lockdown.</w:t>
      </w:r>
    </w:p>
    <w:p w14:paraId="59FD118F" w14:textId="67B59BD1" w:rsidR="003F625C" w:rsidRPr="005E6DBB" w:rsidRDefault="003F625C" w:rsidP="005E6DBB">
      <w:pPr>
        <w:ind w:firstLine="360"/>
      </w:pPr>
      <w:r>
        <w:t>The second section, called Hazard-and-Threat Specific Annexes outline specific procedures that should be used during a particular type of incident. These include Active Shooters, Bus Accidents and</w:t>
      </w:r>
      <w:r w:rsidR="00AC74B1">
        <w:t xml:space="preserve"> Bomb Threat</w:t>
      </w:r>
      <w:r>
        <w:t>. These annexes may call for the execution of a Functional Annex</w:t>
      </w:r>
    </w:p>
    <w:p w14:paraId="39F7F497" w14:textId="62D00BFE" w:rsidR="0074448D" w:rsidRPr="00B07935" w:rsidRDefault="00BC09E5" w:rsidP="0074448D">
      <w:pPr>
        <w:pStyle w:val="Heading1"/>
        <w:numPr>
          <w:ilvl w:val="0"/>
          <w:numId w:val="2"/>
        </w:numPr>
        <w:rPr>
          <w:rFonts w:eastAsia="Times New Roman"/>
          <w:sz w:val="30"/>
          <w:szCs w:val="30"/>
        </w:rPr>
      </w:pPr>
      <w:bookmarkStart w:id="94" w:name="_Toc437344952"/>
      <w:bookmarkEnd w:id="91"/>
      <w:bookmarkEnd w:id="92"/>
      <w:r>
        <w:rPr>
          <w:rFonts w:eastAsia="Times New Roman"/>
          <w:sz w:val="30"/>
          <w:szCs w:val="30"/>
        </w:rPr>
        <w:lastRenderedPageBreak/>
        <w:t>Definition</w:t>
      </w:r>
      <w:r w:rsidR="003F625C">
        <w:rPr>
          <w:rFonts w:eastAsia="Times New Roman"/>
          <w:sz w:val="30"/>
          <w:szCs w:val="30"/>
        </w:rPr>
        <w:t>s</w:t>
      </w:r>
      <w:bookmarkEnd w:id="94"/>
    </w:p>
    <w:p w14:paraId="786F1001" w14:textId="77777777" w:rsidR="00C80C69" w:rsidRPr="00C80C69" w:rsidRDefault="00C80C69" w:rsidP="0074448D">
      <w:pPr>
        <w:ind w:left="360" w:firstLine="360"/>
      </w:pPr>
      <w:r>
        <w:t>This section includes a description of terminology that may be unfami</w:t>
      </w:r>
      <w:r w:rsidR="0074448D">
        <w:t xml:space="preserve">liar to the user. These include </w:t>
      </w:r>
      <w:r>
        <w:t>many terms relating to the Incident Command System (ICS), law enforcement, and fire/EMS operations. Examples are included below, and may be referenced when reading this guidebook.</w:t>
      </w:r>
    </w:p>
    <w:p w14:paraId="1196CE55" w14:textId="77777777" w:rsidR="009D795F" w:rsidRPr="00E234C6" w:rsidRDefault="009D795F" w:rsidP="009D795F">
      <w:pPr>
        <w:autoSpaceDE w:val="0"/>
        <w:autoSpaceDN w:val="0"/>
        <w:adjustRightInd w:val="0"/>
        <w:spacing w:after="0" w:line="240" w:lineRule="auto"/>
        <w:rPr>
          <w:rFonts w:eastAsia="Times New Roman" w:cs="Times New Roman"/>
        </w:rPr>
      </w:pPr>
    </w:p>
    <w:p w14:paraId="61765E2E" w14:textId="77777777" w:rsidR="009D795F" w:rsidRPr="00E234C6" w:rsidRDefault="009D795F" w:rsidP="00663E4F">
      <w:pPr>
        <w:numPr>
          <w:ilvl w:val="0"/>
          <w:numId w:val="22"/>
        </w:numPr>
        <w:autoSpaceDE w:val="0"/>
        <w:autoSpaceDN w:val="0"/>
        <w:adjustRightInd w:val="0"/>
        <w:spacing w:after="0" w:line="240" w:lineRule="auto"/>
        <w:contextualSpacing/>
        <w:rPr>
          <w:rFonts w:eastAsia="Perpetua" w:cs="Times New Roman"/>
        </w:rPr>
      </w:pPr>
      <w:r w:rsidRPr="00E234C6">
        <w:rPr>
          <w:rFonts w:eastAsia="Perpetua" w:cs="Times New Roman"/>
          <w:u w:val="single"/>
        </w:rPr>
        <w:t>Emergency Management (EM)</w:t>
      </w:r>
      <w:r w:rsidRPr="00E234C6">
        <w:rPr>
          <w:rFonts w:eastAsia="Perpetua" w:cs="Times New Roman"/>
        </w:rPr>
        <w:t xml:space="preserve">. A framework for organizing and managing emergency protection efforts. Prevention, protection, mitigation, preparedness, response, and recovery – in the all-hazards approach. </w:t>
      </w:r>
    </w:p>
    <w:p w14:paraId="1507F99C" w14:textId="77777777" w:rsidR="009D795F" w:rsidRPr="00E234C6" w:rsidRDefault="009D795F" w:rsidP="009D795F">
      <w:pPr>
        <w:autoSpaceDE w:val="0"/>
        <w:autoSpaceDN w:val="0"/>
        <w:adjustRightInd w:val="0"/>
        <w:spacing w:after="0" w:line="240" w:lineRule="auto"/>
        <w:rPr>
          <w:rFonts w:eastAsia="Times New Roman" w:cs="Times New Roman"/>
        </w:rPr>
      </w:pPr>
    </w:p>
    <w:p w14:paraId="6DFF828D" w14:textId="77777777" w:rsidR="009D795F" w:rsidRPr="00E234C6" w:rsidRDefault="009D795F" w:rsidP="00663E4F">
      <w:pPr>
        <w:numPr>
          <w:ilvl w:val="0"/>
          <w:numId w:val="22"/>
        </w:numPr>
        <w:autoSpaceDE w:val="0"/>
        <w:autoSpaceDN w:val="0"/>
        <w:adjustRightInd w:val="0"/>
        <w:spacing w:after="0" w:line="240" w:lineRule="auto"/>
        <w:contextualSpacing/>
        <w:rPr>
          <w:rFonts w:eastAsia="Perpetua" w:cs="Times New Roman"/>
        </w:rPr>
      </w:pPr>
      <w:r w:rsidRPr="00E234C6">
        <w:rPr>
          <w:rFonts w:eastAsia="Perpetua" w:cs="Times New Roman"/>
          <w:u w:val="single"/>
        </w:rPr>
        <w:t>Emergency Operations Center (EOC)</w:t>
      </w:r>
      <w:r w:rsidRPr="00E234C6">
        <w:rPr>
          <w:rFonts w:eastAsia="Perpetua" w:cs="Times New Roman"/>
        </w:rPr>
        <w:t xml:space="preserve">. Specially equipped facilities from which government officials exercise direction and control and coordinate necessary resources in an emergency. </w:t>
      </w:r>
    </w:p>
    <w:p w14:paraId="4F6CC751" w14:textId="77777777" w:rsidR="009D795F" w:rsidRPr="00E234C6" w:rsidRDefault="009D795F" w:rsidP="004B56C3">
      <w:pPr>
        <w:spacing w:after="0" w:line="240" w:lineRule="auto"/>
        <w:contextualSpacing/>
        <w:rPr>
          <w:rFonts w:eastAsia="Perpetua" w:cs="Times New Roman"/>
        </w:rPr>
      </w:pPr>
    </w:p>
    <w:p w14:paraId="1B273BE7" w14:textId="77777777" w:rsidR="009D795F" w:rsidRPr="00E234C6" w:rsidRDefault="009D795F" w:rsidP="00663E4F">
      <w:pPr>
        <w:numPr>
          <w:ilvl w:val="0"/>
          <w:numId w:val="22"/>
        </w:numPr>
        <w:autoSpaceDE w:val="0"/>
        <w:autoSpaceDN w:val="0"/>
        <w:adjustRightInd w:val="0"/>
        <w:spacing w:after="0" w:line="240" w:lineRule="auto"/>
        <w:contextualSpacing/>
        <w:rPr>
          <w:rFonts w:eastAsia="Perpetua" w:cs="Times New Roman"/>
        </w:rPr>
      </w:pPr>
      <w:r w:rsidRPr="00E234C6">
        <w:rPr>
          <w:rFonts w:eastAsia="Perpetua" w:cs="Times New Roman"/>
          <w:u w:val="single"/>
        </w:rPr>
        <w:t xml:space="preserve">Emergency </w:t>
      </w:r>
      <w:r>
        <w:rPr>
          <w:rFonts w:eastAsia="Perpetua" w:cs="Times New Roman"/>
          <w:u w:val="single"/>
        </w:rPr>
        <w:t>Operations</w:t>
      </w:r>
      <w:r w:rsidRPr="00E234C6">
        <w:rPr>
          <w:rFonts w:eastAsia="Perpetua" w:cs="Times New Roman"/>
          <w:u w:val="single"/>
        </w:rPr>
        <w:t xml:space="preserve"> Plan (E</w:t>
      </w:r>
      <w:r>
        <w:rPr>
          <w:rFonts w:eastAsia="Perpetua" w:cs="Times New Roman"/>
          <w:u w:val="single"/>
        </w:rPr>
        <w:t>O</w:t>
      </w:r>
      <w:r w:rsidRPr="00E234C6">
        <w:rPr>
          <w:rFonts w:eastAsia="Perpetua" w:cs="Times New Roman"/>
          <w:u w:val="single"/>
        </w:rPr>
        <w:t>P).</w:t>
      </w:r>
      <w:r w:rsidRPr="00E234C6">
        <w:rPr>
          <w:rFonts w:eastAsia="Perpetua" w:cs="Times New Roman"/>
        </w:rPr>
        <w:t xml:space="preserve"> Contains policies and procedures to follow before, during and after an emergency. The E</w:t>
      </w:r>
      <w:r>
        <w:rPr>
          <w:rFonts w:eastAsia="Perpetua" w:cs="Times New Roman"/>
        </w:rPr>
        <w:t>O</w:t>
      </w:r>
      <w:r w:rsidRPr="00E234C6">
        <w:rPr>
          <w:rFonts w:eastAsia="Perpetua" w:cs="Times New Roman"/>
        </w:rPr>
        <w:t xml:space="preserve">P integrates emergency preparedness activities into one document. It is the focal point for School planning and preparedness procedures. </w:t>
      </w:r>
    </w:p>
    <w:p w14:paraId="4B31DFB7" w14:textId="77777777" w:rsidR="009D795F" w:rsidRPr="00E234C6" w:rsidRDefault="009D795F" w:rsidP="0074448D">
      <w:pPr>
        <w:spacing w:after="0" w:line="240" w:lineRule="auto"/>
        <w:ind w:left="360"/>
        <w:contextualSpacing/>
        <w:rPr>
          <w:rFonts w:eastAsia="Perpetua" w:cs="Times New Roman"/>
        </w:rPr>
      </w:pPr>
    </w:p>
    <w:p w14:paraId="53603E4E" w14:textId="77777777" w:rsidR="009D795F" w:rsidRPr="00E234C6" w:rsidRDefault="009D795F" w:rsidP="00663E4F">
      <w:pPr>
        <w:numPr>
          <w:ilvl w:val="0"/>
          <w:numId w:val="22"/>
        </w:numPr>
        <w:autoSpaceDE w:val="0"/>
        <w:autoSpaceDN w:val="0"/>
        <w:adjustRightInd w:val="0"/>
        <w:spacing w:after="0" w:line="240" w:lineRule="auto"/>
        <w:contextualSpacing/>
        <w:rPr>
          <w:rFonts w:eastAsia="Perpetua" w:cs="Times New Roman"/>
          <w:color w:val="C00000"/>
        </w:rPr>
      </w:pPr>
      <w:r w:rsidRPr="00E234C6">
        <w:rPr>
          <w:rFonts w:eastAsia="Perpetua" w:cs="Times New Roman"/>
          <w:u w:val="single"/>
        </w:rPr>
        <w:t>Emergency Situation</w:t>
      </w:r>
      <w:r w:rsidR="00466EB5">
        <w:rPr>
          <w:rFonts w:eastAsia="Perpetua" w:cs="Times New Roman"/>
        </w:rPr>
        <w:t xml:space="preserve">. </w:t>
      </w:r>
      <w:r w:rsidRPr="00E234C6">
        <w:rPr>
          <w:rFonts w:eastAsia="Perpetua" w:cs="Times New Roman"/>
        </w:rPr>
        <w:t xml:space="preserve">As used in this plan, this term is intended to describe a range of situations, from an incident to a major disaster. It includes the following: </w:t>
      </w:r>
    </w:p>
    <w:p w14:paraId="2E431379" w14:textId="77777777" w:rsidR="009D795F" w:rsidRPr="00E234C6" w:rsidRDefault="009D795F" w:rsidP="00663E4F">
      <w:pPr>
        <w:numPr>
          <w:ilvl w:val="0"/>
          <w:numId w:val="16"/>
        </w:numPr>
        <w:autoSpaceDE w:val="0"/>
        <w:autoSpaceDN w:val="0"/>
        <w:adjustRightInd w:val="0"/>
        <w:spacing w:after="0" w:line="240" w:lineRule="auto"/>
        <w:contextualSpacing/>
        <w:rPr>
          <w:rFonts w:eastAsia="Perpetua" w:cs="Times New Roman"/>
        </w:rPr>
      </w:pPr>
      <w:r w:rsidRPr="00E234C6">
        <w:rPr>
          <w:rFonts w:eastAsia="Perpetua" w:cs="Times New Roman"/>
        </w:rPr>
        <w:t xml:space="preserve">Incident. An incident is a situation that is limited in scope and potential effects. </w:t>
      </w:r>
    </w:p>
    <w:p w14:paraId="5E4EDA54" w14:textId="77777777" w:rsidR="009D795F" w:rsidRPr="00E234C6" w:rsidRDefault="009D795F" w:rsidP="00663E4F">
      <w:pPr>
        <w:numPr>
          <w:ilvl w:val="0"/>
          <w:numId w:val="16"/>
        </w:numPr>
        <w:autoSpaceDE w:val="0"/>
        <w:autoSpaceDN w:val="0"/>
        <w:adjustRightInd w:val="0"/>
        <w:spacing w:after="0" w:line="240" w:lineRule="auto"/>
        <w:contextualSpacing/>
        <w:rPr>
          <w:rFonts w:eastAsia="Perpetua" w:cs="Times New Roman"/>
        </w:rPr>
      </w:pPr>
      <w:r w:rsidRPr="00E234C6">
        <w:rPr>
          <w:rFonts w:eastAsia="Perpetua" w:cs="Times New Roman"/>
        </w:rPr>
        <w:t xml:space="preserve">Emergency. An emergency is a situation that is larger in scope and more severe in terms of actual or potential effects than an incident. </w:t>
      </w:r>
    </w:p>
    <w:p w14:paraId="121AAC66" w14:textId="77777777" w:rsidR="009D795F" w:rsidRPr="00E234C6" w:rsidRDefault="009D795F" w:rsidP="00663E4F">
      <w:pPr>
        <w:numPr>
          <w:ilvl w:val="0"/>
          <w:numId w:val="16"/>
        </w:numPr>
        <w:autoSpaceDE w:val="0"/>
        <w:autoSpaceDN w:val="0"/>
        <w:adjustRightInd w:val="0"/>
        <w:spacing w:after="0" w:line="240" w:lineRule="auto"/>
        <w:contextualSpacing/>
        <w:rPr>
          <w:rFonts w:eastAsia="Perpetua" w:cs="Times New Roman"/>
        </w:rPr>
      </w:pPr>
      <w:r w:rsidRPr="00E234C6">
        <w:rPr>
          <w:rFonts w:eastAsia="Perpetua" w:cs="Times New Roman"/>
        </w:rPr>
        <w:t xml:space="preserve">Disaster. A disaster involves the occurrence or threat of significant casualties and/or widespread property damage that is beyond the capability of the local government to handle with available local resources. </w:t>
      </w:r>
    </w:p>
    <w:p w14:paraId="24547D67" w14:textId="77777777" w:rsidR="009D795F" w:rsidRPr="00E234C6" w:rsidRDefault="009D795F" w:rsidP="009D795F">
      <w:pPr>
        <w:autoSpaceDE w:val="0"/>
        <w:autoSpaceDN w:val="0"/>
        <w:adjustRightInd w:val="0"/>
        <w:spacing w:after="0" w:line="240" w:lineRule="auto"/>
        <w:ind w:left="1440"/>
        <w:contextualSpacing/>
        <w:rPr>
          <w:rFonts w:eastAsia="Perpetua" w:cs="Times New Roman"/>
        </w:rPr>
      </w:pPr>
    </w:p>
    <w:p w14:paraId="585BA2AC" w14:textId="77777777" w:rsidR="009D795F" w:rsidRPr="00E234C6" w:rsidRDefault="009D795F" w:rsidP="00663E4F">
      <w:pPr>
        <w:numPr>
          <w:ilvl w:val="0"/>
          <w:numId w:val="22"/>
        </w:numPr>
        <w:autoSpaceDE w:val="0"/>
        <w:autoSpaceDN w:val="0"/>
        <w:adjustRightInd w:val="0"/>
        <w:spacing w:after="0" w:line="240" w:lineRule="auto"/>
        <w:contextualSpacing/>
        <w:rPr>
          <w:rFonts w:eastAsia="Perpetua" w:cs="Times New Roman"/>
          <w:color w:val="000000"/>
        </w:rPr>
      </w:pPr>
      <w:r w:rsidRPr="00E234C6">
        <w:rPr>
          <w:rFonts w:eastAsia="Perpetua" w:cs="Times New Roman"/>
          <w:u w:val="single"/>
        </w:rPr>
        <w:t>Federal Emergency Management Agency (FEMA)</w:t>
      </w:r>
      <w:r w:rsidRPr="00E234C6">
        <w:rPr>
          <w:rFonts w:eastAsia="Perpetua" w:cs="Times New Roman"/>
        </w:rPr>
        <w:t xml:space="preserve">. The federal agency charged with development of an integrated emergency management system and with supporting emergency management and disaster assistance efforts at all levels of government. See: </w:t>
      </w:r>
      <w:r w:rsidRPr="00E234C6">
        <w:rPr>
          <w:rFonts w:eastAsia="Perpetua" w:cs="Times New Roman"/>
          <w:color w:val="0000FF"/>
          <w:u w:val="single"/>
        </w:rPr>
        <w:t>http://www.fema.gov</w:t>
      </w:r>
      <w:r w:rsidRPr="00E234C6">
        <w:rPr>
          <w:rFonts w:eastAsia="Perpetua" w:cs="Times New Roman"/>
          <w:color w:val="000000"/>
        </w:rPr>
        <w:t xml:space="preserve">. </w:t>
      </w:r>
    </w:p>
    <w:p w14:paraId="4E7C7A8C" w14:textId="77777777" w:rsidR="009D795F" w:rsidRPr="00E234C6" w:rsidRDefault="009D795F" w:rsidP="009D795F">
      <w:pPr>
        <w:autoSpaceDE w:val="0"/>
        <w:autoSpaceDN w:val="0"/>
        <w:adjustRightInd w:val="0"/>
        <w:spacing w:after="0" w:line="240" w:lineRule="auto"/>
        <w:rPr>
          <w:rFonts w:eastAsia="Times New Roman" w:cs="Times New Roman"/>
          <w:color w:val="000000"/>
        </w:rPr>
      </w:pPr>
    </w:p>
    <w:p w14:paraId="18763370" w14:textId="77777777" w:rsidR="009D795F" w:rsidRPr="00E234C6" w:rsidRDefault="009D795F" w:rsidP="00663E4F">
      <w:pPr>
        <w:numPr>
          <w:ilvl w:val="0"/>
          <w:numId w:val="22"/>
        </w:numPr>
        <w:spacing w:after="0" w:line="240" w:lineRule="auto"/>
        <w:contextualSpacing/>
        <w:rPr>
          <w:rFonts w:eastAsia="Perpetua" w:cs="Times New Roman"/>
        </w:rPr>
      </w:pPr>
      <w:r w:rsidRPr="00E234C6">
        <w:rPr>
          <w:rFonts w:eastAsia="Perpetua" w:cs="Times New Roman"/>
          <w:bCs/>
          <w:u w:val="single"/>
        </w:rPr>
        <w:t>Hazard:</w:t>
      </w:r>
      <w:r w:rsidRPr="00E234C6">
        <w:rPr>
          <w:rFonts w:eastAsia="Perpetua" w:cs="Times New Roman"/>
          <w:bCs/>
        </w:rPr>
        <w:t xml:space="preserve">  </w:t>
      </w:r>
      <w:r w:rsidRPr="00E234C6">
        <w:rPr>
          <w:rFonts w:eastAsia="Perpetua" w:cs="Times New Roman"/>
        </w:rPr>
        <w:t>Something that is potentially dangerous or harmful, often the root cause of an unwanted outcome.</w:t>
      </w:r>
      <w:r w:rsidRPr="00E234C6">
        <w:rPr>
          <w:rFonts w:eastAsia="Perpetua" w:cs="Times New Roman"/>
          <w:bCs/>
        </w:rPr>
        <w:t xml:space="preserve"> </w:t>
      </w:r>
    </w:p>
    <w:p w14:paraId="09A01CB8" w14:textId="77777777" w:rsidR="009D795F" w:rsidRPr="00E234C6" w:rsidRDefault="009D795F" w:rsidP="00663E4F">
      <w:pPr>
        <w:numPr>
          <w:ilvl w:val="0"/>
          <w:numId w:val="23"/>
        </w:numPr>
        <w:spacing w:after="0" w:line="240" w:lineRule="auto"/>
        <w:ind w:right="144"/>
        <w:contextualSpacing/>
        <w:rPr>
          <w:rFonts w:eastAsia="Perpetua" w:cs="Times New Roman"/>
        </w:rPr>
      </w:pPr>
      <w:r w:rsidRPr="00E234C6">
        <w:rPr>
          <w:rFonts w:eastAsia="Perpetua" w:cs="Times New Roman"/>
          <w:bCs/>
        </w:rPr>
        <w:t xml:space="preserve">Human-Caused Hazard: </w:t>
      </w:r>
      <w:r w:rsidRPr="00E234C6">
        <w:rPr>
          <w:rFonts w:eastAsia="Perpetua" w:cs="Times New Roman"/>
        </w:rPr>
        <w:t xml:space="preserve">A hazard that arises from deliberate, intentional human actions to threaten or harm the well-being of others. Examples include school violence, terrorist acts, or sabotage. </w:t>
      </w:r>
    </w:p>
    <w:p w14:paraId="5E7A67D4" w14:textId="77777777" w:rsidR="009D795F" w:rsidRPr="00E234C6" w:rsidRDefault="009D795F" w:rsidP="00663E4F">
      <w:pPr>
        <w:numPr>
          <w:ilvl w:val="0"/>
          <w:numId w:val="23"/>
        </w:numPr>
        <w:spacing w:after="0" w:line="240" w:lineRule="auto"/>
        <w:ind w:right="144"/>
        <w:contextualSpacing/>
        <w:rPr>
          <w:rFonts w:eastAsia="Perpetua" w:cs="Times New Roman"/>
        </w:rPr>
      </w:pPr>
      <w:r w:rsidRPr="00E234C6">
        <w:rPr>
          <w:rFonts w:eastAsia="Perpetua" w:cs="Times New Roman"/>
          <w:bCs/>
        </w:rPr>
        <w:t xml:space="preserve">Natural Hazard: </w:t>
      </w:r>
      <w:r w:rsidRPr="00E234C6">
        <w:rPr>
          <w:rFonts w:eastAsia="Perpetua" w:cs="Times New Roman"/>
        </w:rPr>
        <w:t xml:space="preserve">A hazard related to weather patterns and/or physical characteristics of an area. Often natural hazards occur repeatedly in the same geographical locations. </w:t>
      </w:r>
    </w:p>
    <w:p w14:paraId="18EE1792" w14:textId="77777777" w:rsidR="009D795F" w:rsidRPr="00E234C6" w:rsidRDefault="009D795F" w:rsidP="00663E4F">
      <w:pPr>
        <w:numPr>
          <w:ilvl w:val="0"/>
          <w:numId w:val="23"/>
        </w:numPr>
        <w:spacing w:after="0" w:line="240" w:lineRule="auto"/>
        <w:ind w:right="144"/>
        <w:contextualSpacing/>
        <w:rPr>
          <w:rFonts w:eastAsia="Perpetua" w:cs="Times New Roman"/>
        </w:rPr>
      </w:pPr>
      <w:r w:rsidRPr="00E234C6">
        <w:rPr>
          <w:rFonts w:eastAsia="Perpetua" w:cs="Times New Roman"/>
          <w:bCs/>
        </w:rPr>
        <w:t xml:space="preserve">Technological Hazard: </w:t>
      </w:r>
      <w:r w:rsidRPr="00E234C6">
        <w:rPr>
          <w:rFonts w:eastAsia="Perpetua" w:cs="Times New Roman"/>
        </w:rPr>
        <w:t xml:space="preserve">A hazard originating from technological or industrial accidents, infrastructure failures, or certain human activities. These hazards may cause loss of life or injury, property damage, social and economic disruption, or environmental degradation, and often come with little to no warning. </w:t>
      </w:r>
    </w:p>
    <w:p w14:paraId="010AF091" w14:textId="77777777" w:rsidR="009D795F" w:rsidRPr="00E234C6" w:rsidRDefault="009D795F" w:rsidP="009D795F">
      <w:pPr>
        <w:spacing w:after="0" w:line="240" w:lineRule="auto"/>
        <w:rPr>
          <w:rFonts w:eastAsia="Times New Roman" w:cs="Times New Roman"/>
        </w:rPr>
      </w:pPr>
    </w:p>
    <w:p w14:paraId="1BBBAAD1" w14:textId="77777777" w:rsidR="009D795F" w:rsidRPr="00E234C6" w:rsidRDefault="009D795F" w:rsidP="00663E4F">
      <w:pPr>
        <w:numPr>
          <w:ilvl w:val="0"/>
          <w:numId w:val="22"/>
        </w:numPr>
        <w:autoSpaceDE w:val="0"/>
        <w:autoSpaceDN w:val="0"/>
        <w:adjustRightInd w:val="0"/>
        <w:spacing w:after="0" w:line="240" w:lineRule="auto"/>
        <w:contextualSpacing/>
        <w:rPr>
          <w:rFonts w:eastAsia="Perpetua" w:cs="Times New Roman"/>
        </w:rPr>
      </w:pPr>
      <w:r w:rsidRPr="00E234C6">
        <w:rPr>
          <w:rFonts w:eastAsia="Perpetua" w:cs="Times New Roman"/>
          <w:u w:val="single"/>
        </w:rPr>
        <w:t>Hazardous Material (HAZMAT)</w:t>
      </w:r>
      <w:r w:rsidRPr="00E234C6">
        <w:rPr>
          <w:rFonts w:eastAsia="Perpetua" w:cs="Times New Roman"/>
        </w:rPr>
        <w:t xml:space="preserve">. A substance in a quantity or form posing an unreasonable risk to health, safety and/or property when manufactured, stored or transported. The substance, by its nature, containment and reactivity, has the capability for inflicting harm during an accidental occurrence. It may be toxic, corrosive, flammable, reactive, an irritant, a strong sensitizer and poses a threat to health and the environment when improperly managed. Included are toxic </w:t>
      </w:r>
      <w:r w:rsidRPr="00E234C6">
        <w:rPr>
          <w:rFonts w:eastAsia="Perpetua" w:cs="Times New Roman"/>
        </w:rPr>
        <w:lastRenderedPageBreak/>
        <w:t xml:space="preserve">substances, certain infectious agents, radiological materials and other related materials such as oil or other petroleum products, and industrial solid waste substances. </w:t>
      </w:r>
    </w:p>
    <w:p w14:paraId="0994D9FD" w14:textId="77777777" w:rsidR="009D795F" w:rsidRPr="00E234C6" w:rsidRDefault="009D795F" w:rsidP="009D795F">
      <w:pPr>
        <w:autoSpaceDE w:val="0"/>
        <w:autoSpaceDN w:val="0"/>
        <w:adjustRightInd w:val="0"/>
        <w:spacing w:after="0" w:line="240" w:lineRule="auto"/>
        <w:ind w:left="720"/>
        <w:contextualSpacing/>
        <w:rPr>
          <w:rFonts w:eastAsia="Perpetua" w:cs="Times New Roman"/>
        </w:rPr>
      </w:pPr>
    </w:p>
    <w:p w14:paraId="2E7B7785" w14:textId="77777777" w:rsidR="009D795F" w:rsidRPr="00E234C6" w:rsidRDefault="009D795F" w:rsidP="00663E4F">
      <w:pPr>
        <w:numPr>
          <w:ilvl w:val="0"/>
          <w:numId w:val="22"/>
        </w:numPr>
        <w:autoSpaceDE w:val="0"/>
        <w:autoSpaceDN w:val="0"/>
        <w:adjustRightInd w:val="0"/>
        <w:spacing w:after="0" w:line="240" w:lineRule="auto"/>
        <w:contextualSpacing/>
        <w:rPr>
          <w:rFonts w:eastAsia="Perpetua" w:cs="Times New Roman"/>
        </w:rPr>
      </w:pPr>
      <w:r w:rsidRPr="00E234C6">
        <w:rPr>
          <w:rFonts w:eastAsia="Perpetua" w:cs="Times New Roman"/>
          <w:u w:val="single"/>
        </w:rPr>
        <w:t>Incident Commander (IC)</w:t>
      </w:r>
      <w:r w:rsidRPr="00E234C6">
        <w:rPr>
          <w:rFonts w:eastAsia="Perpetua" w:cs="Times New Roman"/>
        </w:rPr>
        <w:t xml:space="preserve">. The person responsible for the management of all incident operations. The IC is in charge of the incident site. </w:t>
      </w:r>
    </w:p>
    <w:p w14:paraId="3D784563" w14:textId="77777777" w:rsidR="009D795F" w:rsidRPr="00E234C6" w:rsidRDefault="009D795F" w:rsidP="009D795F">
      <w:pPr>
        <w:autoSpaceDE w:val="0"/>
        <w:autoSpaceDN w:val="0"/>
        <w:adjustRightInd w:val="0"/>
        <w:spacing w:after="0" w:line="240" w:lineRule="auto"/>
        <w:rPr>
          <w:rFonts w:eastAsia="Times New Roman" w:cs="Times New Roman"/>
        </w:rPr>
      </w:pPr>
    </w:p>
    <w:p w14:paraId="46B1A3DA" w14:textId="606D77C8" w:rsidR="009D795F" w:rsidRDefault="009D795F" w:rsidP="004B56C3">
      <w:pPr>
        <w:numPr>
          <w:ilvl w:val="0"/>
          <w:numId w:val="22"/>
        </w:numPr>
        <w:autoSpaceDE w:val="0"/>
        <w:autoSpaceDN w:val="0"/>
        <w:adjustRightInd w:val="0"/>
        <w:spacing w:after="0" w:line="240" w:lineRule="auto"/>
        <w:contextualSpacing/>
        <w:rPr>
          <w:rFonts w:eastAsia="Perpetua" w:cs="Times New Roman"/>
        </w:rPr>
      </w:pPr>
      <w:r w:rsidRPr="00E234C6">
        <w:rPr>
          <w:rFonts w:eastAsia="Perpetua" w:cs="Times New Roman"/>
          <w:u w:val="single"/>
        </w:rPr>
        <w:t>Incident Command System (ICS)</w:t>
      </w:r>
      <w:r w:rsidRPr="00E234C6">
        <w:rPr>
          <w:rFonts w:eastAsia="Perpetua" w:cs="Times New Roman"/>
        </w:rPr>
        <w:t>. The combination of facilities, equipment,       personnel, procedures, and communications operating with a common organizational structure, with responsibility for the management of assigned resources to effectively accomplish stated objectives pertaining to an incident and/or event.</w:t>
      </w:r>
    </w:p>
    <w:p w14:paraId="629925B2" w14:textId="77777777" w:rsidR="004B56C3" w:rsidRPr="004B56C3" w:rsidRDefault="004B56C3" w:rsidP="004B56C3">
      <w:pPr>
        <w:autoSpaceDE w:val="0"/>
        <w:autoSpaceDN w:val="0"/>
        <w:adjustRightInd w:val="0"/>
        <w:spacing w:after="0" w:line="240" w:lineRule="auto"/>
        <w:contextualSpacing/>
        <w:rPr>
          <w:rFonts w:eastAsia="Perpetua" w:cs="Times New Roman"/>
        </w:rPr>
      </w:pPr>
    </w:p>
    <w:p w14:paraId="27E7CE78" w14:textId="77777777" w:rsidR="009D795F" w:rsidRPr="00E234C6" w:rsidRDefault="00466EB5" w:rsidP="00663E4F">
      <w:pPr>
        <w:numPr>
          <w:ilvl w:val="0"/>
          <w:numId w:val="22"/>
        </w:numPr>
        <w:spacing w:after="0" w:line="240" w:lineRule="auto"/>
        <w:contextualSpacing/>
        <w:rPr>
          <w:rFonts w:eastAsia="Perpetua" w:cs="Times New Roman"/>
        </w:rPr>
      </w:pPr>
      <w:r>
        <w:rPr>
          <w:rFonts w:eastAsia="Perpetua" w:cs="Times New Roman"/>
          <w:bCs/>
          <w:u w:val="single"/>
        </w:rPr>
        <w:t>National Incident Management System (</w:t>
      </w:r>
      <w:r w:rsidR="009D795F" w:rsidRPr="00E234C6">
        <w:rPr>
          <w:rFonts w:eastAsia="Perpetua" w:cs="Times New Roman"/>
          <w:bCs/>
          <w:u w:val="single"/>
        </w:rPr>
        <w:t>NIMS</w:t>
      </w:r>
      <w:r>
        <w:rPr>
          <w:rFonts w:eastAsia="Perpetua" w:cs="Times New Roman"/>
          <w:bCs/>
          <w:u w:val="single"/>
        </w:rPr>
        <w:t>)</w:t>
      </w:r>
      <w:r w:rsidR="009D795F">
        <w:rPr>
          <w:rFonts w:eastAsia="Perpetua" w:cs="Times New Roman"/>
          <w:bCs/>
          <w:u w:val="single"/>
        </w:rPr>
        <w:t>.</w:t>
      </w:r>
      <w:r w:rsidR="009D795F">
        <w:rPr>
          <w:rFonts w:eastAsia="Perpetua" w:cs="Times New Roman"/>
          <w:bCs/>
        </w:rPr>
        <w:t xml:space="preserve"> P</w:t>
      </w:r>
      <w:r w:rsidR="009D795F" w:rsidRPr="00E234C6">
        <w:rPr>
          <w:rFonts w:eastAsia="Perpetua" w:cs="Times New Roman"/>
          <w:bCs/>
        </w:rPr>
        <w:t xml:space="preserve">rovides a consistent framework for incident management at all jurisdictional levels regardless of the cause, size, </w:t>
      </w:r>
      <w:r w:rsidR="00AA1EDD">
        <w:rPr>
          <w:rFonts w:eastAsia="Perpetua" w:cs="Times New Roman"/>
          <w:bCs/>
        </w:rPr>
        <w:t xml:space="preserve">or complexity of the incident. </w:t>
      </w:r>
      <w:r w:rsidR="009D795F" w:rsidRPr="00E234C6">
        <w:rPr>
          <w:rFonts w:eastAsia="Perpetua" w:cs="Times New Roman"/>
        </w:rPr>
        <w:t>NIMS is not an operational incident management or resource allocation plan.  NIMS represents a core set of doctrine, concepts, principles, terminology, and organizational processes that enables effective, efficient, and collaborative incident management.</w:t>
      </w:r>
    </w:p>
    <w:p w14:paraId="25E6364D" w14:textId="77777777" w:rsidR="009D795F" w:rsidRPr="00E234C6" w:rsidRDefault="009D795F" w:rsidP="009D795F">
      <w:pPr>
        <w:autoSpaceDE w:val="0"/>
        <w:autoSpaceDN w:val="0"/>
        <w:adjustRightInd w:val="0"/>
        <w:spacing w:after="0" w:line="240" w:lineRule="auto"/>
        <w:rPr>
          <w:rFonts w:eastAsia="Times New Roman" w:cs="Times New Roman"/>
          <w:color w:val="000000"/>
        </w:rPr>
      </w:pPr>
    </w:p>
    <w:p w14:paraId="0BBDEC76" w14:textId="77777777" w:rsidR="009D795F" w:rsidRDefault="009D795F" w:rsidP="00663E4F">
      <w:pPr>
        <w:numPr>
          <w:ilvl w:val="0"/>
          <w:numId w:val="22"/>
        </w:numPr>
        <w:autoSpaceDE w:val="0"/>
        <w:autoSpaceDN w:val="0"/>
        <w:adjustRightInd w:val="0"/>
        <w:spacing w:after="0" w:line="240" w:lineRule="auto"/>
        <w:contextualSpacing/>
        <w:rPr>
          <w:rFonts w:eastAsia="Perpetua" w:cs="Times New Roman"/>
        </w:rPr>
      </w:pPr>
      <w:r w:rsidRPr="00E234C6">
        <w:rPr>
          <w:rFonts w:eastAsia="Perpetua" w:cs="Times New Roman"/>
          <w:u w:val="single"/>
        </w:rPr>
        <w:t>Shelter-In-Place</w:t>
      </w:r>
      <w:r w:rsidRPr="00E234C6">
        <w:rPr>
          <w:rFonts w:eastAsia="Perpetua" w:cs="Times New Roman"/>
        </w:rPr>
        <w:t xml:space="preserve">. A procedure addressing the need to provide refuge for students, staff and visitors within the school building during an emergency.  </w:t>
      </w:r>
    </w:p>
    <w:p w14:paraId="3E47463C" w14:textId="77777777" w:rsidR="00AC74B1" w:rsidRDefault="00AC74B1" w:rsidP="00AC74B1">
      <w:pPr>
        <w:pStyle w:val="ListParagraph"/>
        <w:rPr>
          <w:rFonts w:eastAsia="Perpetua" w:cs="Times New Roman"/>
        </w:rPr>
      </w:pPr>
    </w:p>
    <w:p w14:paraId="579C56A7" w14:textId="4E1D6FA4" w:rsidR="009D795F" w:rsidRPr="00FB12FE" w:rsidRDefault="00AC74B1" w:rsidP="004B56C3">
      <w:pPr>
        <w:pStyle w:val="ListParagraph"/>
        <w:numPr>
          <w:ilvl w:val="0"/>
          <w:numId w:val="22"/>
        </w:numPr>
        <w:autoSpaceDE w:val="0"/>
        <w:autoSpaceDN w:val="0"/>
        <w:adjustRightInd w:val="0"/>
        <w:spacing w:after="0" w:line="240" w:lineRule="auto"/>
        <w:rPr>
          <w:rFonts w:cs="Times New Roman"/>
          <w:color w:val="000000"/>
          <w:sz w:val="23"/>
          <w:szCs w:val="23"/>
        </w:rPr>
      </w:pPr>
      <w:r w:rsidRPr="00AC74B1">
        <w:rPr>
          <w:rFonts w:eastAsia="Perpetua" w:cs="Times New Roman"/>
          <w:u w:val="single"/>
        </w:rPr>
        <w:t>State Emergency Operations Center (SEOC).</w:t>
      </w:r>
      <w:r>
        <w:rPr>
          <w:rFonts w:cs="Times New Roman"/>
          <w:b/>
          <w:bCs/>
          <w:color w:val="000000"/>
          <w:sz w:val="23"/>
          <w:szCs w:val="23"/>
        </w:rPr>
        <w:t xml:space="preserve"> </w:t>
      </w:r>
      <w:r w:rsidRPr="00AC74B1">
        <w:rPr>
          <w:rFonts w:eastAsia="Perpetua" w:cs="Times New Roman"/>
        </w:rPr>
        <w:t>State-level EOC. In Alaska the SEOC is co-located with DHS&amp;EM on Joint-Base Elmendorf-Richardson outside Anchorage. Alternate sites are available for use should the main location be rendered unusable.</w:t>
      </w:r>
    </w:p>
    <w:p w14:paraId="5A50C97B" w14:textId="77777777" w:rsidR="00FB12FE" w:rsidRPr="00FB12FE" w:rsidRDefault="00FB12FE" w:rsidP="00FB12FE">
      <w:pPr>
        <w:autoSpaceDE w:val="0"/>
        <w:autoSpaceDN w:val="0"/>
        <w:adjustRightInd w:val="0"/>
        <w:spacing w:after="0" w:line="240" w:lineRule="auto"/>
        <w:rPr>
          <w:rFonts w:cs="Times New Roman"/>
          <w:color w:val="000000"/>
          <w:sz w:val="23"/>
          <w:szCs w:val="23"/>
        </w:rPr>
      </w:pPr>
    </w:p>
    <w:p w14:paraId="23B5228E" w14:textId="77777777" w:rsidR="00F12402" w:rsidRDefault="009D795F" w:rsidP="00663E4F">
      <w:pPr>
        <w:numPr>
          <w:ilvl w:val="0"/>
          <w:numId w:val="22"/>
        </w:numPr>
        <w:spacing w:after="0" w:line="240" w:lineRule="auto"/>
        <w:contextualSpacing/>
        <w:rPr>
          <w:rFonts w:eastAsia="Perpetua" w:cs="Times New Roman"/>
        </w:rPr>
      </w:pPr>
      <w:r w:rsidRPr="00E234C6">
        <w:rPr>
          <w:rFonts w:eastAsia="Perpetua" w:cs="Times New Roman"/>
          <w:u w:val="single"/>
        </w:rPr>
        <w:t>Unified Command:</w:t>
      </w:r>
      <w:r>
        <w:rPr>
          <w:rFonts w:eastAsia="Perpetua" w:cs="Times New Roman"/>
        </w:rPr>
        <w:t xml:space="preserve"> </w:t>
      </w:r>
      <w:r w:rsidRPr="00E234C6">
        <w:rPr>
          <w:rFonts w:eastAsia="Perpetua" w:cs="Times New Roman"/>
        </w:rPr>
        <w:t>In incidents involving multiple jurisdictions, a single jurisdiction with multiagency involvement, or multiple jurisdictions with multiagency involvement, Unified Command allows agencies with different legal, geographic, and functional authorities and responsibilities to work together effectively without affecting individual agency authority, responsibility, or accountability.</w:t>
      </w:r>
    </w:p>
    <w:p w14:paraId="2667D10B" w14:textId="5D06C8E2" w:rsidR="00F439A3" w:rsidRDefault="00F439A3" w:rsidP="0074448D">
      <w:pPr>
        <w:spacing w:after="0" w:line="240" w:lineRule="auto"/>
        <w:contextualSpacing/>
        <w:rPr>
          <w:rFonts w:eastAsia="Perpetua" w:cs="Times New Roman"/>
        </w:rPr>
      </w:pPr>
    </w:p>
    <w:p w14:paraId="685571FF" w14:textId="0D46E42D" w:rsidR="00F439A3" w:rsidRDefault="00F439A3" w:rsidP="00F439A3">
      <w:pPr>
        <w:rPr>
          <w:rFonts w:eastAsia="Perpetua" w:cs="Times New Roman"/>
        </w:rPr>
      </w:pPr>
    </w:p>
    <w:p w14:paraId="73AC5960" w14:textId="7CD11583" w:rsidR="0074448D" w:rsidRPr="00F439A3" w:rsidRDefault="00F439A3" w:rsidP="00F439A3">
      <w:pPr>
        <w:tabs>
          <w:tab w:val="left" w:pos="3894"/>
        </w:tabs>
        <w:rPr>
          <w:rFonts w:eastAsia="Perpetua" w:cs="Times New Roman"/>
        </w:rPr>
      </w:pPr>
      <w:r>
        <w:rPr>
          <w:rFonts w:eastAsia="Perpetua" w:cs="Times New Roman"/>
        </w:rPr>
        <w:tab/>
      </w:r>
    </w:p>
    <w:sectPr w:rsidR="0074448D" w:rsidRPr="00F439A3" w:rsidSect="000B341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49F44B" w14:textId="77777777" w:rsidR="00726BF6" w:rsidRDefault="00726BF6" w:rsidP="000F4D23">
      <w:pPr>
        <w:spacing w:after="0" w:line="240" w:lineRule="auto"/>
      </w:pPr>
      <w:r>
        <w:separator/>
      </w:r>
    </w:p>
  </w:endnote>
  <w:endnote w:type="continuationSeparator" w:id="0">
    <w:p w14:paraId="49CE6AED" w14:textId="77777777" w:rsidR="00726BF6" w:rsidRDefault="00726BF6" w:rsidP="000F4D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erpetua">
    <w:panose1 w:val="02020502060401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82A51" w14:textId="77777777" w:rsidR="00DB4FA7" w:rsidRDefault="00DB4F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6874456"/>
      <w:docPartObj>
        <w:docPartGallery w:val="Page Numbers (Bottom of Page)"/>
        <w:docPartUnique/>
      </w:docPartObj>
    </w:sdtPr>
    <w:sdtEndPr>
      <w:rPr>
        <w:noProof/>
      </w:rPr>
    </w:sdtEndPr>
    <w:sdtContent>
      <w:p w14:paraId="55B63CF1" w14:textId="5451E7BB" w:rsidR="006777A9" w:rsidRDefault="006777A9">
        <w:pPr>
          <w:pStyle w:val="Footer"/>
          <w:jc w:val="right"/>
        </w:pPr>
        <w:r>
          <w:fldChar w:fldCharType="begin"/>
        </w:r>
        <w:r>
          <w:instrText xml:space="preserve"> PAGE   \* MERGEFORMAT </w:instrText>
        </w:r>
        <w:r>
          <w:fldChar w:fldCharType="separate"/>
        </w:r>
        <w:r w:rsidR="0074728E">
          <w:rPr>
            <w:noProof/>
          </w:rPr>
          <w:t>0</w:t>
        </w:r>
        <w:r>
          <w:rPr>
            <w:noProof/>
          </w:rPr>
          <w:fldChar w:fldCharType="end"/>
        </w:r>
      </w:p>
    </w:sdtContent>
  </w:sdt>
  <w:p w14:paraId="4B4CC197" w14:textId="57677AC6" w:rsidR="006777A9" w:rsidRDefault="006777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778FF" w14:textId="77777777" w:rsidR="00DB4FA7" w:rsidRDefault="00DB4F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D2C693" w14:textId="77777777" w:rsidR="00726BF6" w:rsidRDefault="00726BF6" w:rsidP="000F4D23">
      <w:pPr>
        <w:spacing w:after="0" w:line="240" w:lineRule="auto"/>
      </w:pPr>
      <w:r>
        <w:separator/>
      </w:r>
    </w:p>
  </w:footnote>
  <w:footnote w:type="continuationSeparator" w:id="0">
    <w:p w14:paraId="2AF9DE17" w14:textId="77777777" w:rsidR="00726BF6" w:rsidRDefault="00726BF6" w:rsidP="000F4D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A51E0" w14:textId="77777777" w:rsidR="00DB4FA7" w:rsidRDefault="00DB4F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3BA13" w14:textId="1EE364B2" w:rsidR="006777A9" w:rsidRDefault="006777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C7656" w14:textId="77777777" w:rsidR="00DB4FA7" w:rsidRDefault="00DB4F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4429C"/>
    <w:multiLevelType w:val="hybridMultilevel"/>
    <w:tmpl w:val="C296B17E"/>
    <w:lvl w:ilvl="0" w:tplc="A296FADC">
      <w:start w:val="1"/>
      <w:numFmt w:val="upperRoman"/>
      <w:lvlText w:val="%1."/>
      <w:lvlJc w:val="left"/>
      <w:pPr>
        <w:ind w:left="1080" w:hanging="72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0C4660"/>
    <w:multiLevelType w:val="hybridMultilevel"/>
    <w:tmpl w:val="06B6B748"/>
    <w:lvl w:ilvl="0" w:tplc="F1808470">
      <w:start w:val="4"/>
      <w:numFmt w:val="upp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99C3BBB"/>
    <w:multiLevelType w:val="hybridMultilevel"/>
    <w:tmpl w:val="4EC8C610"/>
    <w:lvl w:ilvl="0" w:tplc="04090001">
      <w:start w:val="1"/>
      <w:numFmt w:val="bullet"/>
      <w:lvlText w:val=""/>
      <w:lvlJc w:val="left"/>
      <w:pPr>
        <w:ind w:left="1368" w:hanging="360"/>
      </w:pPr>
      <w:rPr>
        <w:rFonts w:ascii="Symbol" w:hAnsi="Symbol" w:hint="default"/>
      </w:rPr>
    </w:lvl>
    <w:lvl w:ilvl="1" w:tplc="04090003" w:tentative="1">
      <w:start w:val="1"/>
      <w:numFmt w:val="bullet"/>
      <w:lvlText w:val="o"/>
      <w:lvlJc w:val="left"/>
      <w:pPr>
        <w:ind w:left="2088" w:hanging="360"/>
      </w:pPr>
      <w:rPr>
        <w:rFonts w:ascii="Courier New" w:hAnsi="Courier New" w:cs="Courier New" w:hint="default"/>
      </w:rPr>
    </w:lvl>
    <w:lvl w:ilvl="2" w:tplc="04090005" w:tentative="1">
      <w:start w:val="1"/>
      <w:numFmt w:val="bullet"/>
      <w:lvlText w:val=""/>
      <w:lvlJc w:val="left"/>
      <w:pPr>
        <w:ind w:left="2808" w:hanging="360"/>
      </w:pPr>
      <w:rPr>
        <w:rFonts w:ascii="Wingdings" w:hAnsi="Wingdings" w:hint="default"/>
      </w:rPr>
    </w:lvl>
    <w:lvl w:ilvl="3" w:tplc="04090001" w:tentative="1">
      <w:start w:val="1"/>
      <w:numFmt w:val="bullet"/>
      <w:lvlText w:val=""/>
      <w:lvlJc w:val="left"/>
      <w:pPr>
        <w:ind w:left="3528" w:hanging="360"/>
      </w:pPr>
      <w:rPr>
        <w:rFonts w:ascii="Symbol" w:hAnsi="Symbol" w:hint="default"/>
      </w:rPr>
    </w:lvl>
    <w:lvl w:ilvl="4" w:tplc="04090003" w:tentative="1">
      <w:start w:val="1"/>
      <w:numFmt w:val="bullet"/>
      <w:lvlText w:val="o"/>
      <w:lvlJc w:val="left"/>
      <w:pPr>
        <w:ind w:left="4248" w:hanging="360"/>
      </w:pPr>
      <w:rPr>
        <w:rFonts w:ascii="Courier New" w:hAnsi="Courier New" w:cs="Courier New" w:hint="default"/>
      </w:rPr>
    </w:lvl>
    <w:lvl w:ilvl="5" w:tplc="04090005" w:tentative="1">
      <w:start w:val="1"/>
      <w:numFmt w:val="bullet"/>
      <w:lvlText w:val=""/>
      <w:lvlJc w:val="left"/>
      <w:pPr>
        <w:ind w:left="4968" w:hanging="360"/>
      </w:pPr>
      <w:rPr>
        <w:rFonts w:ascii="Wingdings" w:hAnsi="Wingdings" w:hint="default"/>
      </w:rPr>
    </w:lvl>
    <w:lvl w:ilvl="6" w:tplc="04090001" w:tentative="1">
      <w:start w:val="1"/>
      <w:numFmt w:val="bullet"/>
      <w:lvlText w:val=""/>
      <w:lvlJc w:val="left"/>
      <w:pPr>
        <w:ind w:left="5688" w:hanging="360"/>
      </w:pPr>
      <w:rPr>
        <w:rFonts w:ascii="Symbol" w:hAnsi="Symbol" w:hint="default"/>
      </w:rPr>
    </w:lvl>
    <w:lvl w:ilvl="7" w:tplc="04090003" w:tentative="1">
      <w:start w:val="1"/>
      <w:numFmt w:val="bullet"/>
      <w:lvlText w:val="o"/>
      <w:lvlJc w:val="left"/>
      <w:pPr>
        <w:ind w:left="6408" w:hanging="360"/>
      </w:pPr>
      <w:rPr>
        <w:rFonts w:ascii="Courier New" w:hAnsi="Courier New" w:cs="Courier New" w:hint="default"/>
      </w:rPr>
    </w:lvl>
    <w:lvl w:ilvl="8" w:tplc="04090005" w:tentative="1">
      <w:start w:val="1"/>
      <w:numFmt w:val="bullet"/>
      <w:lvlText w:val=""/>
      <w:lvlJc w:val="left"/>
      <w:pPr>
        <w:ind w:left="7128" w:hanging="360"/>
      </w:pPr>
      <w:rPr>
        <w:rFonts w:ascii="Wingdings" w:hAnsi="Wingdings" w:hint="default"/>
      </w:rPr>
    </w:lvl>
  </w:abstractNum>
  <w:abstractNum w:abstractNumId="3" w15:restartNumberingAfterBreak="0">
    <w:nsid w:val="29141F12"/>
    <w:multiLevelType w:val="hybridMultilevel"/>
    <w:tmpl w:val="AE8E0DD4"/>
    <w:lvl w:ilvl="0" w:tplc="AE18458C">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FD41C98"/>
    <w:multiLevelType w:val="hybridMultilevel"/>
    <w:tmpl w:val="90B4DDC8"/>
    <w:lvl w:ilvl="0" w:tplc="C92E75A2">
      <w:start w:val="1"/>
      <w:numFmt w:val="bullet"/>
      <w:lvlText w:val=""/>
      <w:lvlJc w:val="left"/>
      <w:pPr>
        <w:ind w:left="720" w:hanging="360"/>
      </w:pPr>
      <w:rPr>
        <w:rFonts w:ascii="Symbol" w:hAnsi="Symbol" w:hint="default"/>
        <w:color w:val="auto"/>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2A66E5"/>
    <w:multiLevelType w:val="hybridMultilevel"/>
    <w:tmpl w:val="4C34F4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767755"/>
    <w:multiLevelType w:val="hybridMultilevel"/>
    <w:tmpl w:val="81ECB24A"/>
    <w:lvl w:ilvl="0" w:tplc="04090001">
      <w:start w:val="1"/>
      <w:numFmt w:val="bullet"/>
      <w:lvlText w:val=""/>
      <w:lvlJc w:val="left"/>
      <w:pPr>
        <w:ind w:left="720" w:hanging="360"/>
      </w:pPr>
      <w:rPr>
        <w:rFonts w:ascii="Symbol" w:hAnsi="Symbol" w:hint="default"/>
      </w:rPr>
    </w:lvl>
    <w:lvl w:ilvl="1" w:tplc="75B0500C">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9371A6"/>
    <w:multiLevelType w:val="hybridMultilevel"/>
    <w:tmpl w:val="F8BA83FC"/>
    <w:lvl w:ilvl="0" w:tplc="AE18458C">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8B174B3"/>
    <w:multiLevelType w:val="hybridMultilevel"/>
    <w:tmpl w:val="881E7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512892"/>
    <w:multiLevelType w:val="hybridMultilevel"/>
    <w:tmpl w:val="42EE2294"/>
    <w:lvl w:ilvl="0" w:tplc="AE18458C">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BB22754"/>
    <w:multiLevelType w:val="hybridMultilevel"/>
    <w:tmpl w:val="0526D4D2"/>
    <w:lvl w:ilvl="0" w:tplc="AE18458C">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DCB3C75"/>
    <w:multiLevelType w:val="hybridMultilevel"/>
    <w:tmpl w:val="1CCAF33C"/>
    <w:lvl w:ilvl="0" w:tplc="C8AC0D20">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E57AC8"/>
    <w:multiLevelType w:val="hybridMultilevel"/>
    <w:tmpl w:val="603C4A9E"/>
    <w:lvl w:ilvl="0" w:tplc="DDB2879E">
      <w:start w:val="1"/>
      <w:numFmt w:val="upperLetter"/>
      <w:lvlText w:val="%1."/>
      <w:lvlJc w:val="left"/>
      <w:pPr>
        <w:ind w:left="720" w:hanging="360"/>
      </w:pPr>
      <w:rPr>
        <w:rFonts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5C5468"/>
    <w:multiLevelType w:val="hybridMultilevel"/>
    <w:tmpl w:val="9F480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C30939"/>
    <w:multiLevelType w:val="hybridMultilevel"/>
    <w:tmpl w:val="24680650"/>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43E1114"/>
    <w:multiLevelType w:val="hybridMultilevel"/>
    <w:tmpl w:val="CFF8D2D8"/>
    <w:lvl w:ilvl="0" w:tplc="AE18458C">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6AE0E58"/>
    <w:multiLevelType w:val="hybridMultilevel"/>
    <w:tmpl w:val="4C8E38B4"/>
    <w:lvl w:ilvl="0" w:tplc="37F2CE64">
      <w:start w:val="1"/>
      <w:numFmt w:val="bullet"/>
      <w:lvlText w:val=""/>
      <w:lvlJc w:val="left"/>
      <w:pPr>
        <w:ind w:left="720" w:hanging="360"/>
      </w:pPr>
      <w:rPr>
        <w:rFonts w:ascii="Symbol" w:hAnsi="Symbol" w:hint="default"/>
      </w:rPr>
    </w:lvl>
    <w:lvl w:ilvl="1" w:tplc="530A2D22" w:tentative="1">
      <w:start w:val="1"/>
      <w:numFmt w:val="bullet"/>
      <w:lvlText w:val="o"/>
      <w:lvlJc w:val="left"/>
      <w:pPr>
        <w:ind w:left="1440" w:hanging="360"/>
      </w:pPr>
      <w:rPr>
        <w:rFonts w:ascii="Courier New" w:hAnsi="Courier New" w:cs="Courier New" w:hint="default"/>
      </w:rPr>
    </w:lvl>
    <w:lvl w:ilvl="2" w:tplc="DB26E89A" w:tentative="1">
      <w:start w:val="1"/>
      <w:numFmt w:val="bullet"/>
      <w:lvlText w:val=""/>
      <w:lvlJc w:val="left"/>
      <w:pPr>
        <w:ind w:left="2160" w:hanging="360"/>
      </w:pPr>
      <w:rPr>
        <w:rFonts w:ascii="Wingdings" w:hAnsi="Wingdings" w:hint="default"/>
      </w:rPr>
    </w:lvl>
    <w:lvl w:ilvl="3" w:tplc="E03AB5FC" w:tentative="1">
      <w:start w:val="1"/>
      <w:numFmt w:val="bullet"/>
      <w:lvlText w:val=""/>
      <w:lvlJc w:val="left"/>
      <w:pPr>
        <w:ind w:left="2880" w:hanging="360"/>
      </w:pPr>
      <w:rPr>
        <w:rFonts w:ascii="Symbol" w:hAnsi="Symbol" w:hint="default"/>
      </w:rPr>
    </w:lvl>
    <w:lvl w:ilvl="4" w:tplc="344219B0" w:tentative="1">
      <w:start w:val="1"/>
      <w:numFmt w:val="bullet"/>
      <w:lvlText w:val="o"/>
      <w:lvlJc w:val="left"/>
      <w:pPr>
        <w:ind w:left="3600" w:hanging="360"/>
      </w:pPr>
      <w:rPr>
        <w:rFonts w:ascii="Courier New" w:hAnsi="Courier New" w:cs="Courier New" w:hint="default"/>
      </w:rPr>
    </w:lvl>
    <w:lvl w:ilvl="5" w:tplc="DCCCFD2A" w:tentative="1">
      <w:start w:val="1"/>
      <w:numFmt w:val="bullet"/>
      <w:lvlText w:val=""/>
      <w:lvlJc w:val="left"/>
      <w:pPr>
        <w:ind w:left="4320" w:hanging="360"/>
      </w:pPr>
      <w:rPr>
        <w:rFonts w:ascii="Wingdings" w:hAnsi="Wingdings" w:hint="default"/>
      </w:rPr>
    </w:lvl>
    <w:lvl w:ilvl="6" w:tplc="D27EEC08" w:tentative="1">
      <w:start w:val="1"/>
      <w:numFmt w:val="bullet"/>
      <w:lvlText w:val=""/>
      <w:lvlJc w:val="left"/>
      <w:pPr>
        <w:ind w:left="5040" w:hanging="360"/>
      </w:pPr>
      <w:rPr>
        <w:rFonts w:ascii="Symbol" w:hAnsi="Symbol" w:hint="default"/>
      </w:rPr>
    </w:lvl>
    <w:lvl w:ilvl="7" w:tplc="A8766BE4" w:tentative="1">
      <w:start w:val="1"/>
      <w:numFmt w:val="bullet"/>
      <w:lvlText w:val="o"/>
      <w:lvlJc w:val="left"/>
      <w:pPr>
        <w:ind w:left="5760" w:hanging="360"/>
      </w:pPr>
      <w:rPr>
        <w:rFonts w:ascii="Courier New" w:hAnsi="Courier New" w:cs="Courier New" w:hint="default"/>
      </w:rPr>
    </w:lvl>
    <w:lvl w:ilvl="8" w:tplc="A296CD9C" w:tentative="1">
      <w:start w:val="1"/>
      <w:numFmt w:val="bullet"/>
      <w:lvlText w:val=""/>
      <w:lvlJc w:val="left"/>
      <w:pPr>
        <w:ind w:left="6480" w:hanging="360"/>
      </w:pPr>
      <w:rPr>
        <w:rFonts w:ascii="Wingdings" w:hAnsi="Wingdings" w:hint="default"/>
      </w:rPr>
    </w:lvl>
  </w:abstractNum>
  <w:abstractNum w:abstractNumId="17" w15:restartNumberingAfterBreak="0">
    <w:nsid w:val="58FD34B6"/>
    <w:multiLevelType w:val="hybridMultilevel"/>
    <w:tmpl w:val="A62EB10C"/>
    <w:lvl w:ilvl="0" w:tplc="4B98691A">
      <w:start w:val="1"/>
      <w:numFmt w:val="bullet"/>
      <w:lvlText w:val=""/>
      <w:lvlJc w:val="left"/>
      <w:pPr>
        <w:ind w:left="1440" w:hanging="360"/>
      </w:pPr>
      <w:rPr>
        <w:rFonts w:ascii="Symbol" w:hAnsi="Symbol" w:hint="default"/>
      </w:rPr>
    </w:lvl>
    <w:lvl w:ilvl="1" w:tplc="624EB600" w:tentative="1">
      <w:start w:val="1"/>
      <w:numFmt w:val="bullet"/>
      <w:lvlText w:val="o"/>
      <w:lvlJc w:val="left"/>
      <w:pPr>
        <w:ind w:left="1440" w:hanging="360"/>
      </w:pPr>
      <w:rPr>
        <w:rFonts w:ascii="Courier New" w:hAnsi="Courier New" w:cs="Courier New" w:hint="default"/>
      </w:rPr>
    </w:lvl>
    <w:lvl w:ilvl="2" w:tplc="B48A9672" w:tentative="1">
      <w:start w:val="1"/>
      <w:numFmt w:val="bullet"/>
      <w:lvlText w:val=""/>
      <w:lvlJc w:val="left"/>
      <w:pPr>
        <w:ind w:left="2160" w:hanging="360"/>
      </w:pPr>
      <w:rPr>
        <w:rFonts w:ascii="Wingdings" w:hAnsi="Wingdings" w:hint="default"/>
      </w:rPr>
    </w:lvl>
    <w:lvl w:ilvl="3" w:tplc="064CCC08" w:tentative="1">
      <w:start w:val="1"/>
      <w:numFmt w:val="bullet"/>
      <w:lvlText w:val=""/>
      <w:lvlJc w:val="left"/>
      <w:pPr>
        <w:ind w:left="2880" w:hanging="360"/>
      </w:pPr>
      <w:rPr>
        <w:rFonts w:ascii="Symbol" w:hAnsi="Symbol" w:hint="default"/>
      </w:rPr>
    </w:lvl>
    <w:lvl w:ilvl="4" w:tplc="035C5384" w:tentative="1">
      <w:start w:val="1"/>
      <w:numFmt w:val="bullet"/>
      <w:lvlText w:val="o"/>
      <w:lvlJc w:val="left"/>
      <w:pPr>
        <w:ind w:left="3600" w:hanging="360"/>
      </w:pPr>
      <w:rPr>
        <w:rFonts w:ascii="Courier New" w:hAnsi="Courier New" w:cs="Courier New" w:hint="default"/>
      </w:rPr>
    </w:lvl>
    <w:lvl w:ilvl="5" w:tplc="6CA8EE46" w:tentative="1">
      <w:start w:val="1"/>
      <w:numFmt w:val="bullet"/>
      <w:lvlText w:val=""/>
      <w:lvlJc w:val="left"/>
      <w:pPr>
        <w:ind w:left="4320" w:hanging="360"/>
      </w:pPr>
      <w:rPr>
        <w:rFonts w:ascii="Wingdings" w:hAnsi="Wingdings" w:hint="default"/>
      </w:rPr>
    </w:lvl>
    <w:lvl w:ilvl="6" w:tplc="83B0A046" w:tentative="1">
      <w:start w:val="1"/>
      <w:numFmt w:val="bullet"/>
      <w:lvlText w:val=""/>
      <w:lvlJc w:val="left"/>
      <w:pPr>
        <w:ind w:left="5040" w:hanging="360"/>
      </w:pPr>
      <w:rPr>
        <w:rFonts w:ascii="Symbol" w:hAnsi="Symbol" w:hint="default"/>
      </w:rPr>
    </w:lvl>
    <w:lvl w:ilvl="7" w:tplc="19507720" w:tentative="1">
      <w:start w:val="1"/>
      <w:numFmt w:val="bullet"/>
      <w:lvlText w:val="o"/>
      <w:lvlJc w:val="left"/>
      <w:pPr>
        <w:ind w:left="5760" w:hanging="360"/>
      </w:pPr>
      <w:rPr>
        <w:rFonts w:ascii="Courier New" w:hAnsi="Courier New" w:cs="Courier New" w:hint="default"/>
      </w:rPr>
    </w:lvl>
    <w:lvl w:ilvl="8" w:tplc="6A14219A" w:tentative="1">
      <w:start w:val="1"/>
      <w:numFmt w:val="bullet"/>
      <w:lvlText w:val=""/>
      <w:lvlJc w:val="left"/>
      <w:pPr>
        <w:ind w:left="6480" w:hanging="360"/>
      </w:pPr>
      <w:rPr>
        <w:rFonts w:ascii="Wingdings" w:hAnsi="Wingdings" w:hint="default"/>
      </w:rPr>
    </w:lvl>
  </w:abstractNum>
  <w:abstractNum w:abstractNumId="18" w15:restartNumberingAfterBreak="0">
    <w:nsid w:val="5CCC4441"/>
    <w:multiLevelType w:val="hybridMultilevel"/>
    <w:tmpl w:val="4DE245D6"/>
    <w:lvl w:ilvl="0" w:tplc="EFFA0666">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DEC6E22"/>
    <w:multiLevelType w:val="hybridMultilevel"/>
    <w:tmpl w:val="561CF65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48C1E67"/>
    <w:multiLevelType w:val="hybridMultilevel"/>
    <w:tmpl w:val="FEA48C7C"/>
    <w:lvl w:ilvl="0" w:tplc="AE18458C">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5BC220A"/>
    <w:multiLevelType w:val="hybridMultilevel"/>
    <w:tmpl w:val="99142A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502EFD"/>
    <w:multiLevelType w:val="hybridMultilevel"/>
    <w:tmpl w:val="BCCC4E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0071957"/>
    <w:multiLevelType w:val="hybridMultilevel"/>
    <w:tmpl w:val="FF085CBC"/>
    <w:lvl w:ilvl="0" w:tplc="AE18458C">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3170347"/>
    <w:multiLevelType w:val="hybridMultilevel"/>
    <w:tmpl w:val="F0F0B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2A60AF"/>
    <w:multiLevelType w:val="hybridMultilevel"/>
    <w:tmpl w:val="3FFAA3F6"/>
    <w:lvl w:ilvl="0" w:tplc="04090001">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E4E5A01"/>
    <w:multiLevelType w:val="hybridMultilevel"/>
    <w:tmpl w:val="F796FEC8"/>
    <w:lvl w:ilvl="0" w:tplc="AE1845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5510079">
    <w:abstractNumId w:val="14"/>
  </w:num>
  <w:num w:numId="2" w16cid:durableId="1019427487">
    <w:abstractNumId w:val="0"/>
  </w:num>
  <w:num w:numId="3" w16cid:durableId="919296426">
    <w:abstractNumId w:val="21"/>
  </w:num>
  <w:num w:numId="4" w16cid:durableId="1039404431">
    <w:abstractNumId w:val="12"/>
  </w:num>
  <w:num w:numId="5" w16cid:durableId="440878182">
    <w:abstractNumId w:val="5"/>
  </w:num>
  <w:num w:numId="6" w16cid:durableId="974141490">
    <w:abstractNumId w:val="8"/>
  </w:num>
  <w:num w:numId="7" w16cid:durableId="889268539">
    <w:abstractNumId w:val="3"/>
  </w:num>
  <w:num w:numId="8" w16cid:durableId="816918652">
    <w:abstractNumId w:val="9"/>
  </w:num>
  <w:num w:numId="9" w16cid:durableId="1858156907">
    <w:abstractNumId w:val="20"/>
  </w:num>
  <w:num w:numId="10" w16cid:durableId="681051282">
    <w:abstractNumId w:val="15"/>
  </w:num>
  <w:num w:numId="11" w16cid:durableId="1508397917">
    <w:abstractNumId w:val="23"/>
  </w:num>
  <w:num w:numId="12" w16cid:durableId="272565652">
    <w:abstractNumId w:val="18"/>
  </w:num>
  <w:num w:numId="13" w16cid:durableId="695664874">
    <w:abstractNumId w:val="10"/>
  </w:num>
  <w:num w:numId="14" w16cid:durableId="378869325">
    <w:abstractNumId w:val="25"/>
  </w:num>
  <w:num w:numId="15" w16cid:durableId="1132865428">
    <w:abstractNumId w:val="7"/>
  </w:num>
  <w:num w:numId="16" w16cid:durableId="271716545">
    <w:abstractNumId w:val="17"/>
  </w:num>
  <w:num w:numId="17" w16cid:durableId="1432049694">
    <w:abstractNumId w:val="26"/>
  </w:num>
  <w:num w:numId="18" w16cid:durableId="206843997">
    <w:abstractNumId w:val="4"/>
  </w:num>
  <w:num w:numId="19" w16cid:durableId="311179831">
    <w:abstractNumId w:val="16"/>
  </w:num>
  <w:num w:numId="20" w16cid:durableId="291835798">
    <w:abstractNumId w:val="6"/>
  </w:num>
  <w:num w:numId="21" w16cid:durableId="1787046222">
    <w:abstractNumId w:val="24"/>
  </w:num>
  <w:num w:numId="22" w16cid:durableId="234704154">
    <w:abstractNumId w:val="11"/>
  </w:num>
  <w:num w:numId="23" w16cid:durableId="784691243">
    <w:abstractNumId w:val="2"/>
  </w:num>
  <w:num w:numId="24" w16cid:durableId="53045638">
    <w:abstractNumId w:val="13"/>
  </w:num>
  <w:num w:numId="25" w16cid:durableId="339084966">
    <w:abstractNumId w:val="1"/>
  </w:num>
  <w:num w:numId="26" w16cid:durableId="97338519">
    <w:abstractNumId w:val="19"/>
  </w:num>
  <w:num w:numId="27" w16cid:durableId="343636134">
    <w:abstractNumId w:val="2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402"/>
    <w:rsid w:val="00003D90"/>
    <w:rsid w:val="000677D9"/>
    <w:rsid w:val="00081979"/>
    <w:rsid w:val="000A4BA2"/>
    <w:rsid w:val="000B341C"/>
    <w:rsid w:val="000D496D"/>
    <w:rsid w:val="000D56E1"/>
    <w:rsid w:val="000F4D23"/>
    <w:rsid w:val="000F5CC3"/>
    <w:rsid w:val="00116F04"/>
    <w:rsid w:val="001365A1"/>
    <w:rsid w:val="001A09D4"/>
    <w:rsid w:val="001E2EE7"/>
    <w:rsid w:val="001E50DF"/>
    <w:rsid w:val="00243D2F"/>
    <w:rsid w:val="002E6BB8"/>
    <w:rsid w:val="002F1A6E"/>
    <w:rsid w:val="00341646"/>
    <w:rsid w:val="00372ADC"/>
    <w:rsid w:val="0038318D"/>
    <w:rsid w:val="003C02E0"/>
    <w:rsid w:val="003F625C"/>
    <w:rsid w:val="00413F34"/>
    <w:rsid w:val="00466EB5"/>
    <w:rsid w:val="004A1CE0"/>
    <w:rsid w:val="004B56C3"/>
    <w:rsid w:val="004C7566"/>
    <w:rsid w:val="004E7F80"/>
    <w:rsid w:val="00536B82"/>
    <w:rsid w:val="005502DC"/>
    <w:rsid w:val="005E6DBB"/>
    <w:rsid w:val="005F05FD"/>
    <w:rsid w:val="0060002A"/>
    <w:rsid w:val="00633436"/>
    <w:rsid w:val="00655908"/>
    <w:rsid w:val="00663E4F"/>
    <w:rsid w:val="00670426"/>
    <w:rsid w:val="00677546"/>
    <w:rsid w:val="006777A9"/>
    <w:rsid w:val="00696B48"/>
    <w:rsid w:val="006F52FC"/>
    <w:rsid w:val="006F5CEE"/>
    <w:rsid w:val="00710CA7"/>
    <w:rsid w:val="00726BF6"/>
    <w:rsid w:val="0074448D"/>
    <w:rsid w:val="0074728E"/>
    <w:rsid w:val="00766763"/>
    <w:rsid w:val="007B7926"/>
    <w:rsid w:val="00806F5F"/>
    <w:rsid w:val="00860AB5"/>
    <w:rsid w:val="008618BF"/>
    <w:rsid w:val="00864369"/>
    <w:rsid w:val="0086512E"/>
    <w:rsid w:val="00890E04"/>
    <w:rsid w:val="009A446A"/>
    <w:rsid w:val="009C4D9C"/>
    <w:rsid w:val="009D18D4"/>
    <w:rsid w:val="009D795F"/>
    <w:rsid w:val="00A16DA9"/>
    <w:rsid w:val="00A3593B"/>
    <w:rsid w:val="00A7062B"/>
    <w:rsid w:val="00A94AAE"/>
    <w:rsid w:val="00AA1EDD"/>
    <w:rsid w:val="00AC74B1"/>
    <w:rsid w:val="00AF6663"/>
    <w:rsid w:val="00B07935"/>
    <w:rsid w:val="00B95F8A"/>
    <w:rsid w:val="00BA388B"/>
    <w:rsid w:val="00BC09E5"/>
    <w:rsid w:val="00C80C69"/>
    <w:rsid w:val="00CB173F"/>
    <w:rsid w:val="00CB515D"/>
    <w:rsid w:val="00CC64EE"/>
    <w:rsid w:val="00CF4629"/>
    <w:rsid w:val="00D23FFE"/>
    <w:rsid w:val="00D72B4B"/>
    <w:rsid w:val="00D84BC8"/>
    <w:rsid w:val="00D96857"/>
    <w:rsid w:val="00DB4FA7"/>
    <w:rsid w:val="00DD5DC0"/>
    <w:rsid w:val="00DE383D"/>
    <w:rsid w:val="00DF3A59"/>
    <w:rsid w:val="00E93DE7"/>
    <w:rsid w:val="00EA2D55"/>
    <w:rsid w:val="00EC16C1"/>
    <w:rsid w:val="00EE51CD"/>
    <w:rsid w:val="00F0345C"/>
    <w:rsid w:val="00F05915"/>
    <w:rsid w:val="00F12402"/>
    <w:rsid w:val="00F30BC1"/>
    <w:rsid w:val="00F439A3"/>
    <w:rsid w:val="00F57531"/>
    <w:rsid w:val="00F813ED"/>
    <w:rsid w:val="00F85627"/>
    <w:rsid w:val="00F874A6"/>
    <w:rsid w:val="00FA75C4"/>
    <w:rsid w:val="00FB12FE"/>
    <w:rsid w:val="00FB5D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6AB4451"/>
  <w15:docId w15:val="{AE7F4170-FBDC-46D3-A873-BFE2FA766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402"/>
  </w:style>
  <w:style w:type="paragraph" w:styleId="Heading1">
    <w:name w:val="heading 1"/>
    <w:basedOn w:val="Normal"/>
    <w:next w:val="Normal"/>
    <w:link w:val="Heading1Char"/>
    <w:uiPriority w:val="9"/>
    <w:qFormat/>
    <w:rsid w:val="00F1240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1240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1240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2402"/>
    <w:rPr>
      <w:rFonts w:asciiTheme="majorHAnsi" w:eastAsiaTheme="majorEastAsia" w:hAnsiTheme="majorHAnsi" w:cstheme="majorBidi"/>
      <w:b/>
      <w:bCs/>
      <w:color w:val="365F91" w:themeColor="accent1" w:themeShade="BF"/>
      <w:sz w:val="28"/>
      <w:szCs w:val="28"/>
    </w:rPr>
  </w:style>
  <w:style w:type="paragraph" w:styleId="NoSpacing">
    <w:name w:val="No Spacing"/>
    <w:link w:val="NoSpacingChar"/>
    <w:uiPriority w:val="1"/>
    <w:qFormat/>
    <w:rsid w:val="00F12402"/>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F12402"/>
    <w:rPr>
      <w:rFonts w:eastAsiaTheme="minorEastAsia"/>
      <w:lang w:eastAsia="ja-JP"/>
    </w:rPr>
  </w:style>
  <w:style w:type="paragraph" w:styleId="BalloonText">
    <w:name w:val="Balloon Text"/>
    <w:basedOn w:val="Normal"/>
    <w:link w:val="BalloonTextChar"/>
    <w:uiPriority w:val="99"/>
    <w:semiHidden/>
    <w:unhideWhenUsed/>
    <w:rsid w:val="00F124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2402"/>
    <w:rPr>
      <w:rFonts w:ascii="Tahoma" w:hAnsi="Tahoma" w:cs="Tahoma"/>
      <w:sz w:val="16"/>
      <w:szCs w:val="16"/>
    </w:rPr>
  </w:style>
  <w:style w:type="character" w:styleId="Hyperlink">
    <w:name w:val="Hyperlink"/>
    <w:basedOn w:val="DefaultParagraphFont"/>
    <w:uiPriority w:val="99"/>
    <w:unhideWhenUsed/>
    <w:rsid w:val="00F12402"/>
    <w:rPr>
      <w:color w:val="0000FF" w:themeColor="hyperlink"/>
      <w:u w:val="single"/>
    </w:rPr>
  </w:style>
  <w:style w:type="paragraph" w:styleId="TOCHeading">
    <w:name w:val="TOC Heading"/>
    <w:basedOn w:val="Heading1"/>
    <w:next w:val="Normal"/>
    <w:uiPriority w:val="39"/>
    <w:unhideWhenUsed/>
    <w:qFormat/>
    <w:rsid w:val="00F12402"/>
    <w:pPr>
      <w:outlineLvl w:val="9"/>
    </w:pPr>
    <w:rPr>
      <w:lang w:eastAsia="ja-JP"/>
    </w:rPr>
  </w:style>
  <w:style w:type="paragraph" w:styleId="TOC1">
    <w:name w:val="toc 1"/>
    <w:basedOn w:val="Normal"/>
    <w:next w:val="Normal"/>
    <w:autoRedefine/>
    <w:uiPriority w:val="39"/>
    <w:unhideWhenUsed/>
    <w:rsid w:val="00F12402"/>
    <w:pPr>
      <w:spacing w:after="100"/>
    </w:pPr>
  </w:style>
  <w:style w:type="paragraph" w:styleId="TOC2">
    <w:name w:val="toc 2"/>
    <w:basedOn w:val="Normal"/>
    <w:next w:val="Normal"/>
    <w:autoRedefine/>
    <w:uiPriority w:val="39"/>
    <w:unhideWhenUsed/>
    <w:rsid w:val="00F12402"/>
    <w:pPr>
      <w:spacing w:after="100"/>
      <w:ind w:left="220"/>
    </w:pPr>
  </w:style>
  <w:style w:type="paragraph" w:styleId="TOC3">
    <w:name w:val="toc 3"/>
    <w:basedOn w:val="Normal"/>
    <w:next w:val="Normal"/>
    <w:autoRedefine/>
    <w:uiPriority w:val="39"/>
    <w:unhideWhenUsed/>
    <w:rsid w:val="00F12402"/>
    <w:pPr>
      <w:spacing w:after="100"/>
      <w:ind w:left="440"/>
    </w:pPr>
  </w:style>
  <w:style w:type="character" w:customStyle="1" w:styleId="Heading2Char">
    <w:name w:val="Heading 2 Char"/>
    <w:basedOn w:val="DefaultParagraphFont"/>
    <w:link w:val="Heading2"/>
    <w:uiPriority w:val="9"/>
    <w:rsid w:val="00F1240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12402"/>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F12402"/>
    <w:pPr>
      <w:ind w:left="720"/>
      <w:contextualSpacing/>
    </w:pPr>
  </w:style>
  <w:style w:type="table" w:styleId="TableGrid">
    <w:name w:val="Table Grid"/>
    <w:basedOn w:val="TableNormal"/>
    <w:uiPriority w:val="59"/>
    <w:rsid w:val="004E7F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4D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4D23"/>
  </w:style>
  <w:style w:type="paragraph" w:styleId="Footer">
    <w:name w:val="footer"/>
    <w:basedOn w:val="Normal"/>
    <w:link w:val="FooterChar"/>
    <w:uiPriority w:val="99"/>
    <w:unhideWhenUsed/>
    <w:rsid w:val="000F4D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4D23"/>
  </w:style>
  <w:style w:type="table" w:customStyle="1" w:styleId="GridTable4-Accent31">
    <w:name w:val="Grid Table 4 - Accent 31"/>
    <w:basedOn w:val="TableNormal"/>
    <w:uiPriority w:val="49"/>
    <w:rsid w:val="000B341C"/>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styleId="FollowedHyperlink">
    <w:name w:val="FollowedHyperlink"/>
    <w:basedOn w:val="DefaultParagraphFont"/>
    <w:uiPriority w:val="99"/>
    <w:semiHidden/>
    <w:unhideWhenUsed/>
    <w:rsid w:val="00DD5DC0"/>
    <w:rPr>
      <w:color w:val="800080" w:themeColor="followedHyperlink"/>
      <w:u w:val="single"/>
    </w:rPr>
  </w:style>
  <w:style w:type="character" w:styleId="CommentReference">
    <w:name w:val="annotation reference"/>
    <w:basedOn w:val="DefaultParagraphFont"/>
    <w:uiPriority w:val="99"/>
    <w:semiHidden/>
    <w:unhideWhenUsed/>
    <w:rsid w:val="00DD5DC0"/>
    <w:rPr>
      <w:sz w:val="16"/>
      <w:szCs w:val="16"/>
    </w:rPr>
  </w:style>
  <w:style w:type="paragraph" w:styleId="CommentText">
    <w:name w:val="annotation text"/>
    <w:basedOn w:val="Normal"/>
    <w:link w:val="CommentTextChar"/>
    <w:uiPriority w:val="99"/>
    <w:semiHidden/>
    <w:unhideWhenUsed/>
    <w:rsid w:val="00DD5DC0"/>
    <w:pPr>
      <w:spacing w:line="240" w:lineRule="auto"/>
    </w:pPr>
    <w:rPr>
      <w:sz w:val="20"/>
      <w:szCs w:val="20"/>
    </w:rPr>
  </w:style>
  <w:style w:type="character" w:customStyle="1" w:styleId="CommentTextChar">
    <w:name w:val="Comment Text Char"/>
    <w:basedOn w:val="DefaultParagraphFont"/>
    <w:link w:val="CommentText"/>
    <w:uiPriority w:val="99"/>
    <w:semiHidden/>
    <w:rsid w:val="00DD5DC0"/>
    <w:rPr>
      <w:sz w:val="20"/>
      <w:szCs w:val="20"/>
    </w:rPr>
  </w:style>
  <w:style w:type="paragraph" w:styleId="CommentSubject">
    <w:name w:val="annotation subject"/>
    <w:basedOn w:val="CommentText"/>
    <w:next w:val="CommentText"/>
    <w:link w:val="CommentSubjectChar"/>
    <w:uiPriority w:val="99"/>
    <w:semiHidden/>
    <w:unhideWhenUsed/>
    <w:rsid w:val="00DD5DC0"/>
    <w:rPr>
      <w:b/>
      <w:bCs/>
    </w:rPr>
  </w:style>
  <w:style w:type="character" w:customStyle="1" w:styleId="CommentSubjectChar">
    <w:name w:val="Comment Subject Char"/>
    <w:basedOn w:val="CommentTextChar"/>
    <w:link w:val="CommentSubject"/>
    <w:uiPriority w:val="99"/>
    <w:semiHidden/>
    <w:rsid w:val="00DD5DC0"/>
    <w:rPr>
      <w:b/>
      <w:bCs/>
      <w:sz w:val="20"/>
      <w:szCs w:val="20"/>
    </w:rPr>
  </w:style>
  <w:style w:type="paragraph" w:customStyle="1" w:styleId="Default">
    <w:name w:val="Default"/>
    <w:rsid w:val="005E6DB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18" Type="http://schemas.openxmlformats.org/officeDocument/2006/relationships/hyperlink" Target="http://www.azed.gov/prevention-programs/files/2013/02/2013-erp-template.docx"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hyperlink" Target="https://www.fema.gov/media-library/assets/documents/33599" TargetMode="Externa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02B830-B879-4168-B29D-F40D7D1EF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6652</Words>
  <Characters>37923</Characters>
  <Application>Microsoft Office Word</Application>
  <DocSecurity>4</DocSecurity>
  <Lines>316</Lines>
  <Paragraphs>88</Paragraphs>
  <ScaleCrop>false</ScaleCrop>
  <HeadingPairs>
    <vt:vector size="2" baseType="variant">
      <vt:variant>
        <vt:lpstr>Title</vt:lpstr>
      </vt:variant>
      <vt:variant>
        <vt:i4>1</vt:i4>
      </vt:variant>
    </vt:vector>
  </HeadingPairs>
  <TitlesOfParts>
    <vt:vector size="1" baseType="lpstr">
      <vt:lpstr>Alaska School Emergency Operations Plan (EOP) Guidebook</vt:lpstr>
    </vt:vector>
  </TitlesOfParts>
  <Company/>
  <LinksUpToDate>false</LinksUpToDate>
  <CharactersWithSpaces>44487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School Emergency Operations Plan (EOP) Guidebook</dc:title>
  <dc:creator>James Benzschawel</dc:creator>
  <cp:lastModifiedBy>Wilson, Samantha N (EED)</cp:lastModifiedBy>
  <cp:revision>2</cp:revision>
  <cp:lastPrinted>2014-11-12T17:25:00Z</cp:lastPrinted>
  <dcterms:created xsi:type="dcterms:W3CDTF">2022-05-10T19:42:00Z</dcterms:created>
  <dcterms:modified xsi:type="dcterms:W3CDTF">2022-05-10T19:42:00Z</dcterms:modified>
</cp:coreProperties>
</file>