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2E" w:rsidRPr="005348FE" w:rsidRDefault="008933DE" w:rsidP="0033582E">
      <w:pPr>
        <w:pStyle w:val="NoSpacing"/>
        <w:tabs>
          <w:tab w:val="right" w:pos="10080"/>
        </w:tabs>
        <w:ind w:left="1260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F94C" wp14:editId="45E4AF3A">
                <wp:simplePos x="0" y="0"/>
                <wp:positionH relativeFrom="column">
                  <wp:posOffset>4617357</wp:posOffset>
                </wp:positionH>
                <wp:positionV relativeFrom="paragraph">
                  <wp:posOffset>-248466</wp:posOffset>
                </wp:positionV>
                <wp:extent cx="2235835" cy="78105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982">
                          <a:off x="0" y="0"/>
                          <a:ext cx="2235835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60A1" w:rsidRPr="002C60A1" w:rsidRDefault="002C60A1" w:rsidP="002C60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363.55pt;margin-top:-19.55pt;width:176.05pt;height:61.5pt;rotation:-152045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" filled="f" stroked="f">
                <v:textbox style="mso-fit-shape-to-text:t">
                  <w:txbxContent>
                    <w:p w:rsidR="002C60A1" w:rsidRPr="002C60A1" w:rsidRDefault="002C60A1" w:rsidP="002C60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2C60A1">
                        <w:rPr>
                          <w:rFonts w:asciiTheme="minorHAnsi" w:hAnsi="Calibri" w:cstheme="minorBidi"/>
                          <w:b/>
                          <w:bCs/>
                          <w:color w:val="76923C" w:themeColor="accent3" w:themeShade="BF"/>
                          <w:sz w:val="72"/>
                          <w:szCs w:val="8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  <w:r w:rsidR="0033582E" w:rsidRPr="005348FE">
        <w:rPr>
          <w:rFonts w:ascii="Times New Roman" w:hAnsi="Times New Roman" w:cs="Times New Roman"/>
          <w:sz w:val="28"/>
          <w:szCs w:val="24"/>
        </w:rPr>
        <w:t xml:space="preserve">Also available for Danielson and </w:t>
      </w:r>
      <w:proofErr w:type="spellStart"/>
      <w:r w:rsidR="0033582E" w:rsidRPr="005348FE">
        <w:rPr>
          <w:rFonts w:ascii="Times New Roman" w:hAnsi="Times New Roman" w:cs="Times New Roman"/>
          <w:sz w:val="28"/>
          <w:szCs w:val="24"/>
        </w:rPr>
        <w:t>Marzano</w:t>
      </w:r>
      <w:proofErr w:type="spellEnd"/>
      <w:r w:rsidR="0033582E" w:rsidRPr="005348FE">
        <w:rPr>
          <w:rFonts w:ascii="Times New Roman" w:hAnsi="Times New Roman" w:cs="Times New Roman"/>
          <w:sz w:val="28"/>
          <w:szCs w:val="24"/>
        </w:rPr>
        <w:t xml:space="preserve"> Frameworks</w:t>
      </w:r>
    </w:p>
    <w:p w:rsidR="0033582E" w:rsidRPr="0033582E" w:rsidRDefault="008933DE" w:rsidP="0033582E">
      <w:pPr>
        <w:spacing w:after="0" w:line="240" w:lineRule="auto"/>
        <w:ind w:left="1260"/>
        <w:rPr>
          <w:rFonts w:ascii="Calibri" w:eastAsia="Times New Roman" w:hAnsi="Calibri" w:cs="Times New Roman"/>
          <w:color w:val="0000FF"/>
          <w:u w:val="single"/>
        </w:rPr>
      </w:pPr>
      <w:hyperlink r:id="rId9" w:history="1">
        <w:r w:rsidR="0033582E" w:rsidRPr="0033582E">
          <w:rPr>
            <w:rFonts w:ascii="Calibri" w:eastAsia="Times New Roman" w:hAnsi="Calibri" w:cs="Times New Roman"/>
            <w:color w:val="0000FF"/>
            <w:u w:val="single"/>
          </w:rPr>
          <w:t>http://education.alaska.gov/TeacherCertification/edeval.html</w:t>
        </w:r>
      </w:hyperlink>
    </w:p>
    <w:p w:rsidR="00590801" w:rsidRDefault="00590801" w:rsidP="00B8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39D5" w:rsidRDefault="000260D8" w:rsidP="008933DE">
      <w:pPr>
        <w:pStyle w:val="NoSpacing"/>
        <w:ind w:left="1260" w:right="90" w:hanging="1260"/>
        <w:rPr>
          <w:rFonts w:ascii="Times New Roman" w:hAnsi="Times New Roman" w:cs="Times New Roman"/>
          <w:sz w:val="24"/>
          <w:szCs w:val="24"/>
        </w:rPr>
      </w:pPr>
      <w:r w:rsidRPr="000260D8">
        <w:rPr>
          <w:rFonts w:ascii="Times New Roman" w:hAnsi="Times New Roman" w:cs="Times New Roman"/>
          <w:b/>
          <w:sz w:val="24"/>
          <w:szCs w:val="24"/>
        </w:rPr>
        <w:t>Purpose:</w:t>
      </w:r>
      <w:r w:rsidR="0033582E">
        <w:rPr>
          <w:rFonts w:ascii="Times New Roman" w:hAnsi="Times New Roman" w:cs="Times New Roman"/>
          <w:sz w:val="24"/>
          <w:szCs w:val="24"/>
        </w:rPr>
        <w:tab/>
      </w:r>
      <w:r w:rsidRPr="000260D8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form suggests operating principles for determining the Level of Support for a teacher based </w:t>
      </w:r>
      <w:r w:rsidRPr="000260D8">
        <w:rPr>
          <w:rFonts w:ascii="Times New Roman" w:hAnsi="Times New Roman" w:cs="Times New Roman"/>
          <w:sz w:val="24"/>
          <w:szCs w:val="24"/>
        </w:rPr>
        <w:t>upon the Alaska C</w:t>
      </w:r>
      <w:r w:rsidR="0033582E">
        <w:rPr>
          <w:rFonts w:ascii="Times New Roman" w:hAnsi="Times New Roman" w:cs="Times New Roman"/>
          <w:sz w:val="24"/>
          <w:szCs w:val="24"/>
        </w:rPr>
        <w:t xml:space="preserve">ontent Standards for Teachers. </w:t>
      </w:r>
      <w:r w:rsidR="00B839D5">
        <w:rPr>
          <w:rFonts w:ascii="Times New Roman" w:hAnsi="Times New Roman" w:cs="Times New Roman"/>
          <w:sz w:val="24"/>
          <w:szCs w:val="24"/>
        </w:rPr>
        <w:t xml:space="preserve">The evaluator should use all evidence collected which </w:t>
      </w:r>
      <w:r w:rsidR="0033582E">
        <w:rPr>
          <w:rFonts w:ascii="Times New Roman" w:hAnsi="Times New Roman" w:cs="Times New Roman"/>
          <w:sz w:val="24"/>
          <w:szCs w:val="24"/>
        </w:rPr>
        <w:t>can</w:t>
      </w:r>
      <w:r w:rsidR="00B839D5">
        <w:rPr>
          <w:rFonts w:ascii="Times New Roman" w:hAnsi="Times New Roman" w:cs="Times New Roman"/>
          <w:sz w:val="24"/>
          <w:szCs w:val="24"/>
        </w:rPr>
        <w:t xml:space="preserve"> include: documentation from formal observations, informal obse</w:t>
      </w:r>
      <w:r w:rsidR="0033582E">
        <w:rPr>
          <w:rFonts w:ascii="Times New Roman" w:hAnsi="Times New Roman" w:cs="Times New Roman"/>
          <w:sz w:val="24"/>
          <w:szCs w:val="24"/>
        </w:rPr>
        <w:t xml:space="preserve">rvations, conferencing, and any </w:t>
      </w:r>
      <w:r w:rsidR="00B839D5">
        <w:rPr>
          <w:rFonts w:ascii="Times New Roman" w:hAnsi="Times New Roman" w:cs="Times New Roman"/>
          <w:sz w:val="24"/>
          <w:szCs w:val="24"/>
        </w:rPr>
        <w:t xml:space="preserve">additional evidence the teacher has presented or </w:t>
      </w:r>
      <w:r w:rsidR="0033582E">
        <w:rPr>
          <w:rFonts w:ascii="Times New Roman" w:hAnsi="Times New Roman" w:cs="Times New Roman"/>
          <w:sz w:val="24"/>
          <w:szCs w:val="24"/>
        </w:rPr>
        <w:t xml:space="preserve">the </w:t>
      </w:r>
      <w:r w:rsidR="00B839D5">
        <w:rPr>
          <w:rFonts w:ascii="Times New Roman" w:hAnsi="Times New Roman" w:cs="Times New Roman"/>
          <w:sz w:val="24"/>
          <w:szCs w:val="24"/>
        </w:rPr>
        <w:t>evaluator deems necessary. The evaluator should gather as much evidence as possi</w:t>
      </w:r>
      <w:bookmarkStart w:id="0" w:name="_GoBack"/>
      <w:bookmarkEnd w:id="0"/>
      <w:r w:rsidR="00B839D5">
        <w:rPr>
          <w:rFonts w:ascii="Times New Roman" w:hAnsi="Times New Roman" w:cs="Times New Roman"/>
          <w:sz w:val="24"/>
          <w:szCs w:val="24"/>
        </w:rPr>
        <w:t xml:space="preserve">ble. </w:t>
      </w:r>
    </w:p>
    <w:p w:rsidR="00B839D5" w:rsidRDefault="00B839D5" w:rsidP="00B8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39D5" w:rsidRDefault="00C12A5F" w:rsidP="0033582E">
      <w:pPr>
        <w:pStyle w:val="NoSpacing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Directions</w:t>
      </w:r>
      <w:r w:rsidR="000260D8" w:rsidRPr="000260D8">
        <w:rPr>
          <w:rFonts w:ascii="Times New Roman" w:hAnsi="Times New Roman" w:cs="Times New Roman"/>
          <w:b/>
          <w:sz w:val="24"/>
          <w:szCs w:val="24"/>
        </w:rPr>
        <w:t>:</w:t>
      </w:r>
      <w:r w:rsidR="0033582E">
        <w:rPr>
          <w:rFonts w:ascii="Times New Roman" w:hAnsi="Times New Roman" w:cs="Times New Roman"/>
          <w:sz w:val="24"/>
          <w:szCs w:val="24"/>
        </w:rPr>
        <w:tab/>
      </w:r>
      <w:r w:rsidR="00B839D5">
        <w:rPr>
          <w:rFonts w:ascii="Times New Roman" w:hAnsi="Times New Roman" w:cs="Times New Roman"/>
          <w:sz w:val="24"/>
          <w:szCs w:val="24"/>
        </w:rPr>
        <w:t xml:space="preserve">The evaluator will follow the process below to complete the </w:t>
      </w:r>
      <w:r w:rsidR="00861BAA">
        <w:rPr>
          <w:rFonts w:ascii="Times New Roman" w:hAnsi="Times New Roman" w:cs="Times New Roman"/>
          <w:sz w:val="24"/>
          <w:szCs w:val="24"/>
        </w:rPr>
        <w:t>summative evaluation</w:t>
      </w:r>
      <w:r w:rsidR="00EC2830">
        <w:rPr>
          <w:rFonts w:ascii="Times New Roman" w:hAnsi="Times New Roman" w:cs="Times New Roman"/>
          <w:sz w:val="24"/>
          <w:szCs w:val="24"/>
        </w:rPr>
        <w:t xml:space="preserve"> and determine the level of support that the educator will require</w:t>
      </w:r>
      <w:r w:rsidR="00B839D5">
        <w:rPr>
          <w:rFonts w:ascii="Times New Roman" w:hAnsi="Times New Roman" w:cs="Times New Roman"/>
          <w:sz w:val="24"/>
          <w:szCs w:val="24"/>
        </w:rPr>
        <w:t>:</w:t>
      </w:r>
    </w:p>
    <w:p w:rsidR="00B839D5" w:rsidRDefault="00B839D5" w:rsidP="00B8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39D5" w:rsidRDefault="00B839D5" w:rsidP="005348F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EEF">
        <w:rPr>
          <w:rFonts w:ascii="Times New Roman" w:hAnsi="Times New Roman" w:cs="Times New Roman"/>
          <w:b/>
          <w:sz w:val="24"/>
          <w:szCs w:val="24"/>
        </w:rPr>
        <w:t xml:space="preserve">Gather and assess evidence </w:t>
      </w:r>
      <w:r w:rsidR="001152CF">
        <w:rPr>
          <w:rFonts w:ascii="Times New Roman" w:hAnsi="Times New Roman" w:cs="Times New Roman"/>
          <w:b/>
          <w:sz w:val="24"/>
          <w:szCs w:val="24"/>
        </w:rPr>
        <w:t xml:space="preserve">(artifacts and observations) </w:t>
      </w:r>
      <w:r w:rsidRPr="00B42EEF">
        <w:rPr>
          <w:rFonts w:ascii="Times New Roman" w:hAnsi="Times New Roman" w:cs="Times New Roman"/>
          <w:b/>
          <w:sz w:val="24"/>
          <w:szCs w:val="24"/>
        </w:rPr>
        <w:t xml:space="preserve">for each </w:t>
      </w:r>
      <w:r w:rsidR="00391607">
        <w:rPr>
          <w:rFonts w:ascii="Times New Roman" w:hAnsi="Times New Roman" w:cs="Times New Roman"/>
          <w:b/>
          <w:sz w:val="24"/>
          <w:szCs w:val="24"/>
        </w:rPr>
        <w:t>performance standard</w:t>
      </w:r>
      <w:r w:rsidRPr="00B42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8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At the end of the observation cycle, the assigned evaluator will assess all the evidence available for a given teacher to determine </w:t>
      </w:r>
      <w:r w:rsidR="0039160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ratings </w:t>
      </w:r>
      <w:r w:rsidR="0039160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each of the </w:t>
      </w:r>
      <w:r w:rsidR="00DF4E3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578">
        <w:rPr>
          <w:rFonts w:ascii="Times New Roman" w:hAnsi="Times New Roman" w:cs="Times New Roman"/>
          <w:sz w:val="24"/>
          <w:szCs w:val="24"/>
        </w:rPr>
        <w:t>performance</w:t>
      </w:r>
      <w:r w:rsidR="003916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using </w:t>
      </w:r>
      <w:r w:rsidR="00DF4E33">
        <w:rPr>
          <w:rFonts w:ascii="Times New Roman" w:hAnsi="Times New Roman" w:cs="Times New Roman"/>
          <w:sz w:val="24"/>
          <w:szCs w:val="24"/>
        </w:rPr>
        <w:t xml:space="preserve">the </w:t>
      </w:r>
      <w:r w:rsidR="005348FE">
        <w:rPr>
          <w:rFonts w:ascii="Times New Roman" w:hAnsi="Times New Roman" w:cs="Times New Roman"/>
          <w:i/>
          <w:sz w:val="24"/>
          <w:szCs w:val="24"/>
        </w:rPr>
        <w:t>Content Standards for Alaska’s Teachers (</w:t>
      </w:r>
      <w:r w:rsidR="005348FE" w:rsidRPr="005348FE">
        <w:rPr>
          <w:rFonts w:ascii="Times New Roman" w:hAnsi="Times New Roman" w:cs="Times New Roman"/>
          <w:i/>
          <w:sz w:val="24"/>
          <w:szCs w:val="24"/>
        </w:rPr>
        <w:t>http://www.eed.state.ak.us/standards/pdf/teacher.pdf</w:t>
      </w:r>
      <w:r w:rsidR="005348F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The evaluator must use professional judgment to make responsible decisions using as many data points as possible gathered during the year. </w:t>
      </w:r>
    </w:p>
    <w:p w:rsidR="00B839D5" w:rsidRDefault="00B839D5" w:rsidP="00B839D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39D5" w:rsidRDefault="00B839D5" w:rsidP="00B839D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EEF">
        <w:rPr>
          <w:rFonts w:ascii="Times New Roman" w:hAnsi="Times New Roman" w:cs="Times New Roman"/>
          <w:b/>
          <w:sz w:val="24"/>
          <w:szCs w:val="24"/>
        </w:rPr>
        <w:t xml:space="preserve">Use </w:t>
      </w:r>
      <w:r w:rsidR="00391607">
        <w:rPr>
          <w:rFonts w:ascii="Times New Roman" w:hAnsi="Times New Roman" w:cs="Times New Roman"/>
          <w:b/>
          <w:sz w:val="24"/>
          <w:szCs w:val="24"/>
        </w:rPr>
        <w:t xml:space="preserve">performance </w:t>
      </w:r>
      <w:r w:rsidRPr="00B42EEF">
        <w:rPr>
          <w:rFonts w:ascii="Times New Roman" w:hAnsi="Times New Roman" w:cs="Times New Roman"/>
          <w:b/>
          <w:sz w:val="24"/>
          <w:szCs w:val="24"/>
        </w:rPr>
        <w:t xml:space="preserve">ratings to establish </w:t>
      </w:r>
      <w:r w:rsidR="00391607">
        <w:rPr>
          <w:rFonts w:ascii="Times New Roman" w:hAnsi="Times New Roman" w:cs="Times New Roman"/>
          <w:b/>
          <w:sz w:val="24"/>
          <w:szCs w:val="24"/>
        </w:rPr>
        <w:t>standard</w:t>
      </w:r>
      <w:r w:rsidRPr="00B42EEF">
        <w:rPr>
          <w:rFonts w:ascii="Times New Roman" w:hAnsi="Times New Roman" w:cs="Times New Roman"/>
          <w:b/>
          <w:sz w:val="24"/>
          <w:szCs w:val="24"/>
        </w:rPr>
        <w:t xml:space="preserve"> ratings.</w:t>
      </w:r>
      <w:r>
        <w:rPr>
          <w:rFonts w:ascii="Times New Roman" w:hAnsi="Times New Roman" w:cs="Times New Roman"/>
          <w:sz w:val="24"/>
          <w:szCs w:val="24"/>
        </w:rPr>
        <w:t xml:space="preserve"> To roll-up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</w:rPr>
        <w:t xml:space="preserve">ratings into </w:t>
      </w:r>
      <w:r w:rsidR="001C5578">
        <w:rPr>
          <w:rFonts w:ascii="Times New Roman" w:hAnsi="Times New Roman" w:cs="Times New Roman"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607">
        <w:rPr>
          <w:rFonts w:ascii="Times New Roman" w:hAnsi="Times New Roman" w:cs="Times New Roman"/>
          <w:sz w:val="24"/>
          <w:szCs w:val="24"/>
        </w:rPr>
        <w:t>content standard</w:t>
      </w:r>
      <w:r>
        <w:rPr>
          <w:rFonts w:ascii="Times New Roman" w:hAnsi="Times New Roman" w:cs="Times New Roman"/>
          <w:sz w:val="24"/>
          <w:szCs w:val="24"/>
        </w:rPr>
        <w:t xml:space="preserve"> ratings, evaluators will use the following operating principles: </w:t>
      </w:r>
    </w:p>
    <w:p w:rsidR="00B839D5" w:rsidRDefault="001152CF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Exemplary</w:t>
      </w:r>
      <w:r w:rsidR="00B839D5" w:rsidRPr="00B42EEF">
        <w:rPr>
          <w:rFonts w:ascii="Times New Roman" w:hAnsi="Times New Roman" w:cs="Times New Roman"/>
          <w:b/>
          <w:sz w:val="24"/>
          <w:szCs w:val="24"/>
        </w:rPr>
        <w:t>:</w:t>
      </w:r>
      <w:r w:rsidR="00B839D5" w:rsidRPr="00B42EEF">
        <w:rPr>
          <w:rFonts w:ascii="Times New Roman" w:hAnsi="Times New Roman" w:cs="Times New Roman"/>
          <w:sz w:val="24"/>
          <w:szCs w:val="24"/>
        </w:rPr>
        <w:t xml:space="preserve"> </w:t>
      </w:r>
      <w:r w:rsidR="00B839D5">
        <w:rPr>
          <w:rFonts w:ascii="Times New Roman" w:hAnsi="Times New Roman" w:cs="Times New Roman"/>
          <w:sz w:val="24"/>
          <w:szCs w:val="24"/>
        </w:rPr>
        <w:t xml:space="preserve">A teacher should receive a </w:t>
      </w:r>
      <w:r w:rsidR="00391607">
        <w:rPr>
          <w:rFonts w:ascii="Times New Roman" w:hAnsi="Times New Roman" w:cs="Times New Roman"/>
          <w:sz w:val="24"/>
          <w:szCs w:val="24"/>
        </w:rPr>
        <w:t>content standard</w:t>
      </w:r>
      <w:r w:rsidR="00B839D5">
        <w:rPr>
          <w:rFonts w:ascii="Times New Roman" w:hAnsi="Times New Roman" w:cs="Times New Roman"/>
          <w:sz w:val="24"/>
          <w:szCs w:val="24"/>
        </w:rPr>
        <w:t xml:space="preserve"> rating of </w:t>
      </w:r>
      <w:r>
        <w:rPr>
          <w:rFonts w:ascii="Times New Roman" w:hAnsi="Times New Roman" w:cs="Times New Roman"/>
          <w:i/>
          <w:sz w:val="24"/>
          <w:szCs w:val="24"/>
        </w:rPr>
        <w:t>Exemplary</w:t>
      </w:r>
      <w:r w:rsidR="00B839D5">
        <w:rPr>
          <w:rFonts w:ascii="Times New Roman" w:hAnsi="Times New Roman" w:cs="Times New Roman"/>
          <w:sz w:val="24"/>
          <w:szCs w:val="24"/>
        </w:rPr>
        <w:t xml:space="preserve"> if the teacher has received </w:t>
      </w:r>
      <w:r>
        <w:rPr>
          <w:rFonts w:ascii="Times New Roman" w:hAnsi="Times New Roman" w:cs="Times New Roman"/>
          <w:i/>
          <w:sz w:val="24"/>
          <w:szCs w:val="24"/>
        </w:rPr>
        <w:t>Exemplary</w:t>
      </w:r>
      <w:r w:rsidR="00B839D5">
        <w:rPr>
          <w:rFonts w:ascii="Times New Roman" w:hAnsi="Times New Roman" w:cs="Times New Roman"/>
          <w:sz w:val="24"/>
          <w:szCs w:val="24"/>
        </w:rPr>
        <w:t xml:space="preserve"> ratings in at least half of the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performances </w:t>
      </w:r>
      <w:r w:rsidR="00B839D5">
        <w:rPr>
          <w:rFonts w:ascii="Times New Roman" w:hAnsi="Times New Roman" w:cs="Times New Roman"/>
          <w:sz w:val="24"/>
          <w:szCs w:val="24"/>
        </w:rPr>
        <w:t xml:space="preserve">of the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 w:rsidR="00B839D5">
        <w:rPr>
          <w:rFonts w:ascii="Times New Roman" w:hAnsi="Times New Roman" w:cs="Times New Roman"/>
          <w:sz w:val="24"/>
          <w:szCs w:val="24"/>
        </w:rPr>
        <w:t xml:space="preserve">, with the remaining </w:t>
      </w:r>
      <w:r w:rsidR="00391607">
        <w:rPr>
          <w:rFonts w:ascii="Times New Roman" w:hAnsi="Times New Roman" w:cs="Times New Roman"/>
          <w:sz w:val="24"/>
          <w:szCs w:val="24"/>
        </w:rPr>
        <w:t>performance</w:t>
      </w:r>
      <w:r w:rsidR="00B839D5">
        <w:rPr>
          <w:rFonts w:ascii="Times New Roman" w:hAnsi="Times New Roman" w:cs="Times New Roman"/>
          <w:sz w:val="24"/>
          <w:szCs w:val="24"/>
        </w:rPr>
        <w:t xml:space="preserve">s rated no lower than </w:t>
      </w:r>
      <w:r w:rsidR="00B839D5"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 w:rsidR="00B839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9D5" w:rsidRDefault="00B839D5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Proficient:</w:t>
      </w:r>
      <w:r>
        <w:rPr>
          <w:rFonts w:ascii="Times New Roman" w:hAnsi="Times New Roman" w:cs="Times New Roman"/>
          <w:sz w:val="24"/>
          <w:szCs w:val="24"/>
        </w:rPr>
        <w:t xml:space="preserve"> A teacher should receive a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 xml:space="preserve"> rating of </w:t>
      </w:r>
      <w:r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>
        <w:rPr>
          <w:rFonts w:ascii="Times New Roman" w:hAnsi="Times New Roman" w:cs="Times New Roman"/>
          <w:sz w:val="24"/>
          <w:szCs w:val="24"/>
        </w:rPr>
        <w:t xml:space="preserve"> if the teacher received no more than one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</w:rPr>
        <w:t xml:space="preserve">rated </w:t>
      </w:r>
      <w:r w:rsidR="001152CF">
        <w:rPr>
          <w:rFonts w:ascii="Times New Roman" w:hAnsi="Times New Roman" w:cs="Times New Roman"/>
          <w:i/>
          <w:sz w:val="24"/>
          <w:szCs w:val="24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, with the remaining </w:t>
      </w:r>
      <w:r w:rsidR="001C5578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 xml:space="preserve">s rated </w:t>
      </w:r>
      <w:r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1152CF">
        <w:rPr>
          <w:rFonts w:ascii="Times New Roman" w:hAnsi="Times New Roman" w:cs="Times New Roman"/>
          <w:i/>
          <w:sz w:val="24"/>
          <w:szCs w:val="24"/>
        </w:rPr>
        <w:t>Exemplary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9D5" w:rsidRDefault="001152CF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839D5">
        <w:rPr>
          <w:rFonts w:ascii="Times New Roman" w:hAnsi="Times New Roman" w:cs="Times New Roman"/>
          <w:sz w:val="24"/>
          <w:szCs w:val="24"/>
        </w:rPr>
        <w:t xml:space="preserve"> A teacher should receive a </w:t>
      </w:r>
      <w:r w:rsidR="001C5578">
        <w:rPr>
          <w:rFonts w:ascii="Times New Roman" w:hAnsi="Times New Roman" w:cs="Times New Roman"/>
          <w:sz w:val="24"/>
          <w:szCs w:val="24"/>
        </w:rPr>
        <w:t>s</w:t>
      </w:r>
      <w:r w:rsidR="00391607">
        <w:rPr>
          <w:rFonts w:ascii="Times New Roman" w:hAnsi="Times New Roman" w:cs="Times New Roman"/>
          <w:sz w:val="24"/>
          <w:szCs w:val="24"/>
        </w:rPr>
        <w:t>tandard</w:t>
      </w:r>
      <w:r w:rsidR="00B839D5">
        <w:rPr>
          <w:rFonts w:ascii="Times New Roman" w:hAnsi="Times New Roman" w:cs="Times New Roman"/>
          <w:sz w:val="24"/>
          <w:szCs w:val="24"/>
        </w:rPr>
        <w:t xml:space="preserve"> rating of </w:t>
      </w:r>
      <w:r>
        <w:rPr>
          <w:rFonts w:ascii="Times New Roman" w:hAnsi="Times New Roman" w:cs="Times New Roman"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sz w:val="24"/>
          <w:szCs w:val="24"/>
        </w:rPr>
        <w:t xml:space="preserve"> if the teacher received no </w:t>
      </w:r>
      <w:r w:rsidR="001B229E">
        <w:rPr>
          <w:rFonts w:ascii="Times New Roman" w:hAnsi="Times New Roman" w:cs="Times New Roman"/>
          <w:i/>
          <w:sz w:val="24"/>
          <w:szCs w:val="24"/>
        </w:rPr>
        <w:t>U</w:t>
      </w:r>
      <w:r w:rsidR="001B229E" w:rsidRPr="00B42EEF">
        <w:rPr>
          <w:rFonts w:ascii="Times New Roman" w:hAnsi="Times New Roman" w:cs="Times New Roman"/>
          <w:i/>
          <w:sz w:val="24"/>
          <w:szCs w:val="24"/>
        </w:rPr>
        <w:t>nsatisfactory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B839D5">
        <w:rPr>
          <w:rFonts w:ascii="Times New Roman" w:hAnsi="Times New Roman" w:cs="Times New Roman"/>
          <w:sz w:val="24"/>
          <w:szCs w:val="24"/>
        </w:rPr>
        <w:t>rating</w:t>
      </w:r>
      <w:r w:rsidR="001C5578">
        <w:rPr>
          <w:rFonts w:ascii="Times New Roman" w:hAnsi="Times New Roman" w:cs="Times New Roman"/>
          <w:sz w:val="24"/>
          <w:szCs w:val="24"/>
        </w:rPr>
        <w:t>s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6836F0">
        <w:rPr>
          <w:rFonts w:ascii="Times New Roman" w:hAnsi="Times New Roman" w:cs="Times New Roman"/>
          <w:sz w:val="24"/>
          <w:szCs w:val="24"/>
        </w:rPr>
        <w:t>and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6836F0">
        <w:rPr>
          <w:rFonts w:ascii="Times New Roman" w:hAnsi="Times New Roman" w:cs="Times New Roman"/>
          <w:sz w:val="24"/>
          <w:szCs w:val="24"/>
        </w:rPr>
        <w:t>two or more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B839D5">
        <w:rPr>
          <w:rFonts w:ascii="Times New Roman" w:hAnsi="Times New Roman" w:cs="Times New Roman"/>
          <w:sz w:val="24"/>
          <w:szCs w:val="24"/>
        </w:rPr>
        <w:t>rating</w:t>
      </w:r>
      <w:r w:rsidR="001C5578">
        <w:rPr>
          <w:rFonts w:ascii="Times New Roman" w:hAnsi="Times New Roman" w:cs="Times New Roman"/>
          <w:sz w:val="24"/>
          <w:szCs w:val="24"/>
        </w:rPr>
        <w:t>s</w:t>
      </w:r>
      <w:r w:rsidR="00B839D5">
        <w:rPr>
          <w:rFonts w:ascii="Times New Roman" w:hAnsi="Times New Roman" w:cs="Times New Roman"/>
          <w:sz w:val="24"/>
          <w:szCs w:val="24"/>
        </w:rPr>
        <w:t>.</w:t>
      </w:r>
    </w:p>
    <w:p w:rsidR="00B839D5" w:rsidRDefault="00B839D5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Unsatisfactory:</w:t>
      </w:r>
      <w:r>
        <w:rPr>
          <w:rFonts w:ascii="Times New Roman" w:hAnsi="Times New Roman" w:cs="Times New Roman"/>
          <w:sz w:val="24"/>
          <w:szCs w:val="24"/>
        </w:rPr>
        <w:t xml:space="preserve"> A teacher should receive a </w:t>
      </w:r>
      <w:r w:rsidR="00391607">
        <w:rPr>
          <w:rFonts w:ascii="Times New Roman" w:hAnsi="Times New Roman" w:cs="Times New Roman"/>
          <w:sz w:val="24"/>
          <w:szCs w:val="24"/>
        </w:rPr>
        <w:t>content standard</w:t>
      </w:r>
      <w:r>
        <w:rPr>
          <w:rFonts w:ascii="Times New Roman" w:hAnsi="Times New Roman" w:cs="Times New Roman"/>
          <w:sz w:val="24"/>
          <w:szCs w:val="24"/>
        </w:rPr>
        <w:t xml:space="preserve"> rating of </w:t>
      </w:r>
      <w:r w:rsidRPr="00B42EEF">
        <w:rPr>
          <w:rFonts w:ascii="Times New Roman" w:hAnsi="Times New Roman" w:cs="Times New Roman"/>
          <w:i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9E">
        <w:rPr>
          <w:rFonts w:ascii="Times New Roman" w:hAnsi="Times New Roman" w:cs="Times New Roman"/>
          <w:sz w:val="24"/>
          <w:szCs w:val="24"/>
        </w:rPr>
        <w:t>if any</w:t>
      </w:r>
      <w:r>
        <w:rPr>
          <w:rFonts w:ascii="Times New Roman" w:hAnsi="Times New Roman" w:cs="Times New Roman"/>
          <w:sz w:val="24"/>
          <w:szCs w:val="24"/>
        </w:rPr>
        <w:t xml:space="preserve"> one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</w:rPr>
        <w:t xml:space="preserve">is rated </w:t>
      </w:r>
      <w:r w:rsidRPr="00B42EEF">
        <w:rPr>
          <w:rFonts w:ascii="Times New Roman" w:hAnsi="Times New Roman" w:cs="Times New Roman"/>
          <w:i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26B" w:rsidRDefault="00C2126B" w:rsidP="00C2126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C2126B" w:rsidRDefault="00C2126B" w:rsidP="00C212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student learning data to establish rating for Student Learning</w:t>
      </w:r>
      <w:r w:rsidR="00B009E1">
        <w:rPr>
          <w:rFonts w:ascii="Times New Roman" w:hAnsi="Times New Roman" w:cs="Times New Roman"/>
          <w:b/>
          <w:sz w:val="24"/>
          <w:szCs w:val="24"/>
        </w:rPr>
        <w:t xml:space="preserve"> Standard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F6428" w:rsidRDefault="00AF6428" w:rsidP="00AF64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6428" w:rsidRDefault="00AF6428" w:rsidP="00AF642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 </w:t>
      </w:r>
      <w:r w:rsidR="001C5578">
        <w:rPr>
          <w:rFonts w:ascii="Times New Roman" w:hAnsi="Times New Roman" w:cs="Times New Roman"/>
          <w:b/>
          <w:sz w:val="24"/>
          <w:szCs w:val="24"/>
        </w:rPr>
        <w:t xml:space="preserve">standard </w:t>
      </w:r>
      <w:r>
        <w:rPr>
          <w:rFonts w:ascii="Times New Roman" w:hAnsi="Times New Roman" w:cs="Times New Roman"/>
          <w:b/>
          <w:sz w:val="24"/>
          <w:szCs w:val="24"/>
        </w:rPr>
        <w:t xml:space="preserve">ratings to </w:t>
      </w:r>
      <w:r w:rsidR="00B009E1">
        <w:rPr>
          <w:rFonts w:ascii="Times New Roman" w:hAnsi="Times New Roman" w:cs="Times New Roman"/>
          <w:b/>
          <w:sz w:val="24"/>
          <w:szCs w:val="24"/>
        </w:rPr>
        <w:t>determine</w:t>
      </w:r>
      <w:r>
        <w:rPr>
          <w:rFonts w:ascii="Times New Roman" w:hAnsi="Times New Roman" w:cs="Times New Roman"/>
          <w:b/>
          <w:sz w:val="24"/>
          <w:szCs w:val="24"/>
        </w:rPr>
        <w:t xml:space="preserve"> level of support. </w:t>
      </w:r>
      <w:r>
        <w:rPr>
          <w:rFonts w:ascii="Times New Roman" w:hAnsi="Times New Roman" w:cs="Times New Roman"/>
          <w:sz w:val="24"/>
          <w:szCs w:val="24"/>
        </w:rPr>
        <w:t xml:space="preserve">Using all </w:t>
      </w:r>
      <w:r w:rsidR="0033582E">
        <w:rPr>
          <w:rFonts w:ascii="Times New Roman" w:hAnsi="Times New Roman" w:cs="Times New Roman"/>
          <w:sz w:val="24"/>
          <w:szCs w:val="24"/>
        </w:rPr>
        <w:t>eight (</w:t>
      </w:r>
      <w:r w:rsidR="00391607">
        <w:rPr>
          <w:rFonts w:ascii="Times New Roman" w:hAnsi="Times New Roman" w:cs="Times New Roman"/>
          <w:sz w:val="24"/>
          <w:szCs w:val="24"/>
        </w:rPr>
        <w:t>8</w:t>
      </w:r>
      <w:r w:rsidR="003358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 xml:space="preserve"> ratings </w:t>
      </w:r>
      <w:r w:rsidR="003358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(including </w:t>
      </w:r>
      <w:r w:rsidR="00B009E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="006836F0">
        <w:rPr>
          <w:rFonts w:ascii="Times New Roman" w:hAnsi="Times New Roman" w:cs="Times New Roman"/>
          <w:sz w:val="24"/>
          <w:szCs w:val="24"/>
        </w:rPr>
        <w:t>Learning</w:t>
      </w:r>
      <w:r w:rsidR="00B009E1">
        <w:rPr>
          <w:rFonts w:ascii="Times New Roman" w:hAnsi="Times New Roman" w:cs="Times New Roman"/>
          <w:sz w:val="24"/>
          <w:szCs w:val="24"/>
        </w:rPr>
        <w:t xml:space="preserve"> Standard</w:t>
      </w:r>
      <w:r>
        <w:rPr>
          <w:rFonts w:ascii="Times New Roman" w:hAnsi="Times New Roman" w:cs="Times New Roman"/>
          <w:sz w:val="24"/>
          <w:szCs w:val="24"/>
        </w:rPr>
        <w:t xml:space="preserve">) to establish the level of support </w:t>
      </w:r>
      <w:r w:rsidR="00391607">
        <w:rPr>
          <w:rFonts w:ascii="Times New Roman" w:hAnsi="Times New Roman" w:cs="Times New Roman"/>
          <w:sz w:val="24"/>
          <w:szCs w:val="24"/>
        </w:rPr>
        <w:t>for the following school year</w:t>
      </w:r>
      <w:r>
        <w:rPr>
          <w:rFonts w:ascii="Times New Roman" w:hAnsi="Times New Roman" w:cs="Times New Roman"/>
          <w:sz w:val="24"/>
          <w:szCs w:val="24"/>
        </w:rPr>
        <w:t xml:space="preserve">, evaluators will use the following operating principles: </w:t>
      </w:r>
    </w:p>
    <w:p w:rsidR="00AF6428" w:rsidRDefault="006836F0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Evaluation Alternative:</w:t>
      </w:r>
      <w:r w:rsidR="00AF6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428">
        <w:rPr>
          <w:rFonts w:ascii="Times New Roman" w:hAnsi="Times New Roman" w:cs="Times New Roman"/>
          <w:sz w:val="24"/>
          <w:szCs w:val="24"/>
        </w:rPr>
        <w:t xml:space="preserve">A teacher 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 an Evaluation Alternative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for the next school year </w:t>
      </w:r>
      <w:r w:rsidR="00AF6428">
        <w:rPr>
          <w:rFonts w:ascii="Times New Roman" w:hAnsi="Times New Roman" w:cs="Times New Roman"/>
          <w:sz w:val="24"/>
          <w:szCs w:val="24"/>
        </w:rPr>
        <w:t xml:space="preserve">if at least </w:t>
      </w:r>
      <w:r>
        <w:rPr>
          <w:rFonts w:ascii="Times New Roman" w:hAnsi="Times New Roman" w:cs="Times New Roman"/>
          <w:sz w:val="24"/>
          <w:szCs w:val="24"/>
        </w:rPr>
        <w:t>two</w:t>
      </w:r>
      <w:r w:rsidR="00AF6428">
        <w:rPr>
          <w:rFonts w:ascii="Times New Roman" w:hAnsi="Times New Roman" w:cs="Times New Roman"/>
          <w:sz w:val="24"/>
          <w:szCs w:val="24"/>
        </w:rPr>
        <w:t xml:space="preserve"> of the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 w:rsidR="00AF6428">
        <w:rPr>
          <w:rFonts w:ascii="Times New Roman" w:hAnsi="Times New Roman" w:cs="Times New Roman"/>
          <w:sz w:val="24"/>
          <w:szCs w:val="24"/>
        </w:rPr>
        <w:t>s are rated as Exemplary, with the rem</w:t>
      </w:r>
      <w:r>
        <w:rPr>
          <w:rFonts w:ascii="Times New Roman" w:hAnsi="Times New Roman" w:cs="Times New Roman"/>
          <w:sz w:val="24"/>
          <w:szCs w:val="24"/>
        </w:rPr>
        <w:t xml:space="preserve">aining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>s rated no lower th</w:t>
      </w:r>
      <w:r w:rsidR="00AF6428">
        <w:rPr>
          <w:rFonts w:ascii="Times New Roman" w:hAnsi="Times New Roman" w:cs="Times New Roman"/>
          <w:sz w:val="24"/>
          <w:szCs w:val="24"/>
        </w:rPr>
        <w:t xml:space="preserve">an </w:t>
      </w:r>
      <w:r w:rsidR="00AF6428" w:rsidRPr="00A436EB">
        <w:rPr>
          <w:rFonts w:ascii="Times New Roman" w:hAnsi="Times New Roman" w:cs="Times New Roman"/>
          <w:i/>
          <w:sz w:val="24"/>
          <w:szCs w:val="24"/>
        </w:rPr>
        <w:t>Proficient</w:t>
      </w:r>
      <w:r w:rsidR="00AF6428">
        <w:rPr>
          <w:rFonts w:ascii="Times New Roman" w:hAnsi="Times New Roman" w:cs="Times New Roman"/>
          <w:sz w:val="24"/>
          <w:szCs w:val="24"/>
        </w:rPr>
        <w:t>.</w:t>
      </w:r>
    </w:p>
    <w:p w:rsidR="00AF6428" w:rsidRDefault="00AA6995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Professional Focus</w:t>
      </w:r>
      <w:r w:rsidR="00AF642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2F41B0">
        <w:rPr>
          <w:rFonts w:ascii="Times New Roman" w:hAnsi="Times New Roman" w:cs="Times New Roman"/>
          <w:sz w:val="24"/>
          <w:szCs w:val="24"/>
        </w:rPr>
        <w:t>In collaboration with the evaluator, a</w:t>
      </w:r>
      <w:r w:rsidR="00AF6428">
        <w:rPr>
          <w:rFonts w:ascii="Times New Roman" w:hAnsi="Times New Roman" w:cs="Times New Roman"/>
          <w:sz w:val="24"/>
          <w:szCs w:val="24"/>
        </w:rPr>
        <w:t xml:space="preserve"> teacher should </w:t>
      </w:r>
      <w:r w:rsidR="0090667F">
        <w:rPr>
          <w:rFonts w:ascii="Times New Roman" w:hAnsi="Times New Roman" w:cs="Times New Roman"/>
          <w:sz w:val="24"/>
          <w:szCs w:val="24"/>
        </w:rPr>
        <w:t>select a</w:t>
      </w:r>
      <w:r>
        <w:rPr>
          <w:rFonts w:ascii="Times New Roman" w:hAnsi="Times New Roman" w:cs="Times New Roman"/>
          <w:sz w:val="24"/>
          <w:szCs w:val="24"/>
        </w:rPr>
        <w:t xml:space="preserve"> Professional Focus </w:t>
      </w:r>
      <w:r w:rsidR="0090667F">
        <w:rPr>
          <w:rFonts w:ascii="Times New Roman" w:hAnsi="Times New Roman" w:cs="Times New Roman"/>
          <w:sz w:val="24"/>
          <w:szCs w:val="24"/>
        </w:rPr>
        <w:t xml:space="preserve">for the following school year </w:t>
      </w:r>
      <w:r w:rsidR="00AF6428">
        <w:rPr>
          <w:rFonts w:ascii="Times New Roman" w:hAnsi="Times New Roman" w:cs="Times New Roman"/>
          <w:sz w:val="24"/>
          <w:szCs w:val="24"/>
        </w:rPr>
        <w:t xml:space="preserve">if </w:t>
      </w:r>
      <w:r w:rsidR="009F625C">
        <w:rPr>
          <w:rFonts w:ascii="Times New Roman" w:hAnsi="Times New Roman" w:cs="Times New Roman"/>
          <w:sz w:val="24"/>
          <w:szCs w:val="24"/>
        </w:rPr>
        <w:t>at least seven</w:t>
      </w:r>
      <w:r w:rsidR="0090667F">
        <w:rPr>
          <w:rFonts w:ascii="Times New Roman" w:hAnsi="Times New Roman" w:cs="Times New Roman"/>
          <w:sz w:val="24"/>
          <w:szCs w:val="24"/>
        </w:rPr>
        <w:t xml:space="preserve"> of the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 w:rsidR="0090667F">
        <w:rPr>
          <w:rFonts w:ascii="Times New Roman" w:hAnsi="Times New Roman" w:cs="Times New Roman"/>
          <w:sz w:val="24"/>
          <w:szCs w:val="24"/>
        </w:rPr>
        <w:t xml:space="preserve">s are rated as Proficient or Exemplary, with the remaining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 w:rsidR="0090667F">
        <w:rPr>
          <w:rFonts w:ascii="Times New Roman" w:hAnsi="Times New Roman" w:cs="Times New Roman"/>
          <w:sz w:val="24"/>
          <w:szCs w:val="24"/>
        </w:rPr>
        <w:t xml:space="preserve"> rated no lower than Basic</w:t>
      </w:r>
      <w:r w:rsidR="00AF6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428" w:rsidRDefault="008A7DE4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District Support</w:t>
      </w:r>
      <w:r w:rsidR="002E3690">
        <w:rPr>
          <w:rFonts w:ascii="Times New Roman" w:hAnsi="Times New Roman" w:cs="Times New Roman"/>
          <w:b/>
          <w:i/>
          <w:sz w:val="24"/>
          <w:szCs w:val="24"/>
        </w:rPr>
        <w:t>/Plan of Professional Growth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6428">
        <w:rPr>
          <w:rFonts w:ascii="Times New Roman" w:hAnsi="Times New Roman" w:cs="Times New Roman"/>
          <w:sz w:val="24"/>
          <w:szCs w:val="24"/>
        </w:rPr>
        <w:t xml:space="preserve"> A teacher </w:t>
      </w:r>
      <w:r w:rsidR="002F41B0">
        <w:rPr>
          <w:rFonts w:ascii="Times New Roman" w:hAnsi="Times New Roman" w:cs="Times New Roman"/>
          <w:sz w:val="24"/>
          <w:szCs w:val="24"/>
        </w:rPr>
        <w:t>must</w:t>
      </w:r>
      <w:r w:rsidR="00AF6428">
        <w:rPr>
          <w:rFonts w:ascii="Times New Roman" w:hAnsi="Times New Roman" w:cs="Times New Roman"/>
          <w:sz w:val="24"/>
          <w:szCs w:val="24"/>
        </w:rPr>
        <w:t xml:space="preserve"> receive </w:t>
      </w:r>
      <w:r>
        <w:rPr>
          <w:rFonts w:ascii="Times New Roman" w:hAnsi="Times New Roman" w:cs="Times New Roman"/>
          <w:sz w:val="24"/>
          <w:szCs w:val="24"/>
        </w:rPr>
        <w:t>District Support</w:t>
      </w:r>
      <w:r w:rsidR="002E3690">
        <w:rPr>
          <w:rFonts w:ascii="Times New Roman" w:hAnsi="Times New Roman" w:cs="Times New Roman"/>
          <w:sz w:val="24"/>
          <w:szCs w:val="24"/>
        </w:rPr>
        <w:t xml:space="preserve"> or</w:t>
      </w:r>
      <w:r w:rsidR="00CC363E">
        <w:rPr>
          <w:rFonts w:ascii="Times New Roman" w:hAnsi="Times New Roman" w:cs="Times New Roman"/>
          <w:sz w:val="24"/>
          <w:szCs w:val="24"/>
        </w:rPr>
        <w:t xml:space="preserve"> collaborate with </w:t>
      </w:r>
      <w:r w:rsidR="00570CE8">
        <w:rPr>
          <w:rFonts w:ascii="Times New Roman" w:hAnsi="Times New Roman" w:cs="Times New Roman"/>
          <w:sz w:val="24"/>
          <w:szCs w:val="24"/>
        </w:rPr>
        <w:t xml:space="preserve">the </w:t>
      </w:r>
      <w:r w:rsidR="00CC363E">
        <w:rPr>
          <w:rFonts w:ascii="Times New Roman" w:hAnsi="Times New Roman" w:cs="Times New Roman"/>
          <w:sz w:val="24"/>
          <w:szCs w:val="24"/>
        </w:rPr>
        <w:t>district to create</w:t>
      </w:r>
      <w:r w:rsidR="002E3690">
        <w:rPr>
          <w:rFonts w:ascii="Times New Roman" w:hAnsi="Times New Roman" w:cs="Times New Roman"/>
          <w:sz w:val="24"/>
          <w:szCs w:val="24"/>
        </w:rPr>
        <w:t xml:space="preserve"> </w:t>
      </w:r>
      <w:r w:rsidR="00CC363E">
        <w:rPr>
          <w:rFonts w:ascii="Times New Roman" w:hAnsi="Times New Roman" w:cs="Times New Roman"/>
          <w:sz w:val="24"/>
          <w:szCs w:val="24"/>
        </w:rPr>
        <w:t xml:space="preserve">a </w:t>
      </w:r>
      <w:r w:rsidR="002E3690">
        <w:rPr>
          <w:rFonts w:ascii="Times New Roman" w:hAnsi="Times New Roman" w:cs="Times New Roman"/>
          <w:sz w:val="24"/>
          <w:szCs w:val="24"/>
        </w:rPr>
        <w:t>Plan of Professional Growth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AA6995">
        <w:rPr>
          <w:rFonts w:ascii="Times New Roman" w:hAnsi="Times New Roman" w:cs="Times New Roman"/>
          <w:sz w:val="24"/>
          <w:szCs w:val="24"/>
        </w:rPr>
        <w:t xml:space="preserve">if no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 w:rsidR="00AF6428">
        <w:rPr>
          <w:rFonts w:ascii="Times New Roman" w:hAnsi="Times New Roman" w:cs="Times New Roman"/>
          <w:sz w:val="24"/>
          <w:szCs w:val="24"/>
        </w:rPr>
        <w:t xml:space="preserve"> is rated </w:t>
      </w:r>
      <w:r w:rsidR="00AF6428" w:rsidRPr="00A436EB">
        <w:rPr>
          <w:rFonts w:ascii="Times New Roman" w:hAnsi="Times New Roman" w:cs="Times New Roman"/>
          <w:i/>
          <w:sz w:val="24"/>
          <w:szCs w:val="24"/>
        </w:rPr>
        <w:t>Unsatisfactory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90667F">
        <w:rPr>
          <w:rFonts w:ascii="Times New Roman" w:hAnsi="Times New Roman" w:cs="Times New Roman"/>
          <w:sz w:val="24"/>
          <w:szCs w:val="24"/>
        </w:rPr>
        <w:t>and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90667F">
        <w:rPr>
          <w:rFonts w:ascii="Times New Roman" w:hAnsi="Times New Roman" w:cs="Times New Roman"/>
          <w:sz w:val="24"/>
          <w:szCs w:val="24"/>
        </w:rPr>
        <w:t xml:space="preserve">or more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>s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AF6428">
        <w:rPr>
          <w:rFonts w:ascii="Times New Roman" w:hAnsi="Times New Roman" w:cs="Times New Roman"/>
          <w:sz w:val="24"/>
          <w:szCs w:val="24"/>
        </w:rPr>
        <w:t xml:space="preserve"> rated </w:t>
      </w:r>
      <w:r w:rsidR="00AF6428">
        <w:rPr>
          <w:rFonts w:ascii="Times New Roman" w:hAnsi="Times New Roman" w:cs="Times New Roman"/>
          <w:i/>
          <w:sz w:val="24"/>
          <w:szCs w:val="24"/>
        </w:rPr>
        <w:t>Basic</w:t>
      </w:r>
      <w:r w:rsidR="00AF6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9D5" w:rsidRPr="005348FE" w:rsidRDefault="00AF6428" w:rsidP="007F3479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48FE">
        <w:rPr>
          <w:rFonts w:ascii="Times New Roman" w:hAnsi="Times New Roman" w:cs="Times New Roman"/>
          <w:b/>
          <w:i/>
          <w:sz w:val="24"/>
          <w:szCs w:val="24"/>
        </w:rPr>
        <w:t xml:space="preserve">Plan of </w:t>
      </w:r>
      <w:r w:rsidR="002E3690" w:rsidRPr="005348FE">
        <w:rPr>
          <w:rFonts w:ascii="Times New Roman" w:hAnsi="Times New Roman" w:cs="Times New Roman"/>
          <w:b/>
          <w:i/>
          <w:sz w:val="24"/>
          <w:szCs w:val="24"/>
        </w:rPr>
        <w:t>Improvement</w:t>
      </w:r>
      <w:r w:rsidRPr="005348F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348FE">
        <w:rPr>
          <w:rFonts w:ascii="Times New Roman" w:hAnsi="Times New Roman" w:cs="Times New Roman"/>
          <w:sz w:val="24"/>
          <w:szCs w:val="24"/>
        </w:rPr>
        <w:t xml:space="preserve"> An educator will </w:t>
      </w:r>
      <w:r w:rsidR="00CC363E" w:rsidRPr="005348FE">
        <w:rPr>
          <w:rFonts w:ascii="Times New Roman" w:hAnsi="Times New Roman" w:cs="Times New Roman"/>
          <w:sz w:val="24"/>
          <w:szCs w:val="24"/>
        </w:rPr>
        <w:t>follow</w:t>
      </w:r>
      <w:r w:rsidRPr="005348FE">
        <w:rPr>
          <w:rFonts w:ascii="Times New Roman" w:hAnsi="Times New Roman" w:cs="Times New Roman"/>
          <w:sz w:val="24"/>
          <w:szCs w:val="24"/>
        </w:rPr>
        <w:t xml:space="preserve"> a Plan of </w:t>
      </w:r>
      <w:r w:rsidR="002E3690" w:rsidRPr="005348FE">
        <w:rPr>
          <w:rFonts w:ascii="Times New Roman" w:hAnsi="Times New Roman" w:cs="Times New Roman"/>
          <w:sz w:val="24"/>
          <w:szCs w:val="24"/>
        </w:rPr>
        <w:t>Improvement</w:t>
      </w:r>
      <w:r w:rsidR="00CC363E" w:rsidRPr="005348FE">
        <w:rPr>
          <w:rFonts w:ascii="Times New Roman" w:hAnsi="Times New Roman" w:cs="Times New Roman"/>
          <w:sz w:val="24"/>
          <w:szCs w:val="24"/>
        </w:rPr>
        <w:t xml:space="preserve"> created by the district</w:t>
      </w:r>
      <w:r w:rsidRPr="005348FE">
        <w:rPr>
          <w:rFonts w:ascii="Times New Roman" w:hAnsi="Times New Roman" w:cs="Times New Roman"/>
          <w:sz w:val="24"/>
          <w:szCs w:val="24"/>
        </w:rPr>
        <w:t xml:space="preserve"> if </w:t>
      </w:r>
      <w:r w:rsidR="008A7DE4" w:rsidRPr="005348FE">
        <w:rPr>
          <w:rFonts w:ascii="Times New Roman" w:hAnsi="Times New Roman" w:cs="Times New Roman"/>
          <w:sz w:val="24"/>
          <w:szCs w:val="24"/>
        </w:rPr>
        <w:t xml:space="preserve">any </w:t>
      </w:r>
      <w:r w:rsidR="00391607" w:rsidRPr="005348FE">
        <w:rPr>
          <w:rFonts w:ascii="Times New Roman" w:hAnsi="Times New Roman" w:cs="Times New Roman"/>
          <w:sz w:val="24"/>
          <w:szCs w:val="24"/>
        </w:rPr>
        <w:t>standard</w:t>
      </w:r>
      <w:r w:rsidRPr="005348FE">
        <w:rPr>
          <w:rFonts w:ascii="Times New Roman" w:hAnsi="Times New Roman" w:cs="Times New Roman"/>
          <w:sz w:val="24"/>
          <w:szCs w:val="24"/>
        </w:rPr>
        <w:t xml:space="preserve"> is rated </w:t>
      </w:r>
      <w:r w:rsidRPr="005348FE">
        <w:rPr>
          <w:rFonts w:ascii="Times New Roman" w:hAnsi="Times New Roman" w:cs="Times New Roman"/>
          <w:i/>
          <w:sz w:val="24"/>
          <w:szCs w:val="24"/>
        </w:rPr>
        <w:t>Unsatisfactory</w:t>
      </w:r>
      <w:r w:rsidRPr="00534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3479" w:rsidRDefault="007F3479" w:rsidP="00B839D5">
      <w:pPr>
        <w:pStyle w:val="NoSpacing"/>
        <w:sectPr w:rsidR="007F3479" w:rsidSect="008933DE">
          <w:headerReference w:type="default" r:id="rId10"/>
          <w:footerReference w:type="default" r:id="rId11"/>
          <w:pgSz w:w="12240" w:h="15840"/>
          <w:pgMar w:top="900" w:right="1080" w:bottom="432" w:left="1080" w:header="720" w:footer="720" w:gutter="0"/>
          <w:cols w:space="720"/>
          <w:docGrid w:linePitch="360"/>
        </w:sectPr>
      </w:pPr>
    </w:p>
    <w:p w:rsidR="00B839D5" w:rsidRPr="00555E47" w:rsidRDefault="00B839D5" w:rsidP="00B839D5">
      <w:pPr>
        <w:pStyle w:val="NoSpacing"/>
      </w:pPr>
    </w:p>
    <w:tbl>
      <w:tblPr>
        <w:tblStyle w:val="TableGrid"/>
        <w:tblW w:w="1035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430"/>
        <w:gridCol w:w="2070"/>
        <w:gridCol w:w="270"/>
        <w:gridCol w:w="1800"/>
        <w:gridCol w:w="92"/>
        <w:gridCol w:w="1618"/>
        <w:gridCol w:w="360"/>
        <w:gridCol w:w="450"/>
        <w:gridCol w:w="450"/>
        <w:gridCol w:w="360"/>
        <w:gridCol w:w="90"/>
        <w:gridCol w:w="360"/>
      </w:tblGrid>
      <w:tr w:rsidR="00E60398" w:rsidRPr="00C2126B" w:rsidTr="005348FE">
        <w:trPr>
          <w:cantSplit/>
          <w:trHeight w:val="1520"/>
        </w:trPr>
        <w:tc>
          <w:tcPr>
            <w:tcW w:w="8640" w:type="dxa"/>
            <w:gridSpan w:val="7"/>
          </w:tcPr>
          <w:p w:rsidR="00E60398" w:rsidRPr="00B0419A" w:rsidRDefault="002C60A1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3093DA" wp14:editId="7DA4F6AC">
                      <wp:simplePos x="0" y="0"/>
                      <wp:positionH relativeFrom="column">
                        <wp:posOffset>2897506</wp:posOffset>
                      </wp:positionH>
                      <wp:positionV relativeFrom="paragraph">
                        <wp:posOffset>128178</wp:posOffset>
                      </wp:positionV>
                      <wp:extent cx="2235835" cy="781050"/>
                      <wp:effectExtent l="0" t="0" r="0" b="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781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C60A1" w:rsidRPr="002C60A1" w:rsidRDefault="002C60A1" w:rsidP="002C60A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position:absolute;margin-left:228.15pt;margin-top:10.1pt;width:176.05pt;height:61.5pt;rotation:-1520455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" filled="f" stroked="f">
                      <v:textbox style="mso-fit-shape-to-text:t">
                        <w:txbxContent>
                          <w:p w:rsidR="002C60A1" w:rsidRPr="002C60A1" w:rsidRDefault="002C60A1" w:rsidP="002C60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0398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Name of Teacher: </w:t>
            </w:r>
          </w:p>
          <w:p w:rsidR="00E60398" w:rsidRPr="00B0419A" w:rsidRDefault="00E60398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E60398" w:rsidRPr="00B0419A" w:rsidRDefault="00E60398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Name of Evaluator: </w:t>
            </w:r>
          </w:p>
          <w:p w:rsidR="00E60398" w:rsidRPr="00B0419A" w:rsidRDefault="00E60398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E60398" w:rsidRPr="00B0419A" w:rsidRDefault="00E60398" w:rsidP="00D07F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>Dat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e</w:t>
            </w: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</w:p>
        </w:tc>
        <w:tc>
          <w:tcPr>
            <w:tcW w:w="450" w:type="dxa"/>
            <w:textDirection w:val="btLr"/>
          </w:tcPr>
          <w:p w:rsidR="00E60398" w:rsidRPr="00B0419A" w:rsidRDefault="00E60398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Exemplary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(4)</w:t>
            </w:r>
          </w:p>
        </w:tc>
        <w:tc>
          <w:tcPr>
            <w:tcW w:w="450" w:type="dxa"/>
            <w:textDirection w:val="btLr"/>
          </w:tcPr>
          <w:p w:rsidR="00E60398" w:rsidRPr="00B0419A" w:rsidRDefault="00E60398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Proficient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(3)</w:t>
            </w:r>
          </w:p>
        </w:tc>
        <w:tc>
          <w:tcPr>
            <w:tcW w:w="360" w:type="dxa"/>
            <w:textDirection w:val="btLr"/>
          </w:tcPr>
          <w:p w:rsidR="00E60398" w:rsidRPr="00B0419A" w:rsidRDefault="00E60398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Basic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(2)</w:t>
            </w:r>
          </w:p>
        </w:tc>
        <w:tc>
          <w:tcPr>
            <w:tcW w:w="450" w:type="dxa"/>
            <w:gridSpan w:val="2"/>
            <w:textDirection w:val="btLr"/>
          </w:tcPr>
          <w:p w:rsidR="00E60398" w:rsidRPr="00B0419A" w:rsidRDefault="00E60398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Unsatisfactory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(1)</w:t>
            </w:r>
          </w:p>
        </w:tc>
      </w:tr>
      <w:tr w:rsidR="00B839D5" w:rsidRPr="00C2126B" w:rsidTr="005348FE">
        <w:trPr>
          <w:trHeight w:val="275"/>
        </w:trPr>
        <w:tc>
          <w:tcPr>
            <w:tcW w:w="10350" w:type="dxa"/>
            <w:gridSpan w:val="12"/>
          </w:tcPr>
          <w:p w:rsidR="00B839D5" w:rsidRPr="00C2126B" w:rsidRDefault="00391607" w:rsidP="00D834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STANDARD</w:t>
            </w:r>
            <w:r w:rsidR="00B839D5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1C5578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 w:rsidR="00D8342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D022F7">
              <w:rPr>
                <w:rFonts w:ascii="Times New Roman" w:hAnsi="Times New Roman" w:cs="Times New Roman"/>
                <w:b/>
                <w:sz w:val="24"/>
                <w:szCs w:val="20"/>
              </w:rPr>
              <w:t>Understand</w:t>
            </w:r>
            <w:r w:rsidR="004133CB">
              <w:rPr>
                <w:rFonts w:ascii="Times New Roman" w:hAnsi="Times New Roman" w:cs="Times New Roman"/>
                <w:b/>
                <w:sz w:val="24"/>
                <w:szCs w:val="20"/>
              </w:rPr>
              <w:t>s</w:t>
            </w:r>
            <w:r w:rsidR="00D022F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how students learn and develop</w:t>
            </w: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B839D5" w:rsidRPr="00C2126B" w:rsidRDefault="00D8342C" w:rsidP="0028402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r w:rsidR="00B839D5" w:rsidRPr="00C212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Identif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teach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the developmental abilities of students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B839D5" w:rsidRPr="00C2126B" w:rsidRDefault="00D022F7" w:rsidP="004133C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2b. Appl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learning theory in p</w:t>
            </w:r>
            <w:r w:rsidR="0033582E">
              <w:rPr>
                <w:rFonts w:ascii="Times New Roman" w:hAnsi="Times New Roman" w:cs="Times New Roman"/>
                <w:sz w:val="20"/>
                <w:szCs w:val="20"/>
              </w:rPr>
              <w:t>ractice to accommodate differences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how students learn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:rsidR="00B839D5" w:rsidRPr="00C2126B" w:rsidRDefault="00B839D5" w:rsidP="00D022F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391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022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607159" w:rsidRPr="00C2126B" w:rsidTr="005348FE">
        <w:trPr>
          <w:trHeight w:val="113"/>
        </w:trPr>
        <w:tc>
          <w:tcPr>
            <w:tcW w:w="10350" w:type="dxa"/>
            <w:gridSpan w:val="12"/>
            <w:tcBorders>
              <w:left w:val="nil"/>
              <w:bottom w:val="nil"/>
              <w:right w:val="nil"/>
            </w:tcBorders>
          </w:tcPr>
          <w:p w:rsidR="00607159" w:rsidRPr="00B0419A" w:rsidRDefault="00607159" w:rsidP="004B4DB4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B839D5" w:rsidRPr="00C2126B" w:rsidTr="005348FE">
        <w:trPr>
          <w:trHeight w:val="275"/>
        </w:trPr>
        <w:tc>
          <w:tcPr>
            <w:tcW w:w="10350" w:type="dxa"/>
            <w:gridSpan w:val="12"/>
            <w:tcBorders>
              <w:top w:val="nil"/>
              <w:left w:val="nil"/>
              <w:right w:val="nil"/>
            </w:tcBorders>
          </w:tcPr>
          <w:p w:rsidR="00B839D5" w:rsidRPr="00C2126B" w:rsidRDefault="00391607" w:rsidP="00D022F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STANDARD</w:t>
            </w:r>
            <w:r w:rsidR="00B839D5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1C5578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  <w:r w:rsidR="00B839D5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D022F7">
              <w:rPr>
                <w:rFonts w:ascii="Times New Roman" w:hAnsi="Times New Roman" w:cs="Times New Roman"/>
                <w:b/>
                <w:sz w:val="24"/>
                <w:szCs w:val="20"/>
              </w:rPr>
              <w:t>Teach</w:t>
            </w:r>
            <w:r w:rsidR="004133CB">
              <w:rPr>
                <w:rFonts w:ascii="Times New Roman" w:hAnsi="Times New Roman" w:cs="Times New Roman"/>
                <w:b/>
                <w:sz w:val="24"/>
                <w:szCs w:val="20"/>
              </w:rPr>
              <w:t>es</w:t>
            </w:r>
            <w:r w:rsidR="00D022F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students with respect for their individual &amp; cultural </w:t>
            </w:r>
            <w:r w:rsidR="00B839D5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D022F7">
              <w:rPr>
                <w:rFonts w:ascii="Times New Roman" w:hAnsi="Times New Roman" w:cs="Times New Roman"/>
                <w:b/>
                <w:sz w:val="24"/>
                <w:szCs w:val="20"/>
              </w:rPr>
              <w:t>differences</w:t>
            </w: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B839D5" w:rsidRPr="00C2126B" w:rsidRDefault="00D022F7" w:rsidP="0028402A">
            <w:pPr>
              <w:pStyle w:val="NoSpacing"/>
              <w:ind w:left="342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022F7">
              <w:rPr>
                <w:rFonts w:ascii="Times New Roman" w:hAnsi="Times New Roman" w:cs="Times New Roman"/>
                <w:sz w:val="20"/>
                <w:szCs w:val="20"/>
              </w:rPr>
              <w:t>ncorporat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D022F7">
              <w:rPr>
                <w:rFonts w:ascii="Times New Roman" w:hAnsi="Times New Roman" w:cs="Times New Roman"/>
                <w:sz w:val="20"/>
                <w:szCs w:val="20"/>
              </w:rPr>
              <w:t xml:space="preserve"> characteristics of the student's and local community's culture into instructional strategies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10"/>
        </w:trPr>
        <w:tc>
          <w:tcPr>
            <w:tcW w:w="8640" w:type="dxa"/>
            <w:gridSpan w:val="7"/>
          </w:tcPr>
          <w:p w:rsidR="00B839D5" w:rsidRPr="00C2126B" w:rsidRDefault="00D022F7" w:rsidP="0028402A">
            <w:pPr>
              <w:pStyle w:val="NoSpacing"/>
              <w:ind w:left="342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022F7">
              <w:rPr>
                <w:rFonts w:ascii="Times New Roman" w:hAnsi="Times New Roman" w:cs="Times New Roman"/>
                <w:sz w:val="20"/>
                <w:szCs w:val="20"/>
              </w:rPr>
              <w:t>dentif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 w:rsidR="00B50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2F7">
              <w:rPr>
                <w:rFonts w:ascii="Times New Roman" w:hAnsi="Times New Roman" w:cs="Times New Roman"/>
                <w:sz w:val="20"/>
                <w:szCs w:val="20"/>
              </w:rPr>
              <w:t>and us</w:t>
            </w:r>
            <w:r w:rsidR="00B500E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022F7">
              <w:rPr>
                <w:rFonts w:ascii="Times New Roman" w:hAnsi="Times New Roman" w:cs="Times New Roman"/>
                <w:sz w:val="20"/>
                <w:szCs w:val="20"/>
              </w:rPr>
              <w:t xml:space="preserve"> instructional strategies and resources that are appropriate to the individual and special needs of students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2F7" w:rsidRPr="00C2126B" w:rsidTr="005348FE">
        <w:trPr>
          <w:trHeight w:val="210"/>
        </w:trPr>
        <w:tc>
          <w:tcPr>
            <w:tcW w:w="8640" w:type="dxa"/>
            <w:gridSpan w:val="7"/>
          </w:tcPr>
          <w:p w:rsidR="00D022F7" w:rsidRDefault="0028402A" w:rsidP="0028402A">
            <w:pPr>
              <w:pStyle w:val="NoSpacing"/>
              <w:ind w:left="342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B500E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500E0" w:rsidRPr="00B500E0">
              <w:rPr>
                <w:rFonts w:ascii="Times New Roman" w:hAnsi="Times New Roman" w:cs="Times New Roman"/>
                <w:sz w:val="20"/>
                <w:szCs w:val="20"/>
              </w:rPr>
              <w:t>ppl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 w:rsidR="00B50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00E0" w:rsidRPr="00B500E0">
              <w:rPr>
                <w:rFonts w:ascii="Times New Roman" w:hAnsi="Times New Roman" w:cs="Times New Roman"/>
                <w:sz w:val="20"/>
                <w:szCs w:val="20"/>
              </w:rPr>
              <w:t>knowledge of Alaska history, geography, economics, governance, languages, traditional life cycles and current issues to the selection of instructional strategies, materials, and resources</w:t>
            </w:r>
          </w:p>
        </w:tc>
        <w:tc>
          <w:tcPr>
            <w:tcW w:w="45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:rsidR="00B839D5" w:rsidRPr="00C2126B" w:rsidRDefault="00B839D5" w:rsidP="00D022F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391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022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607159" w:rsidRPr="00C2126B" w:rsidTr="005348FE">
        <w:trPr>
          <w:trHeight w:val="97"/>
        </w:trPr>
        <w:tc>
          <w:tcPr>
            <w:tcW w:w="10350" w:type="dxa"/>
            <w:gridSpan w:val="12"/>
            <w:tcBorders>
              <w:left w:val="nil"/>
              <w:bottom w:val="nil"/>
              <w:right w:val="nil"/>
            </w:tcBorders>
          </w:tcPr>
          <w:p w:rsidR="00607159" w:rsidRPr="00B0419A" w:rsidRDefault="00607159" w:rsidP="004B4DB4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B839D5" w:rsidRPr="00C2126B" w:rsidTr="005348FE">
        <w:trPr>
          <w:trHeight w:val="275"/>
        </w:trPr>
        <w:tc>
          <w:tcPr>
            <w:tcW w:w="10350" w:type="dxa"/>
            <w:gridSpan w:val="12"/>
            <w:tcBorders>
              <w:top w:val="nil"/>
              <w:left w:val="nil"/>
              <w:right w:val="nil"/>
            </w:tcBorders>
          </w:tcPr>
          <w:p w:rsidR="00B839D5" w:rsidRPr="00C2126B" w:rsidRDefault="00391607" w:rsidP="00B500E0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STANDARD</w:t>
            </w:r>
            <w:r w:rsidR="00B839D5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1C5578"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  <w:r w:rsidR="00B839D5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B500E0">
              <w:rPr>
                <w:rFonts w:ascii="Times New Roman" w:hAnsi="Times New Roman" w:cs="Times New Roman"/>
                <w:b/>
                <w:sz w:val="24"/>
                <w:szCs w:val="20"/>
              </w:rPr>
              <w:t>K</w:t>
            </w:r>
            <w:r w:rsidR="00B500E0" w:rsidRPr="00B500E0">
              <w:rPr>
                <w:rFonts w:ascii="Times New Roman" w:hAnsi="Times New Roman" w:cs="Times New Roman"/>
                <w:b/>
                <w:sz w:val="24"/>
                <w:szCs w:val="20"/>
              </w:rPr>
              <w:t>nows the content area and how to teach it</w:t>
            </w: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B839D5" w:rsidRPr="00C2126B" w:rsidRDefault="00B500E0" w:rsidP="0028402A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500E0">
              <w:rPr>
                <w:rFonts w:ascii="Times New Roman" w:hAnsi="Times New Roman" w:cs="Times New Roman"/>
                <w:sz w:val="20"/>
                <w:szCs w:val="20"/>
              </w:rPr>
              <w:t>emonstrat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0E0">
              <w:rPr>
                <w:rFonts w:ascii="Times New Roman" w:hAnsi="Times New Roman" w:cs="Times New Roman"/>
                <w:sz w:val="20"/>
                <w:szCs w:val="20"/>
              </w:rPr>
              <w:t>knowledge of the academic structure of the teacher's content area, its tools of inquiry, central concepts, and connections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0E0">
              <w:rPr>
                <w:rFonts w:ascii="Times New Roman" w:hAnsi="Times New Roman" w:cs="Times New Roman"/>
                <w:sz w:val="20"/>
                <w:szCs w:val="20"/>
              </w:rPr>
              <w:t>other domains of knowledge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B839D5" w:rsidRPr="00C2126B" w:rsidRDefault="00B500E0" w:rsidP="0028402A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500E0">
              <w:rPr>
                <w:rFonts w:ascii="Times New Roman" w:hAnsi="Times New Roman" w:cs="Times New Roman"/>
                <w:sz w:val="20"/>
                <w:szCs w:val="20"/>
              </w:rPr>
              <w:t>dentif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ies</w:t>
            </w:r>
            <w:r w:rsidRPr="00B500E0">
              <w:rPr>
                <w:rFonts w:ascii="Times New Roman" w:hAnsi="Times New Roman" w:cs="Times New Roman"/>
                <w:sz w:val="20"/>
                <w:szCs w:val="20"/>
              </w:rPr>
              <w:t xml:space="preserve"> the developmental stages by which learners gain mastery of the content area, applying appropriate strategies to assess a student's stage of learning in the subject, and applying appropriate strategies, including collaborating with others, to facilitate students' development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B839D5" w:rsidRPr="00C2126B" w:rsidRDefault="00B500E0" w:rsidP="0028402A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133CB" w:rsidRPr="004133CB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133CB" w:rsidRPr="004133CB">
              <w:rPr>
                <w:rFonts w:ascii="Times New Roman" w:hAnsi="Times New Roman" w:cs="Times New Roman"/>
                <w:sz w:val="20"/>
                <w:szCs w:val="20"/>
              </w:rPr>
              <w:t xml:space="preserve"> from a wide repertoire of strategies, including, where appropriate, instructional applications of technology, and adapting and applying these strategies wit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 xml:space="preserve">hin the instructional context 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B839D5" w:rsidRPr="00C2126B" w:rsidRDefault="00B500E0" w:rsidP="0028402A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133CB" w:rsidRPr="004133CB">
              <w:rPr>
                <w:rFonts w:ascii="Times New Roman" w:hAnsi="Times New Roman" w:cs="Times New Roman"/>
                <w:sz w:val="20"/>
                <w:szCs w:val="20"/>
              </w:rPr>
              <w:t>onnec</w:t>
            </w:r>
            <w:r w:rsidR="004133CB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 w:rsidR="004133CB" w:rsidRPr="004133CB">
              <w:rPr>
                <w:rFonts w:ascii="Times New Roman" w:hAnsi="Times New Roman" w:cs="Times New Roman"/>
                <w:sz w:val="20"/>
                <w:szCs w:val="20"/>
              </w:rPr>
              <w:t xml:space="preserve"> the content area to other content areas and to practical situations encountered outside the school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B839D5" w:rsidRPr="00C2126B" w:rsidRDefault="004133CB" w:rsidP="0028402A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39D5" w:rsidRPr="00C2126B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133CB">
              <w:rPr>
                <w:rFonts w:ascii="Times New Roman" w:hAnsi="Times New Roman" w:cs="Times New Roman"/>
                <w:sz w:val="20"/>
                <w:szCs w:val="20"/>
              </w:rPr>
              <w:t>tay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133CB">
              <w:rPr>
                <w:rFonts w:ascii="Times New Roman" w:hAnsi="Times New Roman" w:cs="Times New Roman"/>
                <w:sz w:val="20"/>
                <w:szCs w:val="20"/>
              </w:rPr>
              <w:t xml:space="preserve"> current in the teacher's content area and demonstra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</w:t>
            </w:r>
            <w:r w:rsidRPr="004133CB">
              <w:rPr>
                <w:rFonts w:ascii="Times New Roman" w:hAnsi="Times New Roman" w:cs="Times New Roman"/>
                <w:sz w:val="20"/>
                <w:szCs w:val="20"/>
              </w:rPr>
              <w:t xml:space="preserve"> its relationship with and application to classroom activities, life, work, and community.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10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:rsidR="00B839D5" w:rsidRPr="00C2126B" w:rsidRDefault="00B839D5" w:rsidP="00D022F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391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022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607159" w:rsidRPr="00C2126B" w:rsidTr="005348FE">
        <w:trPr>
          <w:trHeight w:val="113"/>
        </w:trPr>
        <w:tc>
          <w:tcPr>
            <w:tcW w:w="10350" w:type="dxa"/>
            <w:gridSpan w:val="12"/>
            <w:tcBorders>
              <w:left w:val="nil"/>
              <w:bottom w:val="nil"/>
              <w:right w:val="nil"/>
            </w:tcBorders>
          </w:tcPr>
          <w:p w:rsidR="00607159" w:rsidRPr="00B0419A" w:rsidRDefault="00607159" w:rsidP="004B4DB4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</w:tc>
      </w:tr>
      <w:tr w:rsidR="00B839D5" w:rsidRPr="00C2126B" w:rsidTr="005348FE">
        <w:trPr>
          <w:trHeight w:val="275"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9D5" w:rsidRPr="00C2126B" w:rsidRDefault="00391607" w:rsidP="00875D2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STANDARD</w:t>
            </w:r>
            <w:r w:rsidR="00B839D5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75D25">
              <w:rPr>
                <w:rFonts w:ascii="Times New Roman" w:hAnsi="Times New Roman" w:cs="Times New Roman"/>
                <w:b/>
                <w:sz w:val="24"/>
                <w:szCs w:val="20"/>
              </w:rPr>
              <w:t>5</w:t>
            </w:r>
            <w:r w:rsidR="00B839D5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4133CB">
              <w:rPr>
                <w:rFonts w:ascii="Times New Roman" w:hAnsi="Times New Roman" w:cs="Times New Roman"/>
                <w:b/>
                <w:sz w:val="24"/>
                <w:szCs w:val="20"/>
              </w:rPr>
              <w:t>F</w:t>
            </w:r>
            <w:r w:rsidR="004133CB" w:rsidRPr="004133CB">
              <w:rPr>
                <w:rFonts w:ascii="Times New Roman" w:hAnsi="Times New Roman" w:cs="Times New Roman"/>
                <w:b/>
                <w:sz w:val="24"/>
                <w:szCs w:val="20"/>
              </w:rPr>
              <w:t>acilitates, monitors, and assesses student learning</w:t>
            </w: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  <w:tcBorders>
              <w:top w:val="single" w:sz="4" w:space="0" w:color="auto"/>
            </w:tcBorders>
          </w:tcPr>
          <w:p w:rsidR="00B839D5" w:rsidRPr="00C2126B" w:rsidRDefault="004133CB" w:rsidP="0028402A">
            <w:pPr>
              <w:pStyle w:val="NoSpacing"/>
              <w:ind w:left="342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839D5" w:rsidRPr="00C2126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rganiz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 xml:space="preserve"> and deliver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 xml:space="preserve"> instruction based on the characteristics of the students an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d the goals of the curriculum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A10F2B" w:rsidRPr="00C2126B" w:rsidRDefault="004133CB" w:rsidP="0028402A">
            <w:pPr>
              <w:pStyle w:val="NoSpacing"/>
              <w:ind w:left="342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0F2B" w:rsidRPr="00C2126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reat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, select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, adapt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, and us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 xml:space="preserve"> a variety of instructional resources to facilitate curricular goals and student attainment of performance standards and grade level expectations</w:t>
            </w: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B839D5" w:rsidRPr="00C2126B" w:rsidRDefault="004133CB" w:rsidP="0028402A">
            <w:pPr>
              <w:pStyle w:val="NoSpacing"/>
              <w:ind w:left="342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0F2B" w:rsidRPr="00C2126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eat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, select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, adapt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, and u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ses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 xml:space="preserve"> a variety of assessment strategies that provide information about and reinforce student learning and that assist students in reflecting on their own progress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</w:tcPr>
          <w:p w:rsidR="00B839D5" w:rsidRPr="00C2126B" w:rsidRDefault="004133CB" w:rsidP="0028402A">
            <w:pPr>
              <w:pStyle w:val="NoSpacing"/>
              <w:ind w:left="342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0F2B" w:rsidRPr="00C2126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rganiz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 xml:space="preserve"> and maintain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 xml:space="preserve"> records of students' learning and us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 xml:space="preserve"> a variety of methods to communicate student progress to students, parents, administrators, and other appropriate audiences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10"/>
        </w:trPr>
        <w:tc>
          <w:tcPr>
            <w:tcW w:w="8640" w:type="dxa"/>
            <w:gridSpan w:val="7"/>
          </w:tcPr>
          <w:p w:rsidR="00B839D5" w:rsidRPr="00C2126B" w:rsidRDefault="004133CB" w:rsidP="0028402A">
            <w:pPr>
              <w:pStyle w:val="NoSpacing"/>
              <w:ind w:left="342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0F2B" w:rsidRPr="00C2126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>eflect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 xml:space="preserve"> on information gained from assessment</w:t>
            </w:r>
            <w:r w:rsidR="00875D25">
              <w:rPr>
                <w:rFonts w:ascii="Times New Roman" w:hAnsi="Times New Roman" w:cs="Times New Roman"/>
                <w:sz w:val="20"/>
                <w:szCs w:val="20"/>
              </w:rPr>
              <w:t>s and adjusts</w:t>
            </w:r>
            <w:r w:rsidR="00875D25" w:rsidRPr="00875D25">
              <w:rPr>
                <w:rFonts w:ascii="Times New Roman" w:hAnsi="Times New Roman" w:cs="Times New Roman"/>
                <w:sz w:val="20"/>
                <w:szCs w:val="20"/>
              </w:rPr>
              <w:t xml:space="preserve"> teaching practice, as appropriate, to facilitate student progress toward learning and curricular goals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5348FE">
        <w:trPr>
          <w:trHeight w:val="227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:rsidR="00B839D5" w:rsidRPr="00C2126B" w:rsidRDefault="00B839D5" w:rsidP="00D022F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391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D022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875D25" w:rsidRPr="00C2126B" w:rsidTr="005348FE">
        <w:trPr>
          <w:trHeight w:val="152"/>
        </w:trPr>
        <w:tc>
          <w:tcPr>
            <w:tcW w:w="10350" w:type="dxa"/>
            <w:gridSpan w:val="12"/>
            <w:tcBorders>
              <w:left w:val="nil"/>
              <w:bottom w:val="nil"/>
              <w:right w:val="nil"/>
            </w:tcBorders>
          </w:tcPr>
          <w:p w:rsidR="00875D25" w:rsidRPr="00875D25" w:rsidRDefault="00875D25" w:rsidP="00875D25">
            <w:pPr>
              <w:pStyle w:val="NoSpacing"/>
              <w:rPr>
                <w:rFonts w:ascii="Times New Roman" w:hAnsi="Times New Roman" w:cs="Times New Roman"/>
                <w:b/>
                <w:sz w:val="8"/>
                <w:szCs w:val="16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  <w:tcBorders>
              <w:top w:val="nil"/>
              <w:left w:val="nil"/>
              <w:right w:val="nil"/>
            </w:tcBorders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480D">
              <w:rPr>
                <w:rFonts w:ascii="Times New Roman" w:hAnsi="Times New Roman" w:cs="Times New Roman"/>
                <w:b/>
                <w:sz w:val="24"/>
                <w:szCs w:val="20"/>
              </w:rPr>
              <w:t>STANDARD 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80D">
              <w:rPr>
                <w:rFonts w:ascii="Times New Roman" w:hAnsi="Times New Roman" w:cs="Times New Roman"/>
                <w:b/>
                <w:sz w:val="24"/>
                <w:szCs w:val="20"/>
              </w:rPr>
              <w:t>C</w:t>
            </w:r>
            <w:r w:rsidR="0017480D" w:rsidRPr="0017480D">
              <w:rPr>
                <w:rFonts w:ascii="Times New Roman" w:hAnsi="Times New Roman" w:cs="Times New Roman"/>
                <w:b/>
                <w:sz w:val="24"/>
                <w:szCs w:val="20"/>
              </w:rPr>
              <w:t>reates and maintains a learning environment in which all students are actively e</w:t>
            </w:r>
            <w:r w:rsidR="0017480D">
              <w:rPr>
                <w:rFonts w:ascii="Times New Roman" w:hAnsi="Times New Roman" w:cs="Times New Roman"/>
                <w:b/>
                <w:sz w:val="24"/>
                <w:szCs w:val="20"/>
              </w:rPr>
              <w:t>ngaged and contributing members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right w:val="nil"/>
            </w:tcBorders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  <w:tcBorders>
              <w:top w:val="single" w:sz="4" w:space="0" w:color="auto"/>
            </w:tcBorders>
          </w:tcPr>
          <w:p w:rsidR="002F4CC1" w:rsidRDefault="002F4CC1" w:rsidP="0028402A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6a.</w:t>
            </w:r>
            <w:r w:rsidR="0028402A">
              <w:tab/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7480D" w:rsidRPr="0017480D">
              <w:rPr>
                <w:rFonts w:ascii="Times New Roman" w:hAnsi="Times New Roman" w:cs="Times New Roman"/>
                <w:sz w:val="20"/>
                <w:szCs w:val="20"/>
              </w:rPr>
              <w:t>reat</w:t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17480D" w:rsidRPr="0017480D">
              <w:rPr>
                <w:rFonts w:ascii="Times New Roman" w:hAnsi="Times New Roman" w:cs="Times New Roman"/>
                <w:sz w:val="20"/>
                <w:szCs w:val="20"/>
              </w:rPr>
              <w:t xml:space="preserve"> and maintain</w:t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7480D" w:rsidRPr="0017480D">
              <w:rPr>
                <w:rFonts w:ascii="Times New Roman" w:hAnsi="Times New Roman" w:cs="Times New Roman"/>
                <w:sz w:val="20"/>
                <w:szCs w:val="20"/>
              </w:rPr>
              <w:t xml:space="preserve"> a stimulating, inclusive, and safe learning community in which students take intellectual risks and work inde</w:t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pendently and collaboratively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</w:tcPr>
          <w:p w:rsidR="002F4CC1" w:rsidRPr="00C2126B" w:rsidRDefault="0028402A" w:rsidP="0028402A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7480D" w:rsidRPr="0017480D">
              <w:rPr>
                <w:rFonts w:ascii="Times New Roman" w:hAnsi="Times New Roman" w:cs="Times New Roman"/>
                <w:sz w:val="20"/>
                <w:szCs w:val="20"/>
              </w:rPr>
              <w:t>ommunica</w:t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tes</w:t>
            </w:r>
            <w:r w:rsidR="0017480D" w:rsidRPr="0017480D">
              <w:rPr>
                <w:rFonts w:ascii="Times New Roman" w:hAnsi="Times New Roman" w:cs="Times New Roman"/>
                <w:sz w:val="20"/>
                <w:szCs w:val="20"/>
              </w:rPr>
              <w:t xml:space="preserve"> high standards for student performance and clear expectations of what students will learn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</w:tcPr>
          <w:p w:rsidR="002F4CC1" w:rsidRPr="00C2126B" w:rsidRDefault="002F4CC1" w:rsidP="0028402A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6c.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7480D" w:rsidRPr="0017480D">
              <w:rPr>
                <w:rFonts w:ascii="Times New Roman" w:hAnsi="Times New Roman" w:cs="Times New Roman"/>
                <w:sz w:val="20"/>
                <w:szCs w:val="20"/>
              </w:rPr>
              <w:t>lan</w:t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7480D" w:rsidRPr="0017480D">
              <w:rPr>
                <w:rFonts w:ascii="Times New Roman" w:hAnsi="Times New Roman" w:cs="Times New Roman"/>
                <w:sz w:val="20"/>
                <w:szCs w:val="20"/>
              </w:rPr>
              <w:t xml:space="preserve"> and us</w:t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17480D" w:rsidRPr="0017480D">
              <w:rPr>
                <w:rFonts w:ascii="Times New Roman" w:hAnsi="Times New Roman" w:cs="Times New Roman"/>
                <w:sz w:val="20"/>
                <w:szCs w:val="20"/>
              </w:rPr>
              <w:t xml:space="preserve"> a variety of classroom management techniques to establish and maintain an environment in which all students are able to learn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</w:tcPr>
          <w:p w:rsidR="002F4CC1" w:rsidRPr="00C2126B" w:rsidRDefault="002F4CC1" w:rsidP="0028402A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6d.</w:t>
            </w:r>
            <w:r w:rsidR="0028402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7480D" w:rsidRPr="0017480D">
              <w:rPr>
                <w:rFonts w:ascii="Times New Roman" w:hAnsi="Times New Roman" w:cs="Times New Roman"/>
                <w:sz w:val="20"/>
                <w:szCs w:val="20"/>
              </w:rPr>
              <w:t>ssist</w:t>
            </w:r>
            <w:r w:rsidR="0017480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7480D" w:rsidRPr="0017480D">
              <w:rPr>
                <w:rFonts w:ascii="Times New Roman" w:hAnsi="Times New Roman" w:cs="Times New Roman"/>
                <w:sz w:val="20"/>
                <w:szCs w:val="20"/>
              </w:rPr>
              <w:t xml:space="preserve"> students in understanding their role in sharing responsibility for their learning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:rsidR="002F4CC1" w:rsidRPr="00C2126B" w:rsidRDefault="002F4CC1" w:rsidP="00F65968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0" w:type="dxa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E60398" w:rsidRPr="00C2126B" w:rsidTr="005348FE">
        <w:trPr>
          <w:trHeight w:val="1520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398" w:rsidRPr="0017480D" w:rsidRDefault="002C60A1" w:rsidP="00B009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7A46F4" wp14:editId="1000BF9B">
                      <wp:simplePos x="0" y="0"/>
                      <wp:positionH relativeFrom="column">
                        <wp:posOffset>-66403</wp:posOffset>
                      </wp:positionH>
                      <wp:positionV relativeFrom="paragraph">
                        <wp:posOffset>155575</wp:posOffset>
                      </wp:positionV>
                      <wp:extent cx="2235835" cy="781050"/>
                      <wp:effectExtent l="0" t="0" r="0" b="0"/>
                      <wp:wrapNone/>
                      <wp:docPr id="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781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C60A1" w:rsidRPr="002C60A1" w:rsidRDefault="002C60A1" w:rsidP="002C60A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8" style="position:absolute;margin-left:-5.25pt;margin-top:12.25pt;width:176.05pt;height:61.5pt;rotation:-152045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" filled="f" stroked="f">
                      <v:textbox style="mso-fit-shape-to-text:t">
                        <w:txbxContent>
                          <w:p w:rsidR="002C60A1" w:rsidRPr="002C60A1" w:rsidRDefault="002C60A1" w:rsidP="002C60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0398" w:rsidRPr="00B0419A" w:rsidRDefault="00E60398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Exemplary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(4)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0398" w:rsidRPr="00B0419A" w:rsidRDefault="00E60398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Proficient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(3)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0398" w:rsidRPr="00B0419A" w:rsidRDefault="00E60398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Basic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(2)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0398" w:rsidRPr="00B0419A" w:rsidRDefault="00E60398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Unsatisfactory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(1)</w:t>
            </w:r>
          </w:p>
        </w:tc>
      </w:tr>
      <w:tr w:rsidR="0017480D" w:rsidRPr="00C2126B" w:rsidTr="005348FE">
        <w:trPr>
          <w:trHeight w:val="227"/>
        </w:trPr>
        <w:tc>
          <w:tcPr>
            <w:tcW w:w="8640" w:type="dxa"/>
            <w:gridSpan w:val="7"/>
            <w:tcBorders>
              <w:top w:val="nil"/>
              <w:left w:val="nil"/>
              <w:right w:val="nil"/>
            </w:tcBorders>
          </w:tcPr>
          <w:p w:rsidR="0017480D" w:rsidRDefault="0017480D" w:rsidP="00B009E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480D">
              <w:rPr>
                <w:rFonts w:ascii="Times New Roman" w:hAnsi="Times New Roman" w:cs="Times New Roman"/>
                <w:b/>
                <w:sz w:val="24"/>
                <w:szCs w:val="20"/>
              </w:rPr>
              <w:t>STANDARD 7:</w:t>
            </w:r>
            <w:r w:rsidR="00B009E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W</w:t>
            </w:r>
            <w:r w:rsidR="00B009E1" w:rsidRPr="00B009E1">
              <w:rPr>
                <w:rFonts w:ascii="Times New Roman" w:hAnsi="Times New Roman" w:cs="Times New Roman"/>
                <w:b/>
                <w:sz w:val="24"/>
                <w:szCs w:val="20"/>
              </w:rPr>
              <w:t>orks as a partner with parents, families, and the community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right w:val="nil"/>
            </w:tcBorders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80D" w:rsidRPr="00C2126B" w:rsidTr="005348FE">
        <w:trPr>
          <w:trHeight w:val="548"/>
        </w:trPr>
        <w:tc>
          <w:tcPr>
            <w:tcW w:w="8640" w:type="dxa"/>
            <w:gridSpan w:val="7"/>
          </w:tcPr>
          <w:p w:rsidR="0017480D" w:rsidRPr="00C2126B" w:rsidRDefault="0017480D" w:rsidP="005348FE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7a.</w:t>
            </w:r>
            <w:r w:rsidR="005348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61BAA">
              <w:rPr>
                <w:rFonts w:ascii="Times New Roman" w:hAnsi="Times New Roman" w:cs="Times New Roman"/>
                <w:sz w:val="20"/>
                <w:szCs w:val="20"/>
              </w:rPr>
              <w:t>Promotes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 xml:space="preserve"> and maintain</w:t>
            </w:r>
            <w:r w:rsidR="00861BA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 xml:space="preserve"> regular and meaningful communication between the classroom and students'</w:t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 xml:space="preserve"> families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80D" w:rsidRPr="00C2126B" w:rsidTr="005348FE">
        <w:trPr>
          <w:trHeight w:val="227"/>
        </w:trPr>
        <w:tc>
          <w:tcPr>
            <w:tcW w:w="8640" w:type="dxa"/>
            <w:gridSpan w:val="7"/>
          </w:tcPr>
          <w:p w:rsidR="0017480D" w:rsidRPr="00C2126B" w:rsidRDefault="005348FE" w:rsidP="005348FE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61BA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>ork</w:t>
            </w:r>
            <w:r w:rsidR="00861BA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 xml:space="preserve"> with parents and families to support and promote student learning</w:t>
            </w: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80D" w:rsidRPr="00C2126B" w:rsidTr="005348FE">
        <w:trPr>
          <w:trHeight w:val="227"/>
        </w:trPr>
        <w:tc>
          <w:tcPr>
            <w:tcW w:w="8640" w:type="dxa"/>
            <w:gridSpan w:val="7"/>
          </w:tcPr>
          <w:p w:rsidR="0017480D" w:rsidRPr="00C2126B" w:rsidRDefault="0017480D" w:rsidP="005348FE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7c.</w:t>
            </w:r>
            <w:r w:rsidR="005348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61BA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>articipat</w:t>
            </w:r>
            <w:r w:rsidR="00861BAA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 xml:space="preserve"> in school wide efforts to communicate with the broader community and to involve parents and families in student learning</w:t>
            </w: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80D" w:rsidRPr="00C2126B" w:rsidTr="005348FE">
        <w:trPr>
          <w:trHeight w:val="227"/>
        </w:trPr>
        <w:tc>
          <w:tcPr>
            <w:tcW w:w="8640" w:type="dxa"/>
            <w:gridSpan w:val="7"/>
          </w:tcPr>
          <w:p w:rsidR="0017480D" w:rsidRPr="00C2126B" w:rsidRDefault="0017480D" w:rsidP="005348FE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7d.</w:t>
            </w:r>
            <w:r w:rsidR="005348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61BA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>onnec</w:t>
            </w:r>
            <w:r w:rsidR="00861BAA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>, through instructional strategies, the school and classroom activities with student homes and cultures, work places, and the community</w:t>
            </w: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80D" w:rsidRPr="00C2126B" w:rsidTr="005348FE">
        <w:trPr>
          <w:trHeight w:val="210"/>
        </w:trPr>
        <w:tc>
          <w:tcPr>
            <w:tcW w:w="8640" w:type="dxa"/>
            <w:gridSpan w:val="7"/>
          </w:tcPr>
          <w:p w:rsidR="0017480D" w:rsidRPr="00C2126B" w:rsidRDefault="0017480D" w:rsidP="005348FE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7e.</w:t>
            </w:r>
            <w:r w:rsidR="005348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61BA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>nvolv</w:t>
            </w:r>
            <w:r w:rsidR="00861BAA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861BAA" w:rsidRPr="00861BAA">
              <w:rPr>
                <w:rFonts w:ascii="Times New Roman" w:hAnsi="Times New Roman" w:cs="Times New Roman"/>
                <w:sz w:val="20"/>
                <w:szCs w:val="20"/>
              </w:rPr>
              <w:t xml:space="preserve"> parents and families in setting and monitoring student learning goals</w:t>
            </w: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80D" w:rsidRPr="00C2126B" w:rsidTr="005348FE">
        <w:trPr>
          <w:trHeight w:val="227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:rsidR="0017480D" w:rsidRPr="00C2126B" w:rsidRDefault="0017480D" w:rsidP="00F65968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7480D" w:rsidRPr="00C2126B" w:rsidRDefault="0017480D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7480D" w:rsidRPr="00C2126B" w:rsidRDefault="0017480D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17480D" w:rsidRPr="00C2126B" w:rsidRDefault="0017480D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17480D" w:rsidRPr="00C2126B" w:rsidRDefault="0017480D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2F4CC1" w:rsidRPr="00B009E1" w:rsidTr="005348FE">
        <w:trPr>
          <w:trHeight w:val="143"/>
        </w:trPr>
        <w:tc>
          <w:tcPr>
            <w:tcW w:w="8640" w:type="dxa"/>
            <w:gridSpan w:val="7"/>
            <w:tcBorders>
              <w:left w:val="nil"/>
              <w:bottom w:val="nil"/>
              <w:right w:val="nil"/>
            </w:tcBorders>
          </w:tcPr>
          <w:p w:rsidR="002F4CC1" w:rsidRPr="00B009E1" w:rsidRDefault="002F4CC1" w:rsidP="00F65968">
            <w:pPr>
              <w:pStyle w:val="NoSpacing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2F4CC1" w:rsidRPr="00B009E1" w:rsidRDefault="002F4CC1" w:rsidP="00F65968">
            <w:pPr>
              <w:pStyle w:val="NoSpacing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2F4CC1" w:rsidRPr="00B009E1" w:rsidRDefault="002F4CC1" w:rsidP="00F65968">
            <w:pPr>
              <w:pStyle w:val="NoSpacing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nil"/>
              <w:bottom w:val="nil"/>
              <w:right w:val="nil"/>
            </w:tcBorders>
          </w:tcPr>
          <w:p w:rsidR="002F4CC1" w:rsidRPr="00B009E1" w:rsidRDefault="002F4CC1" w:rsidP="00F65968">
            <w:pPr>
              <w:pStyle w:val="NoSpacing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F4CC1" w:rsidRPr="00B009E1" w:rsidRDefault="002F4CC1" w:rsidP="00F65968">
            <w:pPr>
              <w:pStyle w:val="NoSpacing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  <w:tr w:rsidR="0017480D" w:rsidRPr="00C2126B" w:rsidTr="005348FE">
        <w:trPr>
          <w:trHeight w:val="227"/>
        </w:trPr>
        <w:tc>
          <w:tcPr>
            <w:tcW w:w="8640" w:type="dxa"/>
            <w:gridSpan w:val="7"/>
            <w:tcBorders>
              <w:top w:val="nil"/>
              <w:left w:val="nil"/>
              <w:right w:val="nil"/>
            </w:tcBorders>
          </w:tcPr>
          <w:p w:rsidR="0017480D" w:rsidRDefault="0017480D" w:rsidP="00DF4E3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480D">
              <w:rPr>
                <w:rFonts w:ascii="Times New Roman" w:hAnsi="Times New Roman" w:cs="Times New Roman"/>
                <w:b/>
                <w:sz w:val="24"/>
                <w:szCs w:val="20"/>
              </w:rPr>
              <w:t>STANDARD 8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:</w:t>
            </w:r>
            <w:r w:rsidR="00DF4E3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P</w:t>
            </w:r>
            <w:r w:rsidR="00DF4E33" w:rsidRPr="00DF4E33">
              <w:rPr>
                <w:rFonts w:ascii="Times New Roman" w:hAnsi="Times New Roman" w:cs="Times New Roman"/>
                <w:b/>
                <w:sz w:val="24"/>
                <w:szCs w:val="20"/>
              </w:rPr>
              <w:t>articipates in and contributes to the teaching profession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right w:val="nil"/>
            </w:tcBorders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</w:tcPr>
          <w:p w:rsidR="002F4CC1" w:rsidRPr="00C2126B" w:rsidRDefault="0017480D" w:rsidP="005348FE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F4CC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5348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>aintain</w:t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 xml:space="preserve"> a high st</w:t>
            </w:r>
            <w:r w:rsidR="0033582E">
              <w:rPr>
                <w:rFonts w:ascii="Times New Roman" w:hAnsi="Times New Roman" w:cs="Times New Roman"/>
                <w:sz w:val="20"/>
                <w:szCs w:val="20"/>
              </w:rPr>
              <w:t>andard of professional ethics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</w:tcPr>
          <w:p w:rsidR="002F4CC1" w:rsidRPr="00C2126B" w:rsidRDefault="0017480D" w:rsidP="005348FE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348FE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5348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>aintain</w:t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 xml:space="preserve"> and updat</w:t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 xml:space="preserve"> both knowledge of the teacher's content area or areas and best teaching practice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</w:tcPr>
          <w:p w:rsidR="002F4CC1" w:rsidRPr="00C2126B" w:rsidRDefault="0017480D" w:rsidP="005348FE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F4CC1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  <w:r w:rsidR="005348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>ngag</w:t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 xml:space="preserve"> in instructional development activities to improve or update classroom, school, or district programs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</w:tcPr>
          <w:p w:rsidR="002F4CC1" w:rsidRPr="00C2126B" w:rsidRDefault="0017480D" w:rsidP="005348FE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F4CC1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r w:rsidR="005348F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>ommunicat</w:t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>, work</w:t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 xml:space="preserve"> cooperatively, and develop</w:t>
            </w:r>
            <w:r w:rsidR="00DF4E3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F4E33" w:rsidRPr="00DF4E33">
              <w:rPr>
                <w:rFonts w:ascii="Times New Roman" w:hAnsi="Times New Roman" w:cs="Times New Roman"/>
                <w:sz w:val="20"/>
                <w:szCs w:val="20"/>
              </w:rPr>
              <w:t xml:space="preserve"> professional relationships with colleagues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27"/>
        </w:trPr>
        <w:tc>
          <w:tcPr>
            <w:tcW w:w="8640" w:type="dxa"/>
            <w:gridSpan w:val="7"/>
          </w:tcPr>
          <w:p w:rsidR="002F4CC1" w:rsidRPr="00C2126B" w:rsidRDefault="002F4CC1" w:rsidP="0017480D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174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60" w:type="dxa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161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4CC1" w:rsidRPr="00D8342C" w:rsidRDefault="002F4CC1" w:rsidP="00607159">
            <w:pPr>
              <w:pStyle w:val="NoSpacing"/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</w:pPr>
          </w:p>
        </w:tc>
      </w:tr>
      <w:tr w:rsidR="002F4CC1" w:rsidRPr="00C2126B" w:rsidTr="005348FE">
        <w:trPr>
          <w:trHeight w:val="287"/>
        </w:trPr>
        <w:tc>
          <w:tcPr>
            <w:tcW w:w="10350" w:type="dxa"/>
            <w:gridSpan w:val="12"/>
            <w:tcBorders>
              <w:top w:val="nil"/>
              <w:left w:val="nil"/>
              <w:right w:val="nil"/>
            </w:tcBorders>
          </w:tcPr>
          <w:p w:rsidR="002F4CC1" w:rsidRPr="00D8342C" w:rsidRDefault="002F4CC1" w:rsidP="00607159">
            <w:pPr>
              <w:pStyle w:val="NoSpacing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8342C"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  <w:t>Student Learning Standard</w:t>
            </w:r>
          </w:p>
        </w:tc>
      </w:tr>
      <w:tr w:rsidR="002F4CC1" w:rsidRPr="00C2126B" w:rsidTr="005348FE">
        <w:trPr>
          <w:trHeight w:val="260"/>
        </w:trPr>
        <w:tc>
          <w:tcPr>
            <w:tcW w:w="2430" w:type="dxa"/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Student Learning Objective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20" w:type="dxa"/>
            <w:gridSpan w:val="11"/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F4CC1" w:rsidRPr="00C2126B" w:rsidTr="005348FE">
        <w:trPr>
          <w:trHeight w:val="278"/>
        </w:trPr>
        <w:tc>
          <w:tcPr>
            <w:tcW w:w="2430" w:type="dxa"/>
            <w:tcBorders>
              <w:bottom w:val="single" w:sz="4" w:space="0" w:color="auto"/>
            </w:tcBorders>
          </w:tcPr>
          <w:p w:rsidR="002F4CC1" w:rsidRPr="00C2126B" w:rsidRDefault="002F4C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Student Learning Objective #2</w:t>
            </w:r>
          </w:p>
        </w:tc>
        <w:tc>
          <w:tcPr>
            <w:tcW w:w="7920" w:type="dxa"/>
            <w:gridSpan w:val="11"/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E60398" w:rsidRPr="00C2126B" w:rsidTr="005348FE">
        <w:trPr>
          <w:trHeight w:val="227"/>
        </w:trPr>
        <w:tc>
          <w:tcPr>
            <w:tcW w:w="2430" w:type="dxa"/>
            <w:tcBorders>
              <w:bottom w:val="nil"/>
            </w:tcBorders>
          </w:tcPr>
          <w:p w:rsidR="00E60398" w:rsidRPr="00C2126B" w:rsidRDefault="00E60398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E60398" w:rsidRPr="00C313CE" w:rsidRDefault="00E60398" w:rsidP="00CB13C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Exemplary (4)</w:t>
            </w:r>
          </w:p>
        </w:tc>
        <w:tc>
          <w:tcPr>
            <w:tcW w:w="2070" w:type="dxa"/>
            <w:gridSpan w:val="2"/>
            <w:tcBorders>
              <w:bottom w:val="nil"/>
            </w:tcBorders>
          </w:tcPr>
          <w:p w:rsidR="00E60398" w:rsidRPr="00C2126B" w:rsidRDefault="00E60398" w:rsidP="00CB13C3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Proficient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1710" w:type="dxa"/>
            <w:gridSpan w:val="2"/>
            <w:tcBorders>
              <w:bottom w:val="nil"/>
            </w:tcBorders>
          </w:tcPr>
          <w:p w:rsidR="00E60398" w:rsidRPr="00C2126B" w:rsidRDefault="00E60398" w:rsidP="00CB13C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sz w:val="20"/>
                <w:szCs w:val="20"/>
              </w:rPr>
              <w:t>Basic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2070" w:type="dxa"/>
            <w:gridSpan w:val="6"/>
            <w:tcBorders>
              <w:bottom w:val="nil"/>
            </w:tcBorders>
          </w:tcPr>
          <w:p w:rsidR="00E60398" w:rsidRPr="00C313CE" w:rsidRDefault="00E60398" w:rsidP="00CB13C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Unsatisfactory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(1)</w:t>
            </w:r>
          </w:p>
        </w:tc>
      </w:tr>
      <w:tr w:rsidR="00E60398" w:rsidRPr="00C2126B" w:rsidTr="005348FE">
        <w:trPr>
          <w:trHeight w:val="737"/>
        </w:trPr>
        <w:tc>
          <w:tcPr>
            <w:tcW w:w="2430" w:type="dxa"/>
            <w:tcBorders>
              <w:top w:val="nil"/>
            </w:tcBorders>
          </w:tcPr>
          <w:p w:rsidR="00E60398" w:rsidRPr="00C2126B" w:rsidRDefault="00E60398" w:rsidP="007F3479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E60398" w:rsidRPr="00C2126B" w:rsidRDefault="00E60398" w:rsidP="00CB13C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t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:rsidR="00E60398" w:rsidRPr="00C2126B" w:rsidRDefault="00E60398" w:rsidP="00CB13C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t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but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less than 85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E60398" w:rsidRPr="00C2126B" w:rsidRDefault="00E60398" w:rsidP="00CB13C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but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less than 65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2070" w:type="dxa"/>
            <w:gridSpan w:val="6"/>
            <w:tcBorders>
              <w:top w:val="nil"/>
            </w:tcBorders>
          </w:tcPr>
          <w:p w:rsidR="00E60398" w:rsidRPr="00C2126B" w:rsidRDefault="00E60398" w:rsidP="00CB13C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Fewer than 40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</w:tr>
      <w:tr w:rsidR="002F4CC1" w:rsidRPr="00C2126B" w:rsidTr="005348FE">
        <w:trPr>
          <w:trHeight w:val="227"/>
        </w:trPr>
        <w:tc>
          <w:tcPr>
            <w:tcW w:w="2430" w:type="dxa"/>
            <w:tcBorders>
              <w:bottom w:val="single" w:sz="4" w:space="0" w:color="auto"/>
            </w:tcBorders>
          </w:tcPr>
          <w:p w:rsidR="002F4CC1" w:rsidRPr="00C2126B" w:rsidRDefault="002F4CC1" w:rsidP="001C5578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STUDENT LEARNING STANDARD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F17021" w:rsidTr="005348FE">
        <w:trPr>
          <w:trHeight w:val="197"/>
        </w:trPr>
        <w:tc>
          <w:tcPr>
            <w:tcW w:w="2430" w:type="dxa"/>
            <w:tcBorders>
              <w:left w:val="nil"/>
              <w:bottom w:val="nil"/>
              <w:right w:val="nil"/>
            </w:tcBorders>
          </w:tcPr>
          <w:p w:rsidR="002F4CC1" w:rsidRPr="00F17021" w:rsidRDefault="002F4CC1" w:rsidP="00607159">
            <w:pPr>
              <w:pStyle w:val="NoSpacing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4CC1" w:rsidRPr="00F17021" w:rsidRDefault="002F4CC1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892" w:type="dxa"/>
            <w:gridSpan w:val="2"/>
            <w:tcBorders>
              <w:left w:val="nil"/>
              <w:bottom w:val="nil"/>
              <w:right w:val="nil"/>
            </w:tcBorders>
          </w:tcPr>
          <w:p w:rsidR="002F4CC1" w:rsidRPr="00F17021" w:rsidRDefault="002F4CC1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2F4CC1" w:rsidRPr="00F17021" w:rsidRDefault="002F4CC1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2070" w:type="dxa"/>
            <w:gridSpan w:val="6"/>
            <w:tcBorders>
              <w:left w:val="nil"/>
              <w:bottom w:val="nil"/>
              <w:right w:val="nil"/>
            </w:tcBorders>
          </w:tcPr>
          <w:p w:rsidR="002F4CC1" w:rsidRPr="00F17021" w:rsidRDefault="002F4CC1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</w:tr>
    </w:tbl>
    <w:p w:rsidR="00F743F4" w:rsidRDefault="00F743F4" w:rsidP="005348FE">
      <w:pPr>
        <w:pStyle w:val="NoSpacing"/>
        <w:ind w:left="270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r w:rsidRPr="005348FE">
        <w:rPr>
          <w:rFonts w:ascii="Times New Roman" w:hAnsi="Times New Roman" w:cs="Times New Roman"/>
          <w:b/>
          <w:caps/>
          <w:sz w:val="28"/>
          <w:szCs w:val="20"/>
        </w:rPr>
        <w:t>LEVEL OF SUPPORT</w:t>
      </w:r>
    </w:p>
    <w:p w:rsidR="005348FE" w:rsidRPr="005348FE" w:rsidRDefault="005348FE" w:rsidP="005348FE">
      <w:pPr>
        <w:pStyle w:val="NoSpacing"/>
        <w:ind w:left="270"/>
        <w:jc w:val="center"/>
        <w:rPr>
          <w:rFonts w:ascii="Times New Roman" w:hAnsi="Times New Roman" w:cs="Times New Roman"/>
          <w:b/>
          <w:caps/>
          <w:szCs w:val="20"/>
        </w:rPr>
      </w:pPr>
    </w:p>
    <w:tbl>
      <w:tblPr>
        <w:tblStyle w:val="TableGrid"/>
        <w:tblW w:w="1053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60"/>
        <w:gridCol w:w="2340"/>
        <w:gridCol w:w="270"/>
        <w:gridCol w:w="2610"/>
        <w:gridCol w:w="270"/>
        <w:gridCol w:w="2250"/>
        <w:gridCol w:w="270"/>
        <w:gridCol w:w="2160"/>
      </w:tblGrid>
      <w:tr w:rsidR="002F4CC1" w:rsidRPr="00C2126B" w:rsidTr="005348FE">
        <w:trPr>
          <w:trHeight w:val="38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1" w:rsidRPr="00A14431" w:rsidRDefault="002F4CC1" w:rsidP="00C4513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CC1" w:rsidRPr="00A14431" w:rsidRDefault="002F4CC1" w:rsidP="005348F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Plan of Improvement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1" w:rsidRPr="00D65ED3" w:rsidRDefault="002F4CC1" w:rsidP="00C4513F">
            <w:pPr>
              <w:pStyle w:val="NoSpacing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CC1" w:rsidRDefault="002F4CC1" w:rsidP="00F1702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District Support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</w:t>
            </w:r>
          </w:p>
          <w:p w:rsidR="002F4CC1" w:rsidRPr="00764CBA" w:rsidRDefault="002F4CC1" w:rsidP="00F17021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4CBA">
              <w:rPr>
                <w:rFonts w:ascii="Times New Roman" w:hAnsi="Times New Roman" w:cs="Times New Roman"/>
                <w:i/>
                <w:sz w:val="16"/>
                <w:szCs w:val="20"/>
              </w:rPr>
              <w:t>(Plan for Professional Growth)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1" w:rsidRPr="00A14431" w:rsidRDefault="002F4CC1" w:rsidP="00C4513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4CC1" w:rsidRPr="00A14431" w:rsidRDefault="002F4CC1" w:rsidP="00D671F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Professional Focus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C1" w:rsidRPr="00A14431" w:rsidRDefault="002F4CC1" w:rsidP="00C4513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CC1" w:rsidRPr="00A14431" w:rsidRDefault="002F4CC1" w:rsidP="005348FE">
            <w:pPr>
              <w:pStyle w:val="NoSpacing"/>
              <w:ind w:right="-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Evaluation Alternative</w:t>
            </w:r>
          </w:p>
        </w:tc>
      </w:tr>
      <w:tr w:rsidR="002F4CC1" w:rsidRPr="00C2126B" w:rsidTr="005348FE">
        <w:trPr>
          <w:trHeight w:val="314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CC1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2F4CC1" w:rsidRDefault="002F4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One or more standard(s) </w:t>
            </w:r>
          </w:p>
          <w:p w:rsidR="002F4CC1" w:rsidRDefault="002F4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rated as unsatisfactory</w:t>
            </w:r>
          </w:p>
          <w:p w:rsidR="002F4CC1" w:rsidRDefault="002F4CC1" w:rsidP="00F1702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F4CC1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2F4CC1" w:rsidRDefault="002F4CC1" w:rsidP="00B009E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 or more standards </w:t>
            </w:r>
            <w:r w:rsidR="00F743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rated as basic and no standard rated as unsatisfactory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F4CC1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F4CC1" w:rsidRDefault="002F4CC1" w:rsidP="00B009E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 least </w:t>
            </w:r>
            <w:r w:rsidR="00B009E1">
              <w:rPr>
                <w:rFonts w:ascii="Times New Roman" w:hAnsi="Times New Roman" w:cs="Times New Roman"/>
                <w:sz w:val="20"/>
                <w:szCs w:val="20"/>
              </w:rPr>
              <w:t>seven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standards </w:t>
            </w:r>
            <w:r w:rsidR="00F743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rated proficient or above &amp; no standard rated as unsatisfactory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F4CC1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4CC1" w:rsidRDefault="00B009E1" w:rsidP="00B009E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 or more</w:t>
            </w:r>
            <w:r w:rsidR="002F4CC1">
              <w:rPr>
                <w:rFonts w:ascii="Times New Roman" w:hAnsi="Times New Roman" w:cs="Times New Roman"/>
                <w:sz w:val="20"/>
                <w:szCs w:val="20"/>
              </w:rPr>
              <w:t xml:space="preserve"> standards</w:t>
            </w:r>
            <w:r w:rsidR="00F743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F4CC1">
              <w:rPr>
                <w:rFonts w:ascii="Times New Roman" w:hAnsi="Times New Roman" w:cs="Times New Roman"/>
                <w:sz w:val="20"/>
                <w:szCs w:val="20"/>
              </w:rPr>
              <w:t xml:space="preserve"> rated exemplary with </w:t>
            </w:r>
            <w:r w:rsidR="00F743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F4CC1">
              <w:rPr>
                <w:rFonts w:ascii="Times New Roman" w:hAnsi="Times New Roman" w:cs="Times New Roman"/>
                <w:sz w:val="20"/>
                <w:szCs w:val="20"/>
              </w:rPr>
              <w:t>the remaining standards rated as proficient</w:t>
            </w:r>
          </w:p>
        </w:tc>
      </w:tr>
    </w:tbl>
    <w:p w:rsidR="005348FE" w:rsidRDefault="005348FE" w:rsidP="005348FE">
      <w:pPr>
        <w:pStyle w:val="NoSpacing"/>
        <w:ind w:left="900" w:hanging="540"/>
        <w:rPr>
          <w:rFonts w:ascii="Times New Roman" w:hAnsi="Times New Roman" w:cs="Times New Roman"/>
          <w:b/>
        </w:rPr>
      </w:pPr>
    </w:p>
    <w:p w:rsidR="00B839D5" w:rsidRPr="00A10F2B" w:rsidRDefault="00B839D5" w:rsidP="005348FE">
      <w:pPr>
        <w:pStyle w:val="NoSpacing"/>
        <w:ind w:left="900" w:hanging="540"/>
        <w:rPr>
          <w:rFonts w:ascii="Times New Roman" w:hAnsi="Times New Roman" w:cs="Times New Roman"/>
        </w:rPr>
      </w:pPr>
      <w:r w:rsidRPr="00A10F2B">
        <w:rPr>
          <w:rFonts w:ascii="Times New Roman" w:hAnsi="Times New Roman" w:cs="Times New Roman"/>
          <w:b/>
        </w:rPr>
        <w:t>Note</w:t>
      </w:r>
      <w:r w:rsidR="00F743F4">
        <w:rPr>
          <w:rFonts w:ascii="Times New Roman" w:hAnsi="Times New Roman" w:cs="Times New Roman"/>
        </w:rPr>
        <w:t>:</w:t>
      </w:r>
      <w:r w:rsidR="00F743F4">
        <w:rPr>
          <w:rFonts w:ascii="Times New Roman" w:hAnsi="Times New Roman" w:cs="Times New Roman"/>
        </w:rPr>
        <w:tab/>
      </w:r>
      <w:r w:rsidRPr="00A10F2B">
        <w:rPr>
          <w:rFonts w:ascii="Times New Roman" w:hAnsi="Times New Roman" w:cs="Times New Roman"/>
          <w:i/>
        </w:rPr>
        <w:t xml:space="preserve">The signature of the evaluator and teacher verifies that the </w:t>
      </w:r>
      <w:r w:rsidR="00764CBA">
        <w:rPr>
          <w:rFonts w:ascii="Times New Roman" w:hAnsi="Times New Roman" w:cs="Times New Roman"/>
          <w:i/>
        </w:rPr>
        <w:t xml:space="preserve">summative report and level of support </w:t>
      </w:r>
      <w:r w:rsidR="00D07FDF">
        <w:rPr>
          <w:rFonts w:ascii="Times New Roman" w:hAnsi="Times New Roman" w:cs="Times New Roman"/>
          <w:i/>
        </w:rPr>
        <w:t xml:space="preserve">determination </w:t>
      </w:r>
      <w:r w:rsidR="00D07FDF" w:rsidRPr="00A10F2B">
        <w:rPr>
          <w:rFonts w:ascii="Times New Roman" w:hAnsi="Times New Roman" w:cs="Times New Roman"/>
          <w:i/>
        </w:rPr>
        <w:t>has</w:t>
      </w:r>
      <w:r w:rsidRPr="00A10F2B">
        <w:rPr>
          <w:rFonts w:ascii="Times New Roman" w:hAnsi="Times New Roman" w:cs="Times New Roman"/>
          <w:i/>
        </w:rPr>
        <w:t xml:space="preserve"> been reviewed and that the proper process has been followed.</w:t>
      </w:r>
    </w:p>
    <w:p w:rsidR="00B839D5" w:rsidRPr="00A10F2B" w:rsidRDefault="00B839D5" w:rsidP="005348FE">
      <w:pPr>
        <w:pStyle w:val="NoSpacing"/>
        <w:ind w:left="900" w:hanging="540"/>
        <w:rPr>
          <w:rFonts w:ascii="Times New Roman" w:hAnsi="Times New Roman" w:cs="Times New Roman"/>
        </w:rPr>
      </w:pPr>
    </w:p>
    <w:p w:rsidR="006B2A2D" w:rsidRPr="00F743F4" w:rsidRDefault="00B839D5" w:rsidP="005348FE">
      <w:pPr>
        <w:pStyle w:val="NoSpacing"/>
        <w:tabs>
          <w:tab w:val="left" w:pos="5400"/>
          <w:tab w:val="right" w:pos="10620"/>
        </w:tabs>
        <w:ind w:left="900" w:hanging="540"/>
        <w:rPr>
          <w:rFonts w:ascii="Times New Roman" w:hAnsi="Times New Roman" w:cs="Times New Roman"/>
          <w:u w:val="single"/>
        </w:rPr>
      </w:pPr>
      <w:r w:rsidRPr="00A10F2B">
        <w:rPr>
          <w:rFonts w:ascii="Times New Roman" w:hAnsi="Times New Roman" w:cs="Times New Roman"/>
          <w:b/>
        </w:rPr>
        <w:t>Teacher Signature: ______________</w:t>
      </w:r>
      <w:r w:rsidR="00A10F2B">
        <w:rPr>
          <w:rFonts w:ascii="Times New Roman" w:hAnsi="Times New Roman" w:cs="Times New Roman"/>
          <w:b/>
        </w:rPr>
        <w:t>__</w:t>
      </w:r>
      <w:r w:rsidRPr="00A10F2B">
        <w:rPr>
          <w:rFonts w:ascii="Times New Roman" w:hAnsi="Times New Roman" w:cs="Times New Roman"/>
          <w:b/>
        </w:rPr>
        <w:t>__</w:t>
      </w:r>
      <w:r w:rsidR="00A10F2B">
        <w:rPr>
          <w:rFonts w:ascii="Times New Roman" w:hAnsi="Times New Roman" w:cs="Times New Roman"/>
          <w:b/>
        </w:rPr>
        <w:t>__</w:t>
      </w:r>
      <w:r w:rsidRPr="00A10F2B">
        <w:rPr>
          <w:rFonts w:ascii="Times New Roman" w:hAnsi="Times New Roman" w:cs="Times New Roman"/>
          <w:b/>
        </w:rPr>
        <w:t>____</w:t>
      </w:r>
      <w:r w:rsidR="00764CBA">
        <w:rPr>
          <w:rFonts w:ascii="Times New Roman" w:hAnsi="Times New Roman" w:cs="Times New Roman"/>
          <w:b/>
        </w:rPr>
        <w:t>____</w:t>
      </w:r>
      <w:r w:rsidR="00F743F4">
        <w:rPr>
          <w:rFonts w:ascii="Times New Roman" w:hAnsi="Times New Roman" w:cs="Times New Roman"/>
          <w:b/>
        </w:rPr>
        <w:tab/>
        <w:t xml:space="preserve">Evaluator Signature: </w:t>
      </w:r>
      <w:r w:rsidR="00F743F4">
        <w:rPr>
          <w:rFonts w:ascii="Times New Roman" w:hAnsi="Times New Roman" w:cs="Times New Roman"/>
          <w:u w:val="single"/>
        </w:rPr>
        <w:tab/>
      </w:r>
    </w:p>
    <w:p w:rsidR="007C79C3" w:rsidRDefault="007C79C3" w:rsidP="005348FE">
      <w:pPr>
        <w:pStyle w:val="NoSpacing"/>
        <w:ind w:left="900" w:hanging="540"/>
        <w:rPr>
          <w:rFonts w:ascii="Times New Roman" w:hAnsi="Times New Roman" w:cs="Times New Roman"/>
          <w:b/>
        </w:rPr>
      </w:pPr>
    </w:p>
    <w:p w:rsidR="007C79C3" w:rsidRPr="00F743F4" w:rsidRDefault="00F743F4" w:rsidP="005348FE">
      <w:pPr>
        <w:pStyle w:val="NoSpacing"/>
        <w:tabs>
          <w:tab w:val="left" w:pos="1440"/>
          <w:tab w:val="left" w:pos="2160"/>
          <w:tab w:val="right" w:pos="5040"/>
          <w:tab w:val="left" w:pos="6480"/>
          <w:tab w:val="left" w:pos="7200"/>
          <w:tab w:val="right" w:pos="10620"/>
        </w:tabs>
        <w:ind w:left="900" w:hanging="5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 w:rsidR="005348FE">
        <w:rPr>
          <w:rFonts w:ascii="Times New Roman" w:hAnsi="Times New Roman" w:cs="Times New Roman"/>
          <w:b/>
        </w:rPr>
        <w:tab/>
      </w:r>
      <w:r w:rsidR="007C79C3">
        <w:rPr>
          <w:rFonts w:ascii="Times New Roman" w:hAnsi="Times New Roman" w:cs="Times New Roman"/>
          <w:b/>
        </w:rPr>
        <w:t>Date:</w:t>
      </w:r>
      <w:r w:rsidR="005348FE" w:rsidRPr="005348F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 w:rsidR="007C79C3">
        <w:rPr>
          <w:rFonts w:ascii="Times New Roman" w:hAnsi="Times New Roman" w:cs="Times New Roman"/>
          <w:b/>
        </w:rPr>
        <w:t>Date:</w:t>
      </w:r>
      <w:r w:rsidR="007C79C3" w:rsidRPr="00F743F4">
        <w:rPr>
          <w:rFonts w:ascii="Times New Roman" w:hAnsi="Times New Roman" w:cs="Times New Roman"/>
        </w:rPr>
        <w:t xml:space="preserve"> </w:t>
      </w:r>
      <w:r w:rsidRPr="00F743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7C79C3" w:rsidRPr="00A10F2B" w:rsidRDefault="007C79C3" w:rsidP="00B839D5">
      <w:pPr>
        <w:pStyle w:val="NoSpacing"/>
      </w:pPr>
    </w:p>
    <w:sectPr w:rsidR="007C79C3" w:rsidRPr="00A10F2B" w:rsidSect="005348FE">
      <w:pgSz w:w="12240" w:h="15840"/>
      <w:pgMar w:top="900" w:right="1530" w:bottom="432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05" w:rsidRDefault="00455005" w:rsidP="0005686E">
      <w:pPr>
        <w:spacing w:after="0" w:line="240" w:lineRule="auto"/>
      </w:pPr>
      <w:r>
        <w:separator/>
      </w:r>
    </w:p>
  </w:endnote>
  <w:endnote w:type="continuationSeparator" w:id="0">
    <w:p w:rsidR="00455005" w:rsidRDefault="00455005" w:rsidP="0005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6E" w:rsidRPr="00EE0D92" w:rsidRDefault="00EE0D92" w:rsidP="005348FE">
    <w:pPr>
      <w:pStyle w:val="Footer"/>
      <w:tabs>
        <w:tab w:val="clear" w:pos="9360"/>
        <w:tab w:val="right" w:pos="10170"/>
      </w:tabs>
      <w:ind w:left="270"/>
    </w:pPr>
    <w:r>
      <w:t xml:space="preserve">EED </w:t>
    </w:r>
    <w:r w:rsidR="0028402A">
      <w:t>DRAFT DOCUMENT FOR COMMENT (4</w:t>
    </w:r>
    <w:r w:rsidR="00583903">
      <w:t>/1</w:t>
    </w:r>
    <w:r w:rsidRPr="006D1F3F">
      <w:t>/2014)</w:t>
    </w:r>
    <w:r w:rsidR="005348FE"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33D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05" w:rsidRDefault="00455005" w:rsidP="0005686E">
      <w:pPr>
        <w:spacing w:after="0" w:line="240" w:lineRule="auto"/>
      </w:pPr>
      <w:r>
        <w:separator/>
      </w:r>
    </w:p>
  </w:footnote>
  <w:footnote w:type="continuationSeparator" w:id="0">
    <w:p w:rsidR="00455005" w:rsidRDefault="00455005" w:rsidP="0005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3DE" w:rsidRPr="008933DE" w:rsidRDefault="008933DE" w:rsidP="008933DE">
    <w:pPr>
      <w:pStyle w:val="NoSpacing"/>
      <w:tabs>
        <w:tab w:val="right" w:pos="10080"/>
      </w:tabs>
      <w:ind w:left="360"/>
      <w:rPr>
        <w:rFonts w:ascii="Times New Roman" w:hAnsi="Times New Roman" w:cs="Times New Roman"/>
        <w:b/>
        <w:sz w:val="28"/>
        <w:szCs w:val="24"/>
      </w:rPr>
    </w:pPr>
    <w:r w:rsidRPr="0033582E">
      <w:rPr>
        <w:rFonts w:ascii="Times New Roman" w:hAnsi="Times New Roman" w:cs="Times New Roman"/>
        <w:b/>
        <w:sz w:val="28"/>
        <w:szCs w:val="24"/>
      </w:rPr>
      <w:t>Teacher Level of Support Summative Form (Alaska Standards)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00C46"/>
    <w:multiLevelType w:val="hybridMultilevel"/>
    <w:tmpl w:val="BD5CE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D5"/>
    <w:rsid w:val="0001019B"/>
    <w:rsid w:val="000260D8"/>
    <w:rsid w:val="0005686E"/>
    <w:rsid w:val="000909A6"/>
    <w:rsid w:val="001152CF"/>
    <w:rsid w:val="0017480D"/>
    <w:rsid w:val="001B229E"/>
    <w:rsid w:val="001C5578"/>
    <w:rsid w:val="0028402A"/>
    <w:rsid w:val="002A6B98"/>
    <w:rsid w:val="002C60A1"/>
    <w:rsid w:val="002E3690"/>
    <w:rsid w:val="002F41B0"/>
    <w:rsid w:val="002F4CC1"/>
    <w:rsid w:val="00300202"/>
    <w:rsid w:val="00312E79"/>
    <w:rsid w:val="0033582E"/>
    <w:rsid w:val="00391607"/>
    <w:rsid w:val="004133CB"/>
    <w:rsid w:val="00455005"/>
    <w:rsid w:val="005348FE"/>
    <w:rsid w:val="00570CE8"/>
    <w:rsid w:val="00583903"/>
    <w:rsid w:val="00590801"/>
    <w:rsid w:val="005B5723"/>
    <w:rsid w:val="00607159"/>
    <w:rsid w:val="0066598C"/>
    <w:rsid w:val="006836F0"/>
    <w:rsid w:val="006B2A2D"/>
    <w:rsid w:val="00764CBA"/>
    <w:rsid w:val="007C79C3"/>
    <w:rsid w:val="007F3479"/>
    <w:rsid w:val="00861BAA"/>
    <w:rsid w:val="00875D25"/>
    <w:rsid w:val="008933DE"/>
    <w:rsid w:val="008A7DE4"/>
    <w:rsid w:val="0090667F"/>
    <w:rsid w:val="009313FC"/>
    <w:rsid w:val="00993FCC"/>
    <w:rsid w:val="009F625C"/>
    <w:rsid w:val="00A01EE3"/>
    <w:rsid w:val="00A10F2B"/>
    <w:rsid w:val="00A14431"/>
    <w:rsid w:val="00AA6995"/>
    <w:rsid w:val="00AB5198"/>
    <w:rsid w:val="00AF6428"/>
    <w:rsid w:val="00B009E1"/>
    <w:rsid w:val="00B0419A"/>
    <w:rsid w:val="00B30807"/>
    <w:rsid w:val="00B500E0"/>
    <w:rsid w:val="00B839D5"/>
    <w:rsid w:val="00C12A5F"/>
    <w:rsid w:val="00C2126B"/>
    <w:rsid w:val="00C4513F"/>
    <w:rsid w:val="00CC363E"/>
    <w:rsid w:val="00CF5247"/>
    <w:rsid w:val="00D022F7"/>
    <w:rsid w:val="00D07FDF"/>
    <w:rsid w:val="00D65ED3"/>
    <w:rsid w:val="00D8342C"/>
    <w:rsid w:val="00DB6417"/>
    <w:rsid w:val="00DF4E33"/>
    <w:rsid w:val="00E16A65"/>
    <w:rsid w:val="00E55E5D"/>
    <w:rsid w:val="00E60398"/>
    <w:rsid w:val="00EC0C51"/>
    <w:rsid w:val="00EC2830"/>
    <w:rsid w:val="00EE0D92"/>
    <w:rsid w:val="00F17021"/>
    <w:rsid w:val="00F7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9D5"/>
    <w:pPr>
      <w:spacing w:after="0" w:line="240" w:lineRule="auto"/>
    </w:pPr>
  </w:style>
  <w:style w:type="table" w:styleId="TableGrid">
    <w:name w:val="Table Grid"/>
    <w:basedOn w:val="TableNormal"/>
    <w:uiPriority w:val="59"/>
    <w:rsid w:val="00B8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6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6E"/>
  </w:style>
  <w:style w:type="paragraph" w:styleId="Footer">
    <w:name w:val="footer"/>
    <w:basedOn w:val="Normal"/>
    <w:link w:val="FooterChar"/>
    <w:uiPriority w:val="99"/>
    <w:unhideWhenUsed/>
    <w:rsid w:val="00056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6E"/>
  </w:style>
  <w:style w:type="paragraph" w:styleId="BalloonText">
    <w:name w:val="Balloon Text"/>
    <w:basedOn w:val="Normal"/>
    <w:link w:val="BalloonTextChar"/>
    <w:uiPriority w:val="99"/>
    <w:semiHidden/>
    <w:unhideWhenUsed/>
    <w:rsid w:val="0059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358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60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9D5"/>
    <w:pPr>
      <w:spacing w:after="0" w:line="240" w:lineRule="auto"/>
    </w:pPr>
  </w:style>
  <w:style w:type="table" w:styleId="TableGrid">
    <w:name w:val="Table Grid"/>
    <w:basedOn w:val="TableNormal"/>
    <w:uiPriority w:val="59"/>
    <w:rsid w:val="00B8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6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6E"/>
  </w:style>
  <w:style w:type="paragraph" w:styleId="Footer">
    <w:name w:val="footer"/>
    <w:basedOn w:val="Normal"/>
    <w:link w:val="FooterChar"/>
    <w:uiPriority w:val="99"/>
    <w:unhideWhenUsed/>
    <w:rsid w:val="00056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6E"/>
  </w:style>
  <w:style w:type="paragraph" w:styleId="BalloonText">
    <w:name w:val="Balloon Text"/>
    <w:basedOn w:val="Normal"/>
    <w:link w:val="BalloonTextChar"/>
    <w:uiPriority w:val="99"/>
    <w:semiHidden/>
    <w:unhideWhenUsed/>
    <w:rsid w:val="0059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358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60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ducation.alaska.gov/TeacherCertification/edev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D6F3-4282-4128-B91E-98E99287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Matanuska-Susitna Borough School District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User</dc:creator>
  <cp:lastModifiedBy>Miller, Cecilia A (EED)</cp:lastModifiedBy>
  <cp:revision>18</cp:revision>
  <cp:lastPrinted>2014-01-25T03:22:00Z</cp:lastPrinted>
  <dcterms:created xsi:type="dcterms:W3CDTF">2013-12-09T01:25:00Z</dcterms:created>
  <dcterms:modified xsi:type="dcterms:W3CDTF">2014-04-02T03:49:00Z</dcterms:modified>
</cp:coreProperties>
</file>