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68B0" w14:textId="77777777" w:rsidR="00F60C84" w:rsidRPr="00F60C84" w:rsidRDefault="00F60C84" w:rsidP="003B39BA">
      <w:pPr>
        <w:pStyle w:val="Title"/>
      </w:pPr>
      <w:r w:rsidRPr="00F60C84">
        <w:t>Alaska Mathematics Standards</w:t>
      </w:r>
    </w:p>
    <w:p w14:paraId="460BFE54" w14:textId="77777777" w:rsidR="00D824D6" w:rsidRDefault="00F60C84" w:rsidP="003B39BA">
      <w:pPr>
        <w:pStyle w:val="Title"/>
      </w:pPr>
      <w:r w:rsidRPr="00F60C84">
        <w:t>Grade 6</w:t>
      </w:r>
    </w:p>
    <w:p w14:paraId="5528C6EA" w14:textId="77777777" w:rsidR="00610B1D" w:rsidRPr="00610B1D" w:rsidRDefault="00610B1D" w:rsidP="003B39BA">
      <w:pPr>
        <w:spacing w:after="0" w:line="240" w:lineRule="auto"/>
      </w:pPr>
    </w:p>
    <w:p w14:paraId="1863D627" w14:textId="77777777" w:rsidR="00610B1D" w:rsidRDefault="00D824D6" w:rsidP="003B39BA">
      <w:pPr>
        <w:pStyle w:val="Heading1"/>
        <w:spacing w:line="240" w:lineRule="auto"/>
      </w:pPr>
      <w:r w:rsidRPr="00D824D6">
        <w:t xml:space="preserve">Standards for Mathematical </w:t>
      </w:r>
      <w:r w:rsidR="001377FD">
        <w:t>Content Grade 6</w:t>
      </w:r>
    </w:p>
    <w:p w14:paraId="491B5329" w14:textId="77777777" w:rsidR="00610B1D" w:rsidRPr="00610B1D" w:rsidRDefault="00610B1D" w:rsidP="003B39BA">
      <w:pPr>
        <w:spacing w:after="0" w:line="240" w:lineRule="auto"/>
      </w:pPr>
    </w:p>
    <w:p w14:paraId="38522031" w14:textId="77777777" w:rsidR="00F60C84" w:rsidRPr="00F60C84" w:rsidRDefault="00F60C84" w:rsidP="003B39BA">
      <w:pPr>
        <w:pStyle w:val="Heading2"/>
        <w:spacing w:line="240" w:lineRule="auto"/>
      </w:pPr>
      <w:r w:rsidRPr="00F60C84">
        <w:t>Ratios and Proportional Relationships</w:t>
      </w:r>
    </w:p>
    <w:p w14:paraId="41A9B88A" w14:textId="77777777" w:rsidR="00610B1D" w:rsidRDefault="00F60C84" w:rsidP="003B39BA">
      <w:pPr>
        <w:pStyle w:val="Heading3"/>
      </w:pPr>
      <w:r w:rsidRPr="001377FD">
        <w:t>Understand ratio concepts and use ratio reasoning to solve problems.</w:t>
      </w:r>
    </w:p>
    <w:p w14:paraId="27195D93" w14:textId="77777777" w:rsidR="00610B1D" w:rsidRPr="00610B1D" w:rsidRDefault="00610B1D" w:rsidP="003B39BA">
      <w:pPr>
        <w:spacing w:after="0" w:line="240" w:lineRule="auto"/>
      </w:pPr>
    </w:p>
    <w:p w14:paraId="1327A945" w14:textId="77777777" w:rsidR="00F60C84" w:rsidRDefault="00F60C84" w:rsidP="003B39BA">
      <w:pPr>
        <w:pStyle w:val="ListParagraph"/>
        <w:numPr>
          <w:ilvl w:val="0"/>
          <w:numId w:val="13"/>
        </w:numPr>
        <w:spacing w:after="0" w:line="240" w:lineRule="auto"/>
        <w:rPr>
          <w:rFonts w:ascii="Times New Roman" w:hAnsi="Times New Roman" w:cs="Times New Roman"/>
          <w:i/>
          <w:iCs/>
          <w:color w:val="000000" w:themeColor="text1"/>
          <w:sz w:val="24"/>
          <w:szCs w:val="24"/>
        </w:rPr>
      </w:pPr>
      <w:r w:rsidRPr="00610B1D">
        <w:rPr>
          <w:rFonts w:ascii="Times New Roman" w:hAnsi="Times New Roman" w:cs="Times New Roman"/>
          <w:color w:val="000000" w:themeColor="text1"/>
          <w:sz w:val="24"/>
          <w:szCs w:val="24"/>
        </w:rPr>
        <w:t xml:space="preserve">6.RP.1. Write and describe the relationship in real life context between two quantities using ratio language. </w:t>
      </w:r>
      <w:r w:rsidRPr="00610B1D">
        <w:rPr>
          <w:rFonts w:ascii="Times New Roman" w:hAnsi="Times New Roman" w:cs="Times New Roman"/>
          <w:i/>
          <w:iCs/>
          <w:color w:val="000000" w:themeColor="text1"/>
          <w:sz w:val="24"/>
          <w:szCs w:val="24"/>
        </w:rPr>
        <w:t>For example, “The ratio of wings to beaks in the bird house at the zoo was 2:1, because for every 2 wings there was 1 beak.” “For every vote candidate A received, candidate C received nearly three votes.”</w:t>
      </w:r>
    </w:p>
    <w:p w14:paraId="73957FE0" w14:textId="77777777" w:rsidR="00610B1D" w:rsidRPr="00610B1D" w:rsidRDefault="00610B1D" w:rsidP="003B39BA">
      <w:pPr>
        <w:pStyle w:val="ListParagraph"/>
        <w:spacing w:after="0" w:line="240" w:lineRule="auto"/>
        <w:rPr>
          <w:rFonts w:ascii="Times New Roman" w:hAnsi="Times New Roman" w:cs="Times New Roman"/>
          <w:i/>
          <w:iCs/>
          <w:color w:val="000000" w:themeColor="text1"/>
          <w:sz w:val="24"/>
          <w:szCs w:val="24"/>
        </w:rPr>
      </w:pPr>
    </w:p>
    <w:p w14:paraId="49579CFA" w14:textId="77777777" w:rsidR="00F60C84" w:rsidRPr="00610B1D" w:rsidRDefault="00F60C84" w:rsidP="003B39BA">
      <w:pPr>
        <w:pStyle w:val="ListParagraph"/>
        <w:numPr>
          <w:ilvl w:val="0"/>
          <w:numId w:val="13"/>
        </w:numPr>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6.RP.2. Understand the concept of a unit rate (</w:t>
      </w:r>
      <w:r w:rsidRPr="00610B1D">
        <w:rPr>
          <w:rFonts w:ascii="Times New Roman" w:hAnsi="Times New Roman" w:cs="Times New Roman"/>
          <w:i/>
          <w:iCs/>
          <w:color w:val="000000" w:themeColor="text1"/>
          <w:sz w:val="24"/>
          <w:szCs w:val="24"/>
        </w:rPr>
        <w:t>a</w:t>
      </w:r>
      <w:r w:rsidRPr="00610B1D">
        <w:rPr>
          <w:rFonts w:ascii="Times New Roman" w:hAnsi="Times New Roman" w:cs="Times New Roman"/>
          <w:color w:val="000000" w:themeColor="text1"/>
          <w:sz w:val="24"/>
          <w:szCs w:val="24"/>
        </w:rPr>
        <w:t>/</w:t>
      </w:r>
      <w:r w:rsidRPr="00610B1D">
        <w:rPr>
          <w:rFonts w:ascii="Times New Roman" w:hAnsi="Times New Roman" w:cs="Times New Roman"/>
          <w:i/>
          <w:iCs/>
          <w:color w:val="000000" w:themeColor="text1"/>
          <w:sz w:val="24"/>
          <w:szCs w:val="24"/>
        </w:rPr>
        <w:t xml:space="preserve">b </w:t>
      </w:r>
      <w:r w:rsidRPr="00610B1D">
        <w:rPr>
          <w:rFonts w:ascii="Times New Roman" w:hAnsi="Times New Roman" w:cs="Times New Roman"/>
          <w:color w:val="000000" w:themeColor="text1"/>
          <w:sz w:val="24"/>
          <w:szCs w:val="24"/>
        </w:rPr>
        <w:t xml:space="preserve">associated with a ratio </w:t>
      </w:r>
      <w:r w:rsidRPr="00610B1D">
        <w:rPr>
          <w:rFonts w:ascii="Times New Roman" w:hAnsi="Times New Roman" w:cs="Times New Roman"/>
          <w:i/>
          <w:iCs/>
          <w:color w:val="000000" w:themeColor="text1"/>
          <w:sz w:val="24"/>
          <w:szCs w:val="24"/>
        </w:rPr>
        <w:t xml:space="preserve">a:b </w:t>
      </w:r>
      <w:r w:rsidRPr="00610B1D">
        <w:rPr>
          <w:rFonts w:ascii="Times New Roman" w:hAnsi="Times New Roman" w:cs="Times New Roman"/>
          <w:color w:val="000000" w:themeColor="text1"/>
          <w:sz w:val="24"/>
          <w:szCs w:val="24"/>
        </w:rPr>
        <w:t xml:space="preserve">with </w:t>
      </w:r>
      <w:r w:rsidRPr="00610B1D">
        <w:rPr>
          <w:rFonts w:ascii="Times New Roman" w:hAnsi="Times New Roman" w:cs="Times New Roman"/>
          <w:i/>
          <w:iCs/>
          <w:color w:val="000000" w:themeColor="text1"/>
          <w:sz w:val="24"/>
          <w:szCs w:val="24"/>
        </w:rPr>
        <w:t>b ≠</w:t>
      </w:r>
      <w:r w:rsidRPr="00610B1D">
        <w:rPr>
          <w:rFonts w:ascii="Times New Roman" w:eastAsia="PMingLiU" w:hAnsi="Times New Roman" w:cs="Times New Roman"/>
          <w:color w:val="000000" w:themeColor="text1"/>
          <w:sz w:val="24"/>
          <w:szCs w:val="24"/>
        </w:rPr>
        <w:t>0, and use rate language in the context of a ratio relationship)</w:t>
      </w:r>
      <w:r w:rsidRPr="00610B1D">
        <w:rPr>
          <w:rFonts w:ascii="Times New Roman" w:hAnsi="Times New Roman" w:cs="Times New Roman"/>
          <w:color w:val="000000" w:themeColor="text1"/>
          <w:sz w:val="24"/>
          <w:szCs w:val="24"/>
        </w:rPr>
        <w:t xml:space="preserve"> and apply it to solve real world problems (e.g., unit pricing, constant speed).</w:t>
      </w:r>
    </w:p>
    <w:p w14:paraId="412DEC2D" w14:textId="77777777" w:rsidR="00F60C84" w:rsidRDefault="00F60C84" w:rsidP="003B39BA">
      <w:pPr>
        <w:pStyle w:val="ListParagraph"/>
        <w:numPr>
          <w:ilvl w:val="0"/>
          <w:numId w:val="14"/>
        </w:numPr>
        <w:autoSpaceDE w:val="0"/>
        <w:autoSpaceDN w:val="0"/>
        <w:adjustRightInd w:val="0"/>
        <w:spacing w:after="0" w:line="240" w:lineRule="auto"/>
        <w:rPr>
          <w:rFonts w:ascii="Times New Roman" w:hAnsi="Times New Roman" w:cs="Times New Roman"/>
          <w:i/>
          <w:iCs/>
          <w:color w:val="000000" w:themeColor="text1"/>
          <w:sz w:val="24"/>
          <w:szCs w:val="24"/>
        </w:rPr>
      </w:pPr>
      <w:r w:rsidRPr="00610B1D">
        <w:rPr>
          <w:rFonts w:ascii="Times New Roman" w:hAnsi="Times New Roman" w:cs="Times New Roman"/>
          <w:i/>
          <w:iCs/>
          <w:color w:val="000000" w:themeColor="text1"/>
          <w:sz w:val="24"/>
          <w:szCs w:val="24"/>
        </w:rPr>
        <w:t>For example, “This recipe has a ratio of 3 cups of flour to 4 cups of sugar, so there is 3/4 cup of flour for each cup of sugar.” “We paid $75 for 15 hamburgers, which is a rate of $5 per hamburger.”</w:t>
      </w:r>
    </w:p>
    <w:p w14:paraId="19CA4D85" w14:textId="77777777" w:rsidR="00610B1D" w:rsidRPr="00610B1D" w:rsidRDefault="00610B1D" w:rsidP="003B39BA">
      <w:pPr>
        <w:pStyle w:val="ListParagraph"/>
        <w:autoSpaceDE w:val="0"/>
        <w:autoSpaceDN w:val="0"/>
        <w:adjustRightInd w:val="0"/>
        <w:spacing w:after="0" w:line="240" w:lineRule="auto"/>
        <w:ind w:left="1080"/>
        <w:rPr>
          <w:rFonts w:ascii="Times New Roman" w:hAnsi="Times New Roman" w:cs="Times New Roman"/>
          <w:i/>
          <w:iCs/>
          <w:color w:val="000000" w:themeColor="text1"/>
          <w:sz w:val="24"/>
          <w:szCs w:val="24"/>
        </w:rPr>
      </w:pPr>
    </w:p>
    <w:p w14:paraId="010CB2A0" w14:textId="77777777" w:rsidR="00F60C84" w:rsidRPr="00610B1D" w:rsidRDefault="00F60C84" w:rsidP="003B39BA">
      <w:pPr>
        <w:pStyle w:val="ListParagraph"/>
        <w:numPr>
          <w:ilvl w:val="0"/>
          <w:numId w:val="15"/>
        </w:numPr>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6.RP.3. Use ratio and rate reasoning to solve real-world and mathematical problems (e.g., by reasoning about tables of equivalent ratios, tape diagrams, double number line diagrams, or equations).</w:t>
      </w:r>
    </w:p>
    <w:p w14:paraId="5F2D464A" w14:textId="77777777" w:rsidR="00F60C84" w:rsidRPr="00610B1D" w:rsidRDefault="00F60C84" w:rsidP="003B39BA">
      <w:pPr>
        <w:pStyle w:val="ListParagraph"/>
        <w:numPr>
          <w:ilvl w:val="0"/>
          <w:numId w:val="16"/>
        </w:numPr>
        <w:autoSpaceDE w:val="0"/>
        <w:autoSpaceDN w:val="0"/>
        <w:adjustRightInd w:val="0"/>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Make tables of equivalent ratios relating quantities with whole number measurements, find missing values in the tables, and plot the pairs of values on the coordinate plane. Use tables to compare ratios, and understand equivalencies.</w:t>
      </w:r>
    </w:p>
    <w:p w14:paraId="66EE7E7E" w14:textId="77777777" w:rsidR="00F60C84" w:rsidRPr="00610B1D" w:rsidRDefault="00F60C84" w:rsidP="003B39BA">
      <w:pPr>
        <w:pStyle w:val="ListParagraph"/>
        <w:numPr>
          <w:ilvl w:val="0"/>
          <w:numId w:val="16"/>
        </w:numPr>
        <w:autoSpaceDE w:val="0"/>
        <w:autoSpaceDN w:val="0"/>
        <w:adjustRightInd w:val="0"/>
        <w:spacing w:after="0" w:line="240" w:lineRule="auto"/>
        <w:rPr>
          <w:rFonts w:ascii="Times New Roman" w:hAnsi="Times New Roman" w:cs="Times New Roman"/>
          <w:iCs/>
          <w:color w:val="000000" w:themeColor="text1"/>
          <w:sz w:val="24"/>
          <w:szCs w:val="24"/>
        </w:rPr>
      </w:pPr>
      <w:r w:rsidRPr="00610B1D">
        <w:rPr>
          <w:rFonts w:ascii="Times New Roman" w:hAnsi="Times New Roman" w:cs="Times New Roman"/>
          <w:color w:val="000000" w:themeColor="text1"/>
          <w:sz w:val="24"/>
          <w:szCs w:val="24"/>
        </w:rPr>
        <w:t xml:space="preserve">Solve unit rate problems including those involving unit pricing and constant speed. </w:t>
      </w:r>
      <w:r w:rsidRPr="00610B1D">
        <w:rPr>
          <w:rFonts w:ascii="Times New Roman" w:hAnsi="Times New Roman" w:cs="Times New Roman"/>
          <w:i/>
          <w:iCs/>
          <w:color w:val="000000" w:themeColor="text1"/>
          <w:sz w:val="24"/>
          <w:szCs w:val="24"/>
        </w:rPr>
        <w:t>For example, if it took 7 hours to mow 4 lawns, then at that rate, how many lawns could be mowed in 35 hours? At what rate were lawns being mowed?</w:t>
      </w:r>
    </w:p>
    <w:p w14:paraId="66778582" w14:textId="77777777" w:rsidR="00F60C84" w:rsidRPr="00610B1D" w:rsidRDefault="00F60C84" w:rsidP="003B39BA">
      <w:pPr>
        <w:pStyle w:val="ListParagraph"/>
        <w:numPr>
          <w:ilvl w:val="0"/>
          <w:numId w:val="16"/>
        </w:numPr>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 xml:space="preserve">Find a percent of a quantity as a rate per 100 (e.g., 30% of a quantity means 30/100 times the quantity); solve problems involving finding the whole, given a part and the percent. </w:t>
      </w:r>
    </w:p>
    <w:p w14:paraId="1249AEFC" w14:textId="77777777" w:rsidR="00F60C84" w:rsidRPr="00610B1D" w:rsidRDefault="00F60C84" w:rsidP="003B39BA">
      <w:pPr>
        <w:pStyle w:val="ListParagraph"/>
        <w:numPr>
          <w:ilvl w:val="0"/>
          <w:numId w:val="16"/>
        </w:numPr>
        <w:spacing w:after="0" w:line="240" w:lineRule="auto"/>
        <w:rPr>
          <w:rFonts w:ascii="Times New Roman" w:hAnsi="Times New Roman" w:cs="Times New Roman"/>
          <w:sz w:val="24"/>
          <w:szCs w:val="24"/>
        </w:rPr>
      </w:pPr>
      <w:r w:rsidRPr="00610B1D">
        <w:rPr>
          <w:rFonts w:ascii="Times New Roman" w:hAnsi="Times New Roman" w:cs="Times New Roman"/>
          <w:color w:val="000000" w:themeColor="text1"/>
          <w:sz w:val="24"/>
          <w:szCs w:val="24"/>
        </w:rPr>
        <w:t>Use ratio reasoning to convert measurement units between given measurement systems (e.g., convert kilometers to miles); manipulate and transform units appropriately when multiplying or dividing quantities.</w:t>
      </w:r>
    </w:p>
    <w:p w14:paraId="2FCABC76" w14:textId="77777777" w:rsidR="00610B1D" w:rsidRPr="00610B1D" w:rsidRDefault="00610B1D" w:rsidP="003B39BA">
      <w:pPr>
        <w:pStyle w:val="ListParagraph"/>
        <w:spacing w:after="0" w:line="240" w:lineRule="auto"/>
        <w:ind w:left="1080"/>
        <w:rPr>
          <w:rFonts w:ascii="Times New Roman" w:hAnsi="Times New Roman" w:cs="Times New Roman"/>
          <w:sz w:val="24"/>
          <w:szCs w:val="24"/>
        </w:rPr>
      </w:pPr>
    </w:p>
    <w:p w14:paraId="0FACB637" w14:textId="77777777" w:rsidR="00F60C84" w:rsidRDefault="00F60C84" w:rsidP="003B39BA">
      <w:pPr>
        <w:pStyle w:val="Heading2"/>
        <w:spacing w:after="0" w:line="240" w:lineRule="auto"/>
      </w:pPr>
      <w:r>
        <w:t>The Number System</w:t>
      </w:r>
    </w:p>
    <w:p w14:paraId="6FD70A0F" w14:textId="77777777" w:rsidR="00610B1D" w:rsidRDefault="00610B1D" w:rsidP="003B39BA">
      <w:pPr>
        <w:autoSpaceDE w:val="0"/>
        <w:autoSpaceDN w:val="0"/>
        <w:adjustRightInd w:val="0"/>
        <w:spacing w:after="0" w:line="240" w:lineRule="auto"/>
        <w:rPr>
          <w:rFonts w:ascii="Times New Roman" w:hAnsi="Times New Roman" w:cs="Times New Roman"/>
          <w:b/>
          <w:color w:val="000000" w:themeColor="text1"/>
          <w:sz w:val="24"/>
          <w:szCs w:val="24"/>
        </w:rPr>
      </w:pPr>
    </w:p>
    <w:p w14:paraId="27A9D67D" w14:textId="77777777" w:rsidR="00F60C84" w:rsidRDefault="00730B86" w:rsidP="003B39BA">
      <w:pPr>
        <w:pStyle w:val="Heading3"/>
      </w:pPr>
      <w:r>
        <w:t>Apply p</w:t>
      </w:r>
      <w:r w:rsidR="00F60C84" w:rsidRPr="001377FD">
        <w:t>revious understandings of multiplication and division to divide fractions by fractions.</w:t>
      </w:r>
    </w:p>
    <w:p w14:paraId="399648C3" w14:textId="77777777" w:rsidR="00610B1D" w:rsidRPr="001377FD" w:rsidRDefault="00610B1D" w:rsidP="003B39BA">
      <w:pPr>
        <w:autoSpaceDE w:val="0"/>
        <w:autoSpaceDN w:val="0"/>
        <w:adjustRightInd w:val="0"/>
        <w:spacing w:after="0" w:line="240" w:lineRule="auto"/>
        <w:rPr>
          <w:rFonts w:ascii="Times New Roman" w:hAnsi="Times New Roman" w:cs="Times New Roman"/>
          <w:b/>
          <w:color w:val="000000" w:themeColor="text1"/>
          <w:sz w:val="24"/>
          <w:szCs w:val="24"/>
        </w:rPr>
      </w:pPr>
    </w:p>
    <w:p w14:paraId="55722207" w14:textId="77777777" w:rsidR="00F60C84" w:rsidRPr="00610B1D" w:rsidRDefault="00F60C84" w:rsidP="003B39BA">
      <w:pPr>
        <w:pStyle w:val="ListParagraph"/>
        <w:numPr>
          <w:ilvl w:val="0"/>
          <w:numId w:val="15"/>
        </w:numPr>
        <w:spacing w:after="0" w:line="240" w:lineRule="auto"/>
        <w:rPr>
          <w:rFonts w:ascii="Times New Roman" w:hAnsi="Times New Roman" w:cs="Times New Roman"/>
          <w:iCs/>
          <w:color w:val="000000" w:themeColor="text1"/>
          <w:sz w:val="24"/>
          <w:szCs w:val="24"/>
        </w:rPr>
      </w:pPr>
      <w:r w:rsidRPr="00610B1D">
        <w:rPr>
          <w:rFonts w:ascii="Times New Roman" w:hAnsi="Times New Roman" w:cs="Times New Roman"/>
          <w:color w:val="000000" w:themeColor="text1"/>
          <w:sz w:val="24"/>
          <w:szCs w:val="24"/>
        </w:rPr>
        <w:t xml:space="preserve">6.NS.1. Interpret and compute quotients of fractions, and solve word problems involving division of fractions by fractions (e.g., by using visual fraction models and equations to represent the problem). </w:t>
      </w:r>
      <w:r w:rsidRPr="00610B1D">
        <w:rPr>
          <w:rFonts w:ascii="Times New Roman" w:hAnsi="Times New Roman" w:cs="Times New Roman"/>
          <w:i/>
          <w:iCs/>
          <w:color w:val="000000" w:themeColor="text1"/>
          <w:sz w:val="24"/>
          <w:szCs w:val="24"/>
        </w:rPr>
        <w:t xml:space="preserve">For example, create a story context for (2/3) ÷ (3/4) and use a </w:t>
      </w:r>
      <w:r w:rsidRPr="00610B1D">
        <w:rPr>
          <w:rFonts w:ascii="Times New Roman" w:hAnsi="Times New Roman" w:cs="Times New Roman"/>
          <w:i/>
          <w:iCs/>
          <w:color w:val="000000" w:themeColor="text1"/>
          <w:sz w:val="24"/>
          <w:szCs w:val="24"/>
        </w:rPr>
        <w:lastRenderedPageBreak/>
        <w:t>visual fraction model to show the quotient; use the relationship between multiplication and division to explain that (2/3) ÷ (3/4) = 8/9 because 3/4 of 8/9 is 2/3 (In general (a/b) ÷ (c/d) = ad/</w:t>
      </w:r>
      <w:proofErr w:type="spellStart"/>
      <w:r w:rsidRPr="00610B1D">
        <w:rPr>
          <w:rFonts w:ascii="Times New Roman" w:hAnsi="Times New Roman" w:cs="Times New Roman"/>
          <w:i/>
          <w:iCs/>
          <w:color w:val="000000" w:themeColor="text1"/>
          <w:sz w:val="24"/>
          <w:szCs w:val="24"/>
        </w:rPr>
        <w:t>bc</w:t>
      </w:r>
      <w:proofErr w:type="spellEnd"/>
      <w:r w:rsidRPr="00610B1D">
        <w:rPr>
          <w:rFonts w:ascii="Times New Roman" w:hAnsi="Times New Roman" w:cs="Times New Roman"/>
          <w:i/>
          <w:iCs/>
          <w:color w:val="000000" w:themeColor="text1"/>
          <w:sz w:val="24"/>
          <w:szCs w:val="24"/>
        </w:rPr>
        <w:t xml:space="preserve">.) How much chocolate will each person get if 3 people share 1/2 </w:t>
      </w:r>
      <w:proofErr w:type="spellStart"/>
      <w:r w:rsidRPr="00610B1D">
        <w:rPr>
          <w:rFonts w:ascii="Times New Roman" w:hAnsi="Times New Roman" w:cs="Times New Roman"/>
          <w:i/>
          <w:iCs/>
          <w:color w:val="000000" w:themeColor="text1"/>
          <w:sz w:val="24"/>
          <w:szCs w:val="24"/>
        </w:rPr>
        <w:t>lb</w:t>
      </w:r>
      <w:proofErr w:type="spellEnd"/>
      <w:r w:rsidRPr="00610B1D">
        <w:rPr>
          <w:rFonts w:ascii="Times New Roman" w:hAnsi="Times New Roman" w:cs="Times New Roman"/>
          <w:i/>
          <w:iCs/>
          <w:color w:val="000000" w:themeColor="text1"/>
          <w:sz w:val="24"/>
          <w:szCs w:val="24"/>
        </w:rPr>
        <w:t xml:space="preserve"> of chocolate equally? How many 3/4-cup servings are in 2/3 of a cup of yogurt? How wide is a rectangular strip of land with length</w:t>
      </w:r>
      <w:r w:rsidR="00610B1D">
        <w:rPr>
          <w:rFonts w:ascii="Times New Roman" w:hAnsi="Times New Roman" w:cs="Times New Roman"/>
          <w:i/>
          <w:iCs/>
          <w:color w:val="000000" w:themeColor="text1"/>
          <w:sz w:val="24"/>
          <w:szCs w:val="24"/>
        </w:rPr>
        <w:t xml:space="preserve"> 3/4 mi and area 1/2 square mi?</w:t>
      </w:r>
    </w:p>
    <w:p w14:paraId="1690416F" w14:textId="77777777" w:rsidR="00610B1D" w:rsidRPr="00610B1D" w:rsidRDefault="00610B1D" w:rsidP="003B39BA">
      <w:pPr>
        <w:pStyle w:val="ListParagraph"/>
        <w:spacing w:after="0" w:line="240" w:lineRule="auto"/>
        <w:rPr>
          <w:rFonts w:ascii="Times New Roman" w:hAnsi="Times New Roman" w:cs="Times New Roman"/>
          <w:iCs/>
          <w:color w:val="000000" w:themeColor="text1"/>
          <w:sz w:val="24"/>
          <w:szCs w:val="24"/>
        </w:rPr>
      </w:pPr>
    </w:p>
    <w:p w14:paraId="372AFF77" w14:textId="77777777" w:rsidR="00F60C84" w:rsidRDefault="00F60C84" w:rsidP="003B39BA">
      <w:pPr>
        <w:pStyle w:val="Heading3"/>
      </w:pPr>
      <w:r w:rsidRPr="001377FD">
        <w:t xml:space="preserve">Compute fluently with multi-digit numbers and find common factors and multiples. </w:t>
      </w:r>
    </w:p>
    <w:p w14:paraId="07973E4B" w14:textId="77777777" w:rsidR="00610B1D" w:rsidRPr="001377FD" w:rsidRDefault="00610B1D" w:rsidP="003B39BA">
      <w:pPr>
        <w:autoSpaceDE w:val="0"/>
        <w:autoSpaceDN w:val="0"/>
        <w:adjustRightInd w:val="0"/>
        <w:spacing w:after="0" w:line="240" w:lineRule="auto"/>
        <w:rPr>
          <w:rFonts w:ascii="Times New Roman" w:hAnsi="Times New Roman" w:cs="Times New Roman"/>
          <w:b/>
          <w:color w:val="000000" w:themeColor="text1"/>
          <w:sz w:val="24"/>
          <w:szCs w:val="24"/>
        </w:rPr>
      </w:pPr>
    </w:p>
    <w:p w14:paraId="503D705A" w14:textId="77777777" w:rsidR="00F60C84" w:rsidRDefault="00F60C84" w:rsidP="003B39BA">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6.NS.2. Fluently multiply and divide multi-digit whole numbers using the standard algorithm. Express the remainder as a whole number, decimal, or simplified fraction; explain or justify your choice based on the context of the problem.</w:t>
      </w:r>
    </w:p>
    <w:p w14:paraId="600C13DF" w14:textId="77777777" w:rsidR="00610B1D" w:rsidRPr="00610B1D" w:rsidRDefault="00610B1D" w:rsidP="003B39BA">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4A63306C" w14:textId="77777777" w:rsidR="00610B1D" w:rsidRPr="00610B1D" w:rsidRDefault="00F60C84" w:rsidP="003B39BA">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6.NS.3. Fluently add, subtract, multiply, and divide multi-digit decimals using the standard algorithm for each operation. Express the remainder as a terminating decimal, or a repeating decimal, or rounded to a designated place value.</w:t>
      </w:r>
    </w:p>
    <w:p w14:paraId="5A4573FA" w14:textId="77777777" w:rsidR="00610B1D" w:rsidRPr="00610B1D" w:rsidRDefault="00610B1D" w:rsidP="003B39BA">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357F285F" w14:textId="77777777" w:rsidR="00610B1D" w:rsidRPr="00610B1D" w:rsidRDefault="00F60C84" w:rsidP="003B39BA">
      <w:pPr>
        <w:pStyle w:val="ListParagraph"/>
        <w:numPr>
          <w:ilvl w:val="0"/>
          <w:numId w:val="15"/>
        </w:numPr>
        <w:autoSpaceDE w:val="0"/>
        <w:autoSpaceDN w:val="0"/>
        <w:adjustRightInd w:val="0"/>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 xml:space="preserve">6.NS.4. 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w:t>
      </w:r>
      <w:r w:rsidRPr="00610B1D">
        <w:rPr>
          <w:rFonts w:ascii="Times New Roman" w:hAnsi="Times New Roman" w:cs="Times New Roman"/>
          <w:i/>
          <w:iCs/>
          <w:color w:val="000000" w:themeColor="text1"/>
          <w:sz w:val="24"/>
          <w:szCs w:val="24"/>
        </w:rPr>
        <w:t>For example, express 36 + 8 as 4 (9 + 2).</w:t>
      </w:r>
    </w:p>
    <w:p w14:paraId="6A3C8339" w14:textId="77777777" w:rsidR="00610B1D" w:rsidRPr="00610B1D" w:rsidRDefault="00610B1D" w:rsidP="003B39BA">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2E83232F" w14:textId="77777777" w:rsidR="00F60C84" w:rsidRDefault="00F60C84" w:rsidP="003B39BA">
      <w:pPr>
        <w:pStyle w:val="Heading3"/>
      </w:pPr>
      <w:r w:rsidRPr="001377FD">
        <w:t>Apply and extend previous understandings of numbers to the system of rational numbers.</w:t>
      </w:r>
    </w:p>
    <w:p w14:paraId="77E9971D" w14:textId="77777777" w:rsidR="002903DB" w:rsidRPr="001377FD" w:rsidRDefault="002903DB" w:rsidP="003B39BA">
      <w:pPr>
        <w:autoSpaceDE w:val="0"/>
        <w:autoSpaceDN w:val="0"/>
        <w:adjustRightInd w:val="0"/>
        <w:spacing w:after="0" w:line="240" w:lineRule="auto"/>
        <w:rPr>
          <w:rFonts w:ascii="Times New Roman" w:hAnsi="Times New Roman" w:cs="Times New Roman"/>
          <w:b/>
          <w:color w:val="000000" w:themeColor="text1"/>
          <w:sz w:val="24"/>
          <w:szCs w:val="24"/>
        </w:rPr>
      </w:pPr>
    </w:p>
    <w:p w14:paraId="575739F5" w14:textId="77777777" w:rsidR="00F60C84" w:rsidRDefault="00F60C84" w:rsidP="003B39BA">
      <w:pPr>
        <w:pStyle w:val="ListParagraph"/>
        <w:numPr>
          <w:ilvl w:val="0"/>
          <w:numId w:val="18"/>
        </w:numPr>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 xml:space="preserve">6.NS.5 Understand that positive and negative numbers describe quantities having opposite directions or values (e.g., temperature above/below zero, elevation above/below sea level, credits/debits, positive/negative electric charge); use positive and negative numbers to represent quantities in real-world contexts, explain the meaning of 0 in each situation. </w:t>
      </w:r>
    </w:p>
    <w:p w14:paraId="485740BF" w14:textId="77777777" w:rsidR="00610B1D" w:rsidRPr="00610B1D" w:rsidRDefault="00610B1D" w:rsidP="003B39BA">
      <w:pPr>
        <w:pStyle w:val="ListParagraph"/>
        <w:spacing w:after="0" w:line="240" w:lineRule="auto"/>
        <w:rPr>
          <w:rFonts w:ascii="Times New Roman" w:hAnsi="Times New Roman" w:cs="Times New Roman"/>
          <w:color w:val="000000" w:themeColor="text1"/>
          <w:sz w:val="24"/>
          <w:szCs w:val="24"/>
        </w:rPr>
      </w:pPr>
    </w:p>
    <w:p w14:paraId="565BC9EF" w14:textId="77777777" w:rsidR="002903DB" w:rsidRPr="002903DB" w:rsidRDefault="00F60C84" w:rsidP="003B39BA">
      <w:pPr>
        <w:pStyle w:val="ListParagraph"/>
        <w:numPr>
          <w:ilvl w:val="0"/>
          <w:numId w:val="18"/>
        </w:numPr>
        <w:autoSpaceDE w:val="0"/>
        <w:autoSpaceDN w:val="0"/>
        <w:adjustRightInd w:val="0"/>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 xml:space="preserve">6.NS.6. Understand a rational number as a point on the number line. Extend number line diagrams and coordinate axes familiar from previous grades to represent points on the line and in the plane with negative number coordinates. </w:t>
      </w:r>
    </w:p>
    <w:p w14:paraId="1A5EBAE8" w14:textId="77777777" w:rsidR="00F60C84" w:rsidRPr="00610B1D" w:rsidRDefault="00F60C84" w:rsidP="003B39BA">
      <w:pPr>
        <w:pStyle w:val="ListParagraph"/>
        <w:numPr>
          <w:ilvl w:val="0"/>
          <w:numId w:val="19"/>
        </w:numPr>
        <w:autoSpaceDE w:val="0"/>
        <w:autoSpaceDN w:val="0"/>
        <w:adjustRightInd w:val="0"/>
        <w:spacing w:after="0" w:line="240" w:lineRule="auto"/>
        <w:ind w:left="990"/>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 xml:space="preserve">Recognize opposite signs of numbers as indicating locations on opposite sides of 0 on the number line; Recognize that the opposite of the opposite of a number is the number itself [e.g., </w:t>
      </w:r>
      <w:proofErr w:type="gramStart"/>
      <w:r w:rsidRPr="00610B1D">
        <w:rPr>
          <w:rFonts w:ascii="Times New Roman" w:hAnsi="Times New Roman" w:cs="Times New Roman"/>
          <w:color w:val="000000" w:themeColor="text1"/>
          <w:sz w:val="24"/>
          <w:szCs w:val="24"/>
        </w:rPr>
        <w:t>–(</w:t>
      </w:r>
      <w:proofErr w:type="gramEnd"/>
      <w:r w:rsidRPr="00610B1D">
        <w:rPr>
          <w:rFonts w:ascii="Times New Roman" w:hAnsi="Times New Roman" w:cs="Times New Roman"/>
          <w:color w:val="000000" w:themeColor="text1"/>
          <w:sz w:val="24"/>
          <w:szCs w:val="24"/>
        </w:rPr>
        <w:t xml:space="preserve">–3) = 3] and that 0 is its own opposite. </w:t>
      </w:r>
    </w:p>
    <w:p w14:paraId="3F350B08" w14:textId="77777777" w:rsidR="00F60C84" w:rsidRPr="00610B1D" w:rsidRDefault="00F60C84" w:rsidP="003B39BA">
      <w:pPr>
        <w:pStyle w:val="ListParagraph"/>
        <w:numPr>
          <w:ilvl w:val="0"/>
          <w:numId w:val="19"/>
        </w:numPr>
        <w:autoSpaceDE w:val="0"/>
        <w:autoSpaceDN w:val="0"/>
        <w:adjustRightInd w:val="0"/>
        <w:spacing w:after="0" w:line="240" w:lineRule="auto"/>
        <w:ind w:left="990"/>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 xml:space="preserve">Understand signs of numbers in ordered pairs as indicating locations in quadrants of the coordinate plane; recognize that when two ordered pairs differ only by signs, the locations of the points are related by reflections across one or both axes. </w:t>
      </w:r>
    </w:p>
    <w:p w14:paraId="70F506F2" w14:textId="77777777" w:rsidR="00F60C84" w:rsidRDefault="00F60C84" w:rsidP="003B39BA">
      <w:pPr>
        <w:pStyle w:val="ListParagraph"/>
        <w:numPr>
          <w:ilvl w:val="0"/>
          <w:numId w:val="19"/>
        </w:numPr>
        <w:spacing w:after="0" w:line="240" w:lineRule="auto"/>
        <w:ind w:left="990"/>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Find and position integers and other rational numbers on a horizontal or vertical number line diagram; find and position pairs of integers and other rational numbers on a coordinate plane.</w:t>
      </w:r>
    </w:p>
    <w:p w14:paraId="03187857" w14:textId="77777777" w:rsidR="002903DB" w:rsidRPr="00610B1D" w:rsidRDefault="002903DB" w:rsidP="003B39BA">
      <w:pPr>
        <w:pStyle w:val="ListParagraph"/>
        <w:spacing w:after="0" w:line="240" w:lineRule="auto"/>
        <w:ind w:left="1080"/>
        <w:rPr>
          <w:rFonts w:ascii="Times New Roman" w:hAnsi="Times New Roman" w:cs="Times New Roman"/>
          <w:color w:val="000000" w:themeColor="text1"/>
          <w:sz w:val="24"/>
          <w:szCs w:val="24"/>
        </w:rPr>
      </w:pPr>
    </w:p>
    <w:p w14:paraId="5CCD4FFC" w14:textId="77777777" w:rsidR="002903DB" w:rsidRPr="009A1865" w:rsidRDefault="00F60C84" w:rsidP="003B39BA">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610B1D">
        <w:rPr>
          <w:rFonts w:ascii="Times New Roman" w:hAnsi="Times New Roman" w:cs="Times New Roman"/>
          <w:color w:val="000000" w:themeColor="text1"/>
          <w:sz w:val="24"/>
          <w:szCs w:val="24"/>
        </w:rPr>
        <w:t>6.NS.7. Understand ordering and absolute value of rational numbers.</w:t>
      </w:r>
    </w:p>
    <w:p w14:paraId="4B826119" w14:textId="77777777" w:rsidR="00F60C84" w:rsidRPr="009A1865" w:rsidRDefault="00F60C84" w:rsidP="003B39BA">
      <w:pPr>
        <w:pStyle w:val="ListParagraph"/>
        <w:numPr>
          <w:ilvl w:val="0"/>
          <w:numId w:val="22"/>
        </w:numPr>
        <w:autoSpaceDE w:val="0"/>
        <w:autoSpaceDN w:val="0"/>
        <w:adjustRightInd w:val="0"/>
        <w:spacing w:after="0" w:line="240" w:lineRule="auto"/>
        <w:ind w:left="990"/>
        <w:rPr>
          <w:rFonts w:ascii="Times New Roman" w:hAnsi="Times New Roman" w:cs="Times New Roman"/>
          <w:color w:val="000000" w:themeColor="text1"/>
          <w:sz w:val="24"/>
          <w:szCs w:val="24"/>
        </w:rPr>
      </w:pPr>
      <w:r w:rsidRPr="009A1865">
        <w:rPr>
          <w:rFonts w:ascii="Times New Roman" w:hAnsi="Times New Roman" w:cs="Times New Roman"/>
          <w:color w:val="000000" w:themeColor="text1"/>
          <w:sz w:val="24"/>
          <w:szCs w:val="24"/>
        </w:rPr>
        <w:t xml:space="preserve">Interpret statements of inequality as statements about the relative position of two numbers on a number line diagram. </w:t>
      </w:r>
    </w:p>
    <w:p w14:paraId="63D3D1CC" w14:textId="77777777" w:rsidR="00F60C84" w:rsidRPr="001377FD" w:rsidRDefault="00F60C84" w:rsidP="003B39BA">
      <w:pPr>
        <w:autoSpaceDE w:val="0"/>
        <w:autoSpaceDN w:val="0"/>
        <w:adjustRightInd w:val="0"/>
        <w:spacing w:after="0" w:line="240" w:lineRule="auto"/>
        <w:ind w:left="990"/>
        <w:rPr>
          <w:rFonts w:ascii="Times New Roman" w:hAnsi="Times New Roman" w:cs="Times New Roman"/>
          <w:i/>
          <w:iCs/>
          <w:color w:val="000000" w:themeColor="text1"/>
          <w:sz w:val="24"/>
          <w:szCs w:val="24"/>
        </w:rPr>
      </w:pPr>
      <w:r w:rsidRPr="001377FD">
        <w:rPr>
          <w:rFonts w:ascii="Times New Roman" w:hAnsi="Times New Roman" w:cs="Times New Roman"/>
          <w:i/>
          <w:iCs/>
          <w:color w:val="000000" w:themeColor="text1"/>
          <w:sz w:val="24"/>
          <w:szCs w:val="24"/>
        </w:rPr>
        <w:lastRenderedPageBreak/>
        <w:t>For example, interpret –3 &gt; –7 as a statement that –3 is located to the right of –7 on a number line oriented from left to right.</w:t>
      </w:r>
    </w:p>
    <w:p w14:paraId="50247785" w14:textId="77777777" w:rsidR="00F60C84" w:rsidRPr="009A1865" w:rsidRDefault="00F60C84" w:rsidP="003B39BA">
      <w:pPr>
        <w:pStyle w:val="ListParagraph"/>
        <w:numPr>
          <w:ilvl w:val="0"/>
          <w:numId w:val="22"/>
        </w:numPr>
        <w:autoSpaceDE w:val="0"/>
        <w:autoSpaceDN w:val="0"/>
        <w:adjustRightInd w:val="0"/>
        <w:spacing w:after="0" w:line="240" w:lineRule="auto"/>
        <w:ind w:left="990"/>
        <w:rPr>
          <w:rFonts w:ascii="Times New Roman" w:hAnsi="Times New Roman" w:cs="Times New Roman"/>
          <w:color w:val="000000" w:themeColor="text1"/>
          <w:sz w:val="24"/>
          <w:szCs w:val="24"/>
        </w:rPr>
      </w:pPr>
      <w:r w:rsidRPr="009A1865">
        <w:rPr>
          <w:rFonts w:ascii="Times New Roman" w:hAnsi="Times New Roman" w:cs="Times New Roman"/>
          <w:color w:val="000000" w:themeColor="text1"/>
          <w:sz w:val="24"/>
          <w:szCs w:val="24"/>
        </w:rPr>
        <w:t xml:space="preserve">Write, interpret, and explain statements of order for rational numbers in real-world contexts. </w:t>
      </w:r>
    </w:p>
    <w:p w14:paraId="2209FF30" w14:textId="77777777" w:rsidR="009A1865" w:rsidRDefault="00F60C84" w:rsidP="003B39BA">
      <w:pPr>
        <w:autoSpaceDE w:val="0"/>
        <w:autoSpaceDN w:val="0"/>
        <w:adjustRightInd w:val="0"/>
        <w:spacing w:after="0" w:line="240" w:lineRule="auto"/>
        <w:ind w:left="990"/>
        <w:rPr>
          <w:rFonts w:ascii="Times New Roman" w:hAnsi="Times New Roman" w:cs="Times New Roman"/>
          <w:i/>
          <w:iCs/>
          <w:color w:val="000000" w:themeColor="text1"/>
          <w:sz w:val="24"/>
          <w:szCs w:val="24"/>
        </w:rPr>
      </w:pPr>
      <w:r w:rsidRPr="001377FD">
        <w:rPr>
          <w:rFonts w:ascii="Times New Roman" w:hAnsi="Times New Roman" w:cs="Times New Roman"/>
          <w:i/>
          <w:iCs/>
          <w:color w:val="000000" w:themeColor="text1"/>
          <w:sz w:val="24"/>
          <w:szCs w:val="24"/>
        </w:rPr>
        <w:t xml:space="preserve">For example, write –3 </w:t>
      </w:r>
      <w:proofErr w:type="spellStart"/>
      <w:r w:rsidRPr="001377FD">
        <w:rPr>
          <w:rFonts w:ascii="Times New Roman" w:hAnsi="Times New Roman" w:cs="Times New Roman"/>
          <w:i/>
          <w:iCs/>
          <w:color w:val="000000" w:themeColor="text1"/>
          <w:sz w:val="24"/>
          <w:szCs w:val="24"/>
          <w:vertAlign w:val="superscript"/>
        </w:rPr>
        <w:t>o</w:t>
      </w:r>
      <w:r w:rsidRPr="001377FD">
        <w:rPr>
          <w:rFonts w:ascii="Times New Roman" w:hAnsi="Times New Roman" w:cs="Times New Roman"/>
          <w:i/>
          <w:iCs/>
          <w:color w:val="000000" w:themeColor="text1"/>
          <w:sz w:val="24"/>
          <w:szCs w:val="24"/>
        </w:rPr>
        <w:t>C</w:t>
      </w:r>
      <w:proofErr w:type="spellEnd"/>
      <w:r w:rsidRPr="001377FD">
        <w:rPr>
          <w:rFonts w:ascii="Times New Roman" w:hAnsi="Times New Roman" w:cs="Times New Roman"/>
          <w:i/>
          <w:iCs/>
          <w:color w:val="000000" w:themeColor="text1"/>
          <w:sz w:val="24"/>
          <w:szCs w:val="24"/>
        </w:rPr>
        <w:t xml:space="preserve"> &gt; –7 </w:t>
      </w:r>
      <w:proofErr w:type="spellStart"/>
      <w:r w:rsidRPr="001377FD">
        <w:rPr>
          <w:rFonts w:ascii="Times New Roman" w:hAnsi="Times New Roman" w:cs="Times New Roman"/>
          <w:i/>
          <w:iCs/>
          <w:color w:val="000000" w:themeColor="text1"/>
          <w:sz w:val="24"/>
          <w:szCs w:val="24"/>
          <w:vertAlign w:val="superscript"/>
        </w:rPr>
        <w:t>o</w:t>
      </w:r>
      <w:r w:rsidRPr="001377FD">
        <w:rPr>
          <w:rFonts w:ascii="Times New Roman" w:hAnsi="Times New Roman" w:cs="Times New Roman"/>
          <w:i/>
          <w:iCs/>
          <w:color w:val="000000" w:themeColor="text1"/>
          <w:sz w:val="24"/>
          <w:szCs w:val="24"/>
        </w:rPr>
        <w:t>C</w:t>
      </w:r>
      <w:proofErr w:type="spellEnd"/>
      <w:r w:rsidRPr="001377FD">
        <w:rPr>
          <w:rFonts w:ascii="Times New Roman" w:hAnsi="Times New Roman" w:cs="Times New Roman"/>
          <w:i/>
          <w:iCs/>
          <w:color w:val="000000" w:themeColor="text1"/>
          <w:sz w:val="24"/>
          <w:szCs w:val="24"/>
        </w:rPr>
        <w:t xml:space="preserve"> to express the fact that –3 </w:t>
      </w:r>
      <w:proofErr w:type="spellStart"/>
      <w:r w:rsidRPr="001377FD">
        <w:rPr>
          <w:rFonts w:ascii="Times New Roman" w:hAnsi="Times New Roman" w:cs="Times New Roman"/>
          <w:i/>
          <w:iCs/>
          <w:color w:val="000000" w:themeColor="text1"/>
          <w:sz w:val="24"/>
          <w:szCs w:val="24"/>
          <w:vertAlign w:val="superscript"/>
        </w:rPr>
        <w:t>o</w:t>
      </w:r>
      <w:r w:rsidRPr="001377FD">
        <w:rPr>
          <w:rFonts w:ascii="Times New Roman" w:hAnsi="Times New Roman" w:cs="Times New Roman"/>
          <w:i/>
          <w:iCs/>
          <w:color w:val="000000" w:themeColor="text1"/>
          <w:sz w:val="24"/>
          <w:szCs w:val="24"/>
        </w:rPr>
        <w:t>C</w:t>
      </w:r>
      <w:proofErr w:type="spellEnd"/>
      <w:r w:rsidRPr="001377FD">
        <w:rPr>
          <w:rFonts w:ascii="Times New Roman" w:hAnsi="Times New Roman" w:cs="Times New Roman"/>
          <w:i/>
          <w:iCs/>
          <w:color w:val="000000" w:themeColor="text1"/>
          <w:sz w:val="24"/>
          <w:szCs w:val="24"/>
        </w:rPr>
        <w:t xml:space="preserve"> is warmer than –7 </w:t>
      </w:r>
      <w:proofErr w:type="spellStart"/>
      <w:r w:rsidRPr="001377FD">
        <w:rPr>
          <w:rFonts w:ascii="Times New Roman" w:hAnsi="Times New Roman" w:cs="Times New Roman"/>
          <w:i/>
          <w:iCs/>
          <w:color w:val="000000" w:themeColor="text1"/>
          <w:sz w:val="24"/>
          <w:szCs w:val="24"/>
          <w:vertAlign w:val="superscript"/>
        </w:rPr>
        <w:t>o</w:t>
      </w:r>
      <w:r w:rsidRPr="001377FD">
        <w:rPr>
          <w:rFonts w:ascii="Times New Roman" w:hAnsi="Times New Roman" w:cs="Times New Roman"/>
          <w:i/>
          <w:iCs/>
          <w:color w:val="000000" w:themeColor="text1"/>
          <w:sz w:val="24"/>
          <w:szCs w:val="24"/>
        </w:rPr>
        <w:t>C.</w:t>
      </w:r>
      <w:proofErr w:type="spellEnd"/>
    </w:p>
    <w:p w14:paraId="748F8E0E" w14:textId="77777777" w:rsidR="00F60C84" w:rsidRPr="009A1865" w:rsidRDefault="00F60C84" w:rsidP="003B39BA">
      <w:pPr>
        <w:pStyle w:val="ListParagraph"/>
        <w:numPr>
          <w:ilvl w:val="0"/>
          <w:numId w:val="22"/>
        </w:numPr>
        <w:autoSpaceDE w:val="0"/>
        <w:autoSpaceDN w:val="0"/>
        <w:adjustRightInd w:val="0"/>
        <w:spacing w:after="0" w:line="240" w:lineRule="auto"/>
        <w:ind w:left="990"/>
        <w:rPr>
          <w:rFonts w:ascii="Times New Roman" w:hAnsi="Times New Roman" w:cs="Times New Roman"/>
          <w:iCs/>
          <w:color w:val="000000" w:themeColor="text1"/>
          <w:sz w:val="24"/>
          <w:szCs w:val="24"/>
        </w:rPr>
      </w:pPr>
      <w:r w:rsidRPr="009A1865">
        <w:rPr>
          <w:rFonts w:ascii="Times New Roman" w:hAnsi="Times New Roman" w:cs="Times New Roman"/>
          <w:color w:val="000000" w:themeColor="text1"/>
          <w:sz w:val="24"/>
          <w:szCs w:val="24"/>
        </w:rPr>
        <w:t xml:space="preserve">Understand the absolute value of a rational number as its distance from 0 on the number line; interpret absolute value as magnitude for a positive or negative quantity in a real-world situation. </w:t>
      </w:r>
      <w:r w:rsidRPr="009A1865">
        <w:rPr>
          <w:rFonts w:ascii="Times New Roman" w:hAnsi="Times New Roman" w:cs="Times New Roman"/>
          <w:i/>
          <w:color w:val="000000" w:themeColor="text1"/>
          <w:sz w:val="24"/>
          <w:szCs w:val="24"/>
        </w:rPr>
        <w:t>For example, for an account balance of –30 dollars, write |–30| = 30 to describe the size of the debt in dollars.</w:t>
      </w:r>
    </w:p>
    <w:p w14:paraId="4249A313" w14:textId="77777777" w:rsidR="009A1865" w:rsidRPr="009A1865" w:rsidRDefault="00F60C84" w:rsidP="003B39BA">
      <w:pPr>
        <w:pStyle w:val="ListParagraph"/>
        <w:numPr>
          <w:ilvl w:val="0"/>
          <w:numId w:val="22"/>
        </w:numPr>
        <w:autoSpaceDE w:val="0"/>
        <w:autoSpaceDN w:val="0"/>
        <w:adjustRightInd w:val="0"/>
        <w:spacing w:after="0" w:line="240" w:lineRule="auto"/>
        <w:ind w:left="990"/>
        <w:rPr>
          <w:rFonts w:ascii="Times New Roman" w:hAnsi="Times New Roman" w:cs="Times New Roman"/>
          <w:color w:val="000000" w:themeColor="text1"/>
          <w:sz w:val="24"/>
          <w:szCs w:val="24"/>
        </w:rPr>
      </w:pPr>
      <w:r w:rsidRPr="009A1865">
        <w:rPr>
          <w:rFonts w:ascii="Times New Roman" w:hAnsi="Times New Roman" w:cs="Times New Roman"/>
          <w:color w:val="000000" w:themeColor="text1"/>
          <w:sz w:val="24"/>
          <w:szCs w:val="24"/>
        </w:rPr>
        <w:t xml:space="preserve">Distinguish comparisons of absolute value from statements about order. </w:t>
      </w:r>
      <w:r w:rsidRPr="009A1865">
        <w:rPr>
          <w:rFonts w:ascii="Times New Roman" w:hAnsi="Times New Roman" w:cs="Times New Roman"/>
          <w:i/>
          <w:color w:val="000000" w:themeColor="text1"/>
          <w:sz w:val="24"/>
          <w:szCs w:val="24"/>
        </w:rPr>
        <w:t>For example, recognize that an account balance less than</w:t>
      </w:r>
      <w:r w:rsidR="00610B1D" w:rsidRPr="009A1865">
        <w:rPr>
          <w:rFonts w:ascii="Times New Roman" w:hAnsi="Times New Roman" w:cs="Times New Roman"/>
          <w:i/>
          <w:color w:val="000000" w:themeColor="text1"/>
          <w:sz w:val="24"/>
          <w:szCs w:val="24"/>
        </w:rPr>
        <w:t xml:space="preserve"> </w:t>
      </w:r>
      <w:r w:rsidRPr="009A1865">
        <w:rPr>
          <w:rFonts w:ascii="Times New Roman" w:hAnsi="Times New Roman" w:cs="Times New Roman"/>
          <w:i/>
          <w:color w:val="000000" w:themeColor="text1"/>
          <w:sz w:val="24"/>
          <w:szCs w:val="24"/>
        </w:rPr>
        <w:t>-30 dollars represents a debt greater than 30 dollars</w:t>
      </w:r>
      <w:r w:rsidRPr="009A1865">
        <w:rPr>
          <w:rFonts w:ascii="Times New Roman" w:hAnsi="Times New Roman" w:cs="Times New Roman"/>
          <w:i/>
          <w:iCs/>
          <w:color w:val="000000" w:themeColor="text1"/>
          <w:sz w:val="24"/>
          <w:szCs w:val="24"/>
        </w:rPr>
        <w:t>.</w:t>
      </w:r>
    </w:p>
    <w:p w14:paraId="1E01F0A3" w14:textId="77777777" w:rsidR="009A1865" w:rsidRPr="009A1865" w:rsidRDefault="009A1865" w:rsidP="003B39BA">
      <w:pPr>
        <w:autoSpaceDE w:val="0"/>
        <w:autoSpaceDN w:val="0"/>
        <w:adjustRightInd w:val="0"/>
        <w:spacing w:after="0" w:line="240" w:lineRule="auto"/>
        <w:rPr>
          <w:rFonts w:ascii="Times New Roman" w:hAnsi="Times New Roman" w:cs="Times New Roman"/>
          <w:i/>
          <w:iCs/>
          <w:color w:val="000000" w:themeColor="text1"/>
          <w:sz w:val="24"/>
          <w:szCs w:val="24"/>
        </w:rPr>
      </w:pPr>
    </w:p>
    <w:p w14:paraId="4B7963CC" w14:textId="77777777" w:rsidR="00F60C84" w:rsidRDefault="00F60C84" w:rsidP="003B39BA">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9A1865">
        <w:rPr>
          <w:rFonts w:ascii="Times New Roman" w:hAnsi="Times New Roman" w:cs="Times New Roman"/>
          <w:color w:val="000000" w:themeColor="text1"/>
          <w:sz w:val="24"/>
          <w:szCs w:val="24"/>
        </w:rPr>
        <w:t>6.NS.8. Solve real-world and mathematical problems by graphing points in all four quadrants of the coordinate plane. Include use of coordinates and absolute value to find distances between points with the same first coordinate or the same second coord</w:t>
      </w:r>
      <w:r w:rsidR="009A1865">
        <w:rPr>
          <w:rFonts w:ascii="Times New Roman" w:hAnsi="Times New Roman" w:cs="Times New Roman"/>
          <w:color w:val="000000" w:themeColor="text1"/>
          <w:sz w:val="24"/>
          <w:szCs w:val="24"/>
        </w:rPr>
        <w:t>inate.</w:t>
      </w:r>
    </w:p>
    <w:p w14:paraId="0AF66700" w14:textId="77777777" w:rsidR="009A1865" w:rsidRPr="009A1865" w:rsidRDefault="009A1865" w:rsidP="003B39BA">
      <w:pPr>
        <w:pStyle w:val="ListParagraph"/>
        <w:autoSpaceDE w:val="0"/>
        <w:autoSpaceDN w:val="0"/>
        <w:adjustRightInd w:val="0"/>
        <w:spacing w:after="0" w:line="240" w:lineRule="auto"/>
        <w:rPr>
          <w:rFonts w:ascii="Times New Roman" w:hAnsi="Times New Roman" w:cs="Times New Roman"/>
          <w:color w:val="000000" w:themeColor="text1"/>
          <w:sz w:val="24"/>
          <w:szCs w:val="24"/>
        </w:rPr>
      </w:pPr>
    </w:p>
    <w:p w14:paraId="29DA0EF8" w14:textId="77777777" w:rsidR="00F60C84" w:rsidRDefault="00F60C84" w:rsidP="003B39BA">
      <w:pPr>
        <w:pStyle w:val="Heading2"/>
        <w:spacing w:after="0" w:line="240" w:lineRule="auto"/>
      </w:pPr>
      <w:r>
        <w:t>Expressions and Equations</w:t>
      </w:r>
    </w:p>
    <w:p w14:paraId="2D7CFAC4" w14:textId="77777777" w:rsidR="00730B86" w:rsidRDefault="00730B86" w:rsidP="003B39BA">
      <w:pPr>
        <w:pStyle w:val="Heading3"/>
      </w:pPr>
    </w:p>
    <w:p w14:paraId="2EACED4C" w14:textId="77777777" w:rsidR="00F60C84" w:rsidRPr="001377FD" w:rsidRDefault="00F60C84" w:rsidP="003B39BA">
      <w:pPr>
        <w:pStyle w:val="Heading3"/>
      </w:pPr>
      <w:r w:rsidRPr="001377FD">
        <w:t>Apply and extend previous understandings of arithmetic to algebraic expressions.</w:t>
      </w:r>
    </w:p>
    <w:p w14:paraId="3B184A03" w14:textId="77777777" w:rsidR="00730B86" w:rsidRDefault="00730B86" w:rsidP="003B39BA">
      <w:pPr>
        <w:autoSpaceDE w:val="0"/>
        <w:autoSpaceDN w:val="0"/>
        <w:adjustRightInd w:val="0"/>
        <w:spacing w:after="0" w:line="240" w:lineRule="auto"/>
        <w:rPr>
          <w:rFonts w:ascii="Times New Roman" w:hAnsi="Times New Roman" w:cs="Times New Roman"/>
          <w:color w:val="000000" w:themeColor="text1"/>
          <w:sz w:val="24"/>
          <w:szCs w:val="24"/>
        </w:rPr>
      </w:pPr>
    </w:p>
    <w:p w14:paraId="2DDC20EB" w14:textId="77777777" w:rsidR="003B39BA" w:rsidRDefault="00F60C84" w:rsidP="003B39BA">
      <w:pPr>
        <w:pStyle w:val="ListParagraph"/>
        <w:numPr>
          <w:ilvl w:val="0"/>
          <w:numId w:val="21"/>
        </w:numPr>
        <w:autoSpaceDE w:val="0"/>
        <w:autoSpaceDN w:val="0"/>
        <w:adjustRightInd w:val="0"/>
        <w:spacing w:after="0" w:line="240" w:lineRule="auto"/>
        <w:rPr>
          <w:rFonts w:ascii="Times New Roman" w:hAnsi="Times New Roman" w:cs="Times New Roman"/>
          <w:i/>
          <w:color w:val="000000" w:themeColor="text1"/>
          <w:sz w:val="24"/>
          <w:szCs w:val="24"/>
        </w:rPr>
      </w:pPr>
      <w:r w:rsidRPr="00730B86">
        <w:rPr>
          <w:rFonts w:ascii="Times New Roman" w:hAnsi="Times New Roman" w:cs="Times New Roman"/>
          <w:color w:val="000000" w:themeColor="text1"/>
          <w:sz w:val="24"/>
          <w:szCs w:val="24"/>
        </w:rPr>
        <w:t xml:space="preserve">6.EE.1. Write and evaluate numerical expressions involving whole-number exponents </w:t>
      </w:r>
      <w:proofErr w:type="gramStart"/>
      <w:r w:rsidRPr="00730B86">
        <w:rPr>
          <w:rFonts w:ascii="Times New Roman" w:hAnsi="Times New Roman" w:cs="Times New Roman"/>
          <w:i/>
          <w:color w:val="000000" w:themeColor="text1"/>
          <w:sz w:val="24"/>
          <w:szCs w:val="24"/>
        </w:rPr>
        <w:t>For</w:t>
      </w:r>
      <w:proofErr w:type="gramEnd"/>
      <w:r w:rsidRPr="00730B86">
        <w:rPr>
          <w:rFonts w:ascii="Times New Roman" w:hAnsi="Times New Roman" w:cs="Times New Roman"/>
          <w:i/>
          <w:color w:val="000000" w:themeColor="text1"/>
          <w:sz w:val="24"/>
          <w:szCs w:val="24"/>
        </w:rPr>
        <w:t xml:space="preserve"> example multiply by powers of 10 and produ</w:t>
      </w:r>
      <w:r w:rsidR="003B39BA">
        <w:rPr>
          <w:rFonts w:ascii="Times New Roman" w:hAnsi="Times New Roman" w:cs="Times New Roman"/>
          <w:i/>
          <w:color w:val="000000" w:themeColor="text1"/>
          <w:sz w:val="24"/>
          <w:szCs w:val="24"/>
        </w:rPr>
        <w:t>cts of numbers using exponents.</w:t>
      </w:r>
    </w:p>
    <w:p w14:paraId="70E7AA50" w14:textId="77777777" w:rsidR="00F60C84" w:rsidRPr="003B39BA" w:rsidRDefault="00F60C84" w:rsidP="003B39BA">
      <w:pPr>
        <w:autoSpaceDE w:val="0"/>
        <w:autoSpaceDN w:val="0"/>
        <w:adjustRightInd w:val="0"/>
        <w:spacing w:after="0" w:line="240" w:lineRule="auto"/>
        <w:ind w:left="720"/>
        <w:rPr>
          <w:rFonts w:ascii="Times New Roman" w:hAnsi="Times New Roman" w:cs="Times New Roman"/>
          <w:i/>
          <w:color w:val="000000" w:themeColor="text1"/>
          <w:sz w:val="24"/>
          <w:szCs w:val="24"/>
        </w:rPr>
      </w:pPr>
      <w:r w:rsidRPr="003B39BA">
        <w:rPr>
          <w:rFonts w:ascii="Times New Roman" w:hAnsi="Times New Roman" w:cs="Times New Roman"/>
          <w:i/>
          <w:color w:val="000000" w:themeColor="text1"/>
          <w:sz w:val="24"/>
          <w:szCs w:val="24"/>
        </w:rPr>
        <w:t>(7</w:t>
      </w:r>
      <w:r w:rsidRPr="003B39BA">
        <w:rPr>
          <w:rFonts w:ascii="Times New Roman" w:hAnsi="Times New Roman" w:cs="Times New Roman"/>
          <w:i/>
          <w:color w:val="000000" w:themeColor="text1"/>
          <w:sz w:val="24"/>
          <w:szCs w:val="24"/>
          <w:vertAlign w:val="superscript"/>
        </w:rPr>
        <w:t>3</w:t>
      </w:r>
      <w:r w:rsidRPr="003B39BA">
        <w:rPr>
          <w:rFonts w:ascii="Times New Roman" w:hAnsi="Times New Roman" w:cs="Times New Roman"/>
          <w:i/>
          <w:color w:val="000000" w:themeColor="text1"/>
          <w:sz w:val="24"/>
          <w:szCs w:val="24"/>
        </w:rPr>
        <w:t xml:space="preserve"> = 7•7•7)</w:t>
      </w:r>
    </w:p>
    <w:p w14:paraId="027DC231" w14:textId="77777777" w:rsidR="00F60C84" w:rsidRPr="001377FD" w:rsidRDefault="00F60C84" w:rsidP="003B39BA">
      <w:pPr>
        <w:autoSpaceDE w:val="0"/>
        <w:autoSpaceDN w:val="0"/>
        <w:adjustRightInd w:val="0"/>
        <w:spacing w:after="0" w:line="240" w:lineRule="auto"/>
        <w:rPr>
          <w:rFonts w:ascii="Times New Roman" w:hAnsi="Times New Roman" w:cs="Times New Roman"/>
          <w:color w:val="000000" w:themeColor="text1"/>
          <w:sz w:val="24"/>
          <w:szCs w:val="24"/>
        </w:rPr>
      </w:pPr>
    </w:p>
    <w:p w14:paraId="2D8F807C" w14:textId="77777777" w:rsidR="00730B86" w:rsidRPr="00730B86" w:rsidRDefault="00F60C84" w:rsidP="003B39BA">
      <w:pPr>
        <w:pStyle w:val="ListParagraph"/>
        <w:numPr>
          <w:ilvl w:val="0"/>
          <w:numId w:val="21"/>
        </w:numPr>
        <w:autoSpaceDE w:val="0"/>
        <w:autoSpaceDN w:val="0"/>
        <w:adjustRightInd w:val="0"/>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6.EE.2. Write, read, and evaluate expressions in which letters stand for numbers.</w:t>
      </w:r>
    </w:p>
    <w:p w14:paraId="7540CEBE" w14:textId="77777777" w:rsidR="00F60C84" w:rsidRPr="00730B86" w:rsidRDefault="00F60C84" w:rsidP="003B39BA">
      <w:pPr>
        <w:pStyle w:val="ListParagraph"/>
        <w:numPr>
          <w:ilvl w:val="0"/>
          <w:numId w:val="30"/>
        </w:numPr>
        <w:autoSpaceDE w:val="0"/>
        <w:autoSpaceDN w:val="0"/>
        <w:adjustRightInd w:val="0"/>
        <w:spacing w:after="0" w:line="240" w:lineRule="auto"/>
        <w:ind w:left="1080"/>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Write expressions that record operations with numbers and with letters standing for numbers. </w:t>
      </w:r>
      <w:r w:rsidRPr="00730B86">
        <w:rPr>
          <w:rFonts w:ascii="Times New Roman" w:hAnsi="Times New Roman" w:cs="Times New Roman"/>
          <w:i/>
          <w:color w:val="000000" w:themeColor="text1"/>
          <w:sz w:val="24"/>
          <w:szCs w:val="24"/>
        </w:rPr>
        <w:t>For example, express the calculation “Subtract y from 5” as 5 – y.</w:t>
      </w:r>
    </w:p>
    <w:p w14:paraId="52483A9F" w14:textId="77777777" w:rsidR="00F60C84" w:rsidRPr="00730B86" w:rsidRDefault="00F60C84" w:rsidP="003B39BA">
      <w:pPr>
        <w:pStyle w:val="ListParagraph"/>
        <w:numPr>
          <w:ilvl w:val="0"/>
          <w:numId w:val="30"/>
        </w:numPr>
        <w:autoSpaceDE w:val="0"/>
        <w:autoSpaceDN w:val="0"/>
        <w:adjustRightInd w:val="0"/>
        <w:spacing w:after="0" w:line="240" w:lineRule="auto"/>
        <w:ind w:left="1080"/>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Identify parts of an expression using mathematical terms (sum, term, product, factor, quotient, coefficient); view one or more parts of an expression as a single entity. </w:t>
      </w:r>
      <w:r w:rsidRPr="00730B86">
        <w:rPr>
          <w:rFonts w:ascii="Times New Roman" w:hAnsi="Times New Roman" w:cs="Times New Roman"/>
          <w:i/>
          <w:color w:val="000000" w:themeColor="text1"/>
          <w:sz w:val="24"/>
          <w:szCs w:val="24"/>
        </w:rPr>
        <w:t xml:space="preserve">For example, describe the expression 2 (8 + 7) as a product of two </w:t>
      </w:r>
      <w:proofErr w:type="gramStart"/>
      <w:r w:rsidRPr="00730B86">
        <w:rPr>
          <w:rFonts w:ascii="Times New Roman" w:hAnsi="Times New Roman" w:cs="Times New Roman"/>
          <w:i/>
          <w:color w:val="000000" w:themeColor="text1"/>
          <w:sz w:val="24"/>
          <w:szCs w:val="24"/>
        </w:rPr>
        <w:t>factors;</w:t>
      </w:r>
      <w:proofErr w:type="gramEnd"/>
      <w:r w:rsidRPr="00730B86">
        <w:rPr>
          <w:rFonts w:ascii="Times New Roman" w:hAnsi="Times New Roman" w:cs="Times New Roman"/>
          <w:i/>
          <w:color w:val="000000" w:themeColor="text1"/>
          <w:sz w:val="24"/>
          <w:szCs w:val="24"/>
        </w:rPr>
        <w:t xml:space="preserve"> view (8 + 7) as both a single entity and a sum of two terms.</w:t>
      </w:r>
    </w:p>
    <w:p w14:paraId="37FDB94F" w14:textId="77777777" w:rsidR="00F60C84" w:rsidRPr="00730B86" w:rsidRDefault="00F60C84" w:rsidP="003B39BA">
      <w:pPr>
        <w:pStyle w:val="ListParagraph"/>
        <w:numPr>
          <w:ilvl w:val="0"/>
          <w:numId w:val="30"/>
        </w:numPr>
        <w:autoSpaceDE w:val="0"/>
        <w:autoSpaceDN w:val="0"/>
        <w:adjustRightInd w:val="0"/>
        <w:spacing w:after="0" w:line="240" w:lineRule="auto"/>
        <w:ind w:left="1080"/>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Evaluate expressions and formulas. Include formulas used in real-world problems. Perform arithmetic operations, including those involving whole number exponents, in the conventional order with or without parentheses. (Order of Operations) </w:t>
      </w:r>
    </w:p>
    <w:p w14:paraId="1BBAD37C" w14:textId="77777777" w:rsidR="00F60C84" w:rsidRDefault="00F60C84" w:rsidP="003B39BA">
      <w:pPr>
        <w:spacing w:after="0" w:line="240" w:lineRule="auto"/>
        <w:rPr>
          <w:rFonts w:ascii="Times New Roman" w:hAnsi="Times New Roman" w:cs="Times New Roman"/>
          <w:color w:val="000000" w:themeColor="text1"/>
          <w:sz w:val="24"/>
          <w:szCs w:val="24"/>
        </w:rPr>
      </w:pPr>
    </w:p>
    <w:p w14:paraId="694FEFF8" w14:textId="77777777" w:rsidR="00F60C84" w:rsidRPr="00730B86" w:rsidRDefault="00F60C84" w:rsidP="003B39BA">
      <w:pPr>
        <w:pStyle w:val="ListParagraph"/>
        <w:numPr>
          <w:ilvl w:val="0"/>
          <w:numId w:val="24"/>
        </w:numPr>
        <w:spacing w:after="0" w:line="240" w:lineRule="auto"/>
        <w:rPr>
          <w:rFonts w:ascii="Times New Roman" w:hAnsi="Times New Roman" w:cs="Times New Roman"/>
          <w:i/>
          <w:iCs/>
          <w:color w:val="000000" w:themeColor="text1"/>
          <w:sz w:val="24"/>
          <w:szCs w:val="24"/>
        </w:rPr>
      </w:pPr>
      <w:r w:rsidRPr="00730B86">
        <w:rPr>
          <w:rFonts w:ascii="Times New Roman" w:hAnsi="Times New Roman" w:cs="Times New Roman"/>
          <w:color w:val="000000" w:themeColor="text1"/>
          <w:sz w:val="24"/>
          <w:szCs w:val="24"/>
        </w:rPr>
        <w:t xml:space="preserve">6.EE.3. </w:t>
      </w:r>
      <w:r w:rsidRPr="00730B86">
        <w:rPr>
          <w:rFonts w:ascii="Times New Roman" w:hAnsi="Times New Roman" w:cs="Times New Roman"/>
          <w:iCs/>
          <w:color w:val="000000" w:themeColor="text1"/>
          <w:sz w:val="24"/>
          <w:szCs w:val="24"/>
        </w:rPr>
        <w:t>Apply the properties of operations to generate equivalent expressions.</w:t>
      </w:r>
      <w:r w:rsidRPr="00730B86">
        <w:rPr>
          <w:rFonts w:ascii="Times New Roman" w:hAnsi="Times New Roman" w:cs="Times New Roman"/>
          <w:i/>
          <w:iCs/>
          <w:color w:val="000000" w:themeColor="text1"/>
          <w:sz w:val="24"/>
          <w:szCs w:val="24"/>
        </w:rPr>
        <w:t xml:space="preserve"> </w:t>
      </w:r>
      <w:r w:rsidRPr="00730B86">
        <w:rPr>
          <w:rFonts w:ascii="Times New Roman" w:hAnsi="Times New Roman" w:cs="Times New Roman"/>
          <w:color w:val="000000" w:themeColor="text1"/>
          <w:sz w:val="24"/>
          <w:szCs w:val="24"/>
        </w:rPr>
        <w:t xml:space="preserve">Model (e.g., manipulatives, graph paper) and apply the distributive, commutative, identity, and inverse properties with integers and variables by writing equivalent expressions. </w:t>
      </w:r>
      <w:r w:rsidRPr="00730B86">
        <w:rPr>
          <w:rFonts w:ascii="Times New Roman" w:hAnsi="Times New Roman" w:cs="Times New Roman"/>
          <w:i/>
          <w:iCs/>
          <w:color w:val="000000" w:themeColor="text1"/>
          <w:sz w:val="24"/>
          <w:szCs w:val="24"/>
        </w:rPr>
        <w:t>For example, apply the distributive property to the expression 3 (2 + x) to produce the equivalent expression 6 + 3x.</w:t>
      </w:r>
    </w:p>
    <w:p w14:paraId="3AB5F894" w14:textId="77777777" w:rsidR="00F60C84" w:rsidRPr="001377FD" w:rsidRDefault="00F60C84" w:rsidP="003B39BA">
      <w:pPr>
        <w:spacing w:after="0" w:line="240" w:lineRule="auto"/>
        <w:rPr>
          <w:rFonts w:ascii="Times New Roman" w:hAnsi="Times New Roman" w:cs="Times New Roman"/>
          <w:color w:val="000000" w:themeColor="text1"/>
          <w:sz w:val="24"/>
          <w:szCs w:val="24"/>
        </w:rPr>
      </w:pPr>
    </w:p>
    <w:p w14:paraId="720E066D" w14:textId="77777777" w:rsidR="00F60C84" w:rsidRPr="00730B86" w:rsidRDefault="00F60C84" w:rsidP="003B39BA">
      <w:pPr>
        <w:pStyle w:val="ListParagraph"/>
        <w:numPr>
          <w:ilvl w:val="0"/>
          <w:numId w:val="24"/>
        </w:numPr>
        <w:autoSpaceDE w:val="0"/>
        <w:autoSpaceDN w:val="0"/>
        <w:adjustRightInd w:val="0"/>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6.EE.4. Identify when two expressions are equivalent (i.e., when the two expressions name the same number regardless of which value is substituted into them). </w:t>
      </w:r>
      <w:r w:rsidRPr="00730B86">
        <w:rPr>
          <w:rFonts w:ascii="Times New Roman" w:hAnsi="Times New Roman" w:cs="Times New Roman"/>
          <w:i/>
          <w:iCs/>
          <w:color w:val="000000" w:themeColor="text1"/>
          <w:sz w:val="24"/>
          <w:szCs w:val="24"/>
        </w:rPr>
        <w:t>For example, the expressions y + y + y and 3y are equivalent because they name the same number regardless of which number y stands for.</w:t>
      </w:r>
    </w:p>
    <w:p w14:paraId="1F197A70" w14:textId="77777777" w:rsidR="00F60C84" w:rsidRDefault="00F60C84" w:rsidP="003B39BA">
      <w:pPr>
        <w:spacing w:after="0" w:line="240" w:lineRule="auto"/>
        <w:rPr>
          <w:rFonts w:ascii="Times New Roman" w:hAnsi="Times New Roman" w:cs="Times New Roman"/>
          <w:b/>
          <w:color w:val="000000" w:themeColor="text1"/>
          <w:sz w:val="24"/>
          <w:szCs w:val="24"/>
        </w:rPr>
      </w:pPr>
    </w:p>
    <w:p w14:paraId="2F7AD176" w14:textId="77777777" w:rsidR="00F60C84" w:rsidRDefault="00F60C84" w:rsidP="003B39BA">
      <w:pPr>
        <w:pStyle w:val="Heading3"/>
      </w:pPr>
      <w:r w:rsidRPr="001377FD">
        <w:t>Reason about and solve one-variable equations and inequalities.</w:t>
      </w:r>
    </w:p>
    <w:p w14:paraId="15C26D3E" w14:textId="77777777" w:rsidR="003B39BA" w:rsidRPr="003B39BA" w:rsidRDefault="003B39BA" w:rsidP="003B39BA">
      <w:pPr>
        <w:spacing w:after="0" w:line="240" w:lineRule="auto"/>
      </w:pPr>
    </w:p>
    <w:p w14:paraId="5EE5A10A"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6.EE.5. Understand solving an equation or inequality as a process of answering a question: which values from a specified set, if any, make the equation or inequality true? Use substitution to determine whether a given number in a specified set makes an equation or inequality true. </w:t>
      </w:r>
    </w:p>
    <w:p w14:paraId="2A5FDB58" w14:textId="77777777" w:rsidR="00F60C84" w:rsidRPr="001377FD" w:rsidRDefault="00F60C84" w:rsidP="003B39BA">
      <w:pPr>
        <w:spacing w:after="0" w:line="240" w:lineRule="auto"/>
        <w:ind w:firstLine="720"/>
        <w:rPr>
          <w:rFonts w:ascii="Times New Roman" w:hAnsi="Times New Roman" w:cs="Times New Roman"/>
          <w:i/>
          <w:color w:val="000000" w:themeColor="text1"/>
          <w:sz w:val="24"/>
          <w:szCs w:val="24"/>
        </w:rPr>
      </w:pPr>
      <w:r w:rsidRPr="001377FD">
        <w:rPr>
          <w:rFonts w:ascii="Times New Roman" w:hAnsi="Times New Roman" w:cs="Times New Roman"/>
          <w:i/>
          <w:color w:val="000000" w:themeColor="text1"/>
          <w:sz w:val="24"/>
          <w:szCs w:val="24"/>
        </w:rPr>
        <w:t>For example: does 5 make 3x &gt; 7 true?</w:t>
      </w:r>
    </w:p>
    <w:p w14:paraId="3A6E8939" w14:textId="77777777" w:rsidR="00F60C84" w:rsidRPr="001377FD" w:rsidRDefault="00F60C84" w:rsidP="003B39BA">
      <w:pPr>
        <w:spacing w:after="0" w:line="240" w:lineRule="auto"/>
        <w:rPr>
          <w:rFonts w:ascii="Times New Roman" w:hAnsi="Times New Roman" w:cs="Times New Roman"/>
          <w:i/>
          <w:color w:val="000000" w:themeColor="text1"/>
          <w:sz w:val="24"/>
          <w:szCs w:val="24"/>
        </w:rPr>
      </w:pPr>
    </w:p>
    <w:p w14:paraId="3D9329C5"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6.EE.6. Use variables to represent numbers and write expressions when solving a real-world or mathematical problem; understand that a variable can represent an unknown number, </w:t>
      </w:r>
      <w:proofErr w:type="gramStart"/>
      <w:r w:rsidRPr="00730B86">
        <w:rPr>
          <w:rFonts w:ascii="Times New Roman" w:hAnsi="Times New Roman" w:cs="Times New Roman"/>
          <w:color w:val="000000" w:themeColor="text1"/>
          <w:sz w:val="24"/>
          <w:szCs w:val="24"/>
        </w:rPr>
        <w:t>or,</w:t>
      </w:r>
      <w:proofErr w:type="gramEnd"/>
      <w:r w:rsidRPr="00730B86">
        <w:rPr>
          <w:rFonts w:ascii="Times New Roman" w:hAnsi="Times New Roman" w:cs="Times New Roman"/>
          <w:color w:val="000000" w:themeColor="text1"/>
          <w:sz w:val="24"/>
          <w:szCs w:val="24"/>
        </w:rPr>
        <w:t xml:space="preserve"> depending on the purpose at hand, any number in a specified set.</w:t>
      </w:r>
    </w:p>
    <w:p w14:paraId="51B65124" w14:textId="77777777" w:rsidR="00F60C84" w:rsidRPr="001377FD" w:rsidRDefault="00F60C84" w:rsidP="003B39BA">
      <w:pPr>
        <w:spacing w:after="0" w:line="240" w:lineRule="auto"/>
        <w:rPr>
          <w:rFonts w:ascii="Times New Roman" w:hAnsi="Times New Roman" w:cs="Times New Roman"/>
          <w:color w:val="000000" w:themeColor="text1"/>
          <w:sz w:val="24"/>
          <w:szCs w:val="24"/>
        </w:rPr>
      </w:pPr>
    </w:p>
    <w:p w14:paraId="5A53C577"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6.EE.7. Solve real-world and mathematical problems by writing and solving equations of the form x + p = q and px = q for cases in which p, q and x are all nonnegative rational numbers.</w:t>
      </w:r>
    </w:p>
    <w:p w14:paraId="5ACB5BF1" w14:textId="77777777" w:rsidR="00F60C84" w:rsidRPr="001377FD" w:rsidRDefault="00F60C84" w:rsidP="003B39BA">
      <w:pPr>
        <w:spacing w:after="0" w:line="240" w:lineRule="auto"/>
        <w:rPr>
          <w:rFonts w:ascii="Times New Roman" w:hAnsi="Times New Roman" w:cs="Times New Roman"/>
          <w:color w:val="000000" w:themeColor="text1"/>
          <w:sz w:val="24"/>
          <w:szCs w:val="24"/>
        </w:rPr>
      </w:pPr>
    </w:p>
    <w:p w14:paraId="4693141A"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6.EE.8. Write an inequality of the form x &gt; c or x &lt; c to represent a constraint or condition in a real-world or mathematical problem. Recognize that inequalities of the form x &gt; c or x &lt; c have infinitely many solutions; represent solutions of such inequalities on number line diagrams.</w:t>
      </w:r>
    </w:p>
    <w:p w14:paraId="13770456" w14:textId="77777777" w:rsidR="00F60C84" w:rsidRDefault="00F60C84" w:rsidP="003B39BA">
      <w:pPr>
        <w:spacing w:after="0" w:line="240" w:lineRule="auto"/>
        <w:rPr>
          <w:rFonts w:ascii="Times New Roman" w:hAnsi="Times New Roman" w:cs="Times New Roman"/>
          <w:b/>
          <w:color w:val="000000" w:themeColor="text1"/>
          <w:sz w:val="24"/>
          <w:szCs w:val="24"/>
        </w:rPr>
      </w:pPr>
    </w:p>
    <w:p w14:paraId="57EE1761" w14:textId="77777777" w:rsidR="003B39BA" w:rsidRDefault="00F60C84" w:rsidP="003B39BA">
      <w:pPr>
        <w:pStyle w:val="Heading3"/>
      </w:pPr>
      <w:r w:rsidRPr="001377FD">
        <w:t>Represent and analyze quantitative relationships between dependent and independent variables.</w:t>
      </w:r>
    </w:p>
    <w:p w14:paraId="6403D0A8" w14:textId="77777777" w:rsidR="003B39BA" w:rsidRPr="003B39BA" w:rsidRDefault="003B39BA" w:rsidP="003B39BA">
      <w:pPr>
        <w:spacing w:after="0" w:line="240" w:lineRule="auto"/>
      </w:pPr>
    </w:p>
    <w:p w14:paraId="0168B6DE" w14:textId="77777777" w:rsidR="00F60C84" w:rsidRPr="003B39BA" w:rsidRDefault="00F60C84" w:rsidP="003B39BA">
      <w:pPr>
        <w:pStyle w:val="ListParagraph"/>
        <w:numPr>
          <w:ilvl w:val="0"/>
          <w:numId w:val="25"/>
        </w:numPr>
        <w:spacing w:after="0" w:line="240" w:lineRule="auto"/>
        <w:rPr>
          <w:rFonts w:ascii="Times New Roman" w:hAnsi="Times New Roman" w:cs="Times New Roman"/>
          <w:sz w:val="24"/>
          <w:szCs w:val="24"/>
        </w:rPr>
      </w:pPr>
      <w:r w:rsidRPr="00730B86">
        <w:rPr>
          <w:rFonts w:ascii="Times New Roman" w:hAnsi="Times New Roman" w:cs="Times New Roman"/>
          <w:color w:val="000000" w:themeColor="text1"/>
          <w:sz w:val="24"/>
          <w:szCs w:val="24"/>
        </w:rPr>
        <w:t xml:space="preserve">6.EE.9. 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r w:rsidRPr="00730B86">
        <w:rPr>
          <w:rFonts w:ascii="Times New Roman" w:hAnsi="Times New Roman" w:cs="Times New Roman"/>
          <w:i/>
          <w:color w:val="000000" w:themeColor="text1"/>
          <w:sz w:val="24"/>
          <w:szCs w:val="24"/>
        </w:rPr>
        <w:t>For example, in a problem involving motion at constant speed, list and graph ordered pairs of distances and times, and write the equation d = 65t to represent the relationship between distance and time</w:t>
      </w:r>
      <w:r w:rsidRPr="00730B86">
        <w:rPr>
          <w:rFonts w:ascii="Times New Roman" w:hAnsi="Times New Roman" w:cs="Times New Roman"/>
          <w:i/>
          <w:iCs/>
          <w:color w:val="000000" w:themeColor="text1"/>
          <w:sz w:val="24"/>
          <w:szCs w:val="24"/>
        </w:rPr>
        <w:t>.</w:t>
      </w:r>
    </w:p>
    <w:p w14:paraId="293C2377" w14:textId="77777777" w:rsidR="003B39BA" w:rsidRPr="00730B86" w:rsidRDefault="003B39BA" w:rsidP="003B39BA">
      <w:pPr>
        <w:pStyle w:val="ListParagraph"/>
        <w:spacing w:after="0" w:line="240" w:lineRule="auto"/>
        <w:rPr>
          <w:rFonts w:ascii="Times New Roman" w:hAnsi="Times New Roman" w:cs="Times New Roman"/>
          <w:sz w:val="24"/>
          <w:szCs w:val="24"/>
        </w:rPr>
      </w:pPr>
    </w:p>
    <w:p w14:paraId="03294448" w14:textId="77777777" w:rsidR="00F60C84" w:rsidRPr="001D5082" w:rsidRDefault="00F60C84" w:rsidP="003B39BA">
      <w:pPr>
        <w:pStyle w:val="Heading2"/>
        <w:spacing w:after="0" w:line="240" w:lineRule="auto"/>
      </w:pPr>
      <w:r>
        <w:t>Geometry</w:t>
      </w:r>
    </w:p>
    <w:p w14:paraId="612D3809" w14:textId="77777777" w:rsidR="003B39BA" w:rsidRDefault="003B39BA" w:rsidP="003B39BA">
      <w:pPr>
        <w:pStyle w:val="Heading3"/>
      </w:pPr>
    </w:p>
    <w:p w14:paraId="1ECBAA79" w14:textId="77777777" w:rsidR="00AC3542" w:rsidRDefault="00F60C84" w:rsidP="00AC3542">
      <w:pPr>
        <w:pStyle w:val="Heading3"/>
      </w:pPr>
      <w:r w:rsidRPr="00FE49F3">
        <w:t>Solve real-world and mathematical problems involving area, surface area, and volume.</w:t>
      </w:r>
    </w:p>
    <w:p w14:paraId="065793B1" w14:textId="77777777" w:rsidR="00AC3542" w:rsidRPr="00AC3542" w:rsidRDefault="00AC3542" w:rsidP="00AC3542">
      <w:pPr>
        <w:spacing w:after="0"/>
      </w:pPr>
    </w:p>
    <w:p w14:paraId="68C99576" w14:textId="77777777" w:rsidR="00F60C84" w:rsidRPr="00730B86" w:rsidRDefault="00F60C84" w:rsidP="003B39BA">
      <w:pPr>
        <w:pStyle w:val="ListParagraph"/>
        <w:numPr>
          <w:ilvl w:val="0"/>
          <w:numId w:val="25"/>
        </w:numPr>
        <w:autoSpaceDE w:val="0"/>
        <w:autoSpaceDN w:val="0"/>
        <w:adjustRightInd w:val="0"/>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6.G.1. Find the area of right triangles, other triangles, special quadrilaterals, and polygons by composing or decomposing into other polygons (e.g., rectangles and triangles). Apply these techniques in the context of solving real-world and mathematical problems.</w:t>
      </w:r>
    </w:p>
    <w:p w14:paraId="1877B77F" w14:textId="77777777" w:rsidR="00F60C84" w:rsidRPr="00FE49F3" w:rsidRDefault="00F60C84" w:rsidP="003B39BA">
      <w:pPr>
        <w:autoSpaceDE w:val="0"/>
        <w:autoSpaceDN w:val="0"/>
        <w:adjustRightInd w:val="0"/>
        <w:spacing w:after="0" w:line="240" w:lineRule="auto"/>
        <w:rPr>
          <w:rFonts w:ascii="Times New Roman" w:hAnsi="Times New Roman" w:cs="Times New Roman"/>
          <w:color w:val="000000" w:themeColor="text1"/>
          <w:sz w:val="24"/>
          <w:szCs w:val="24"/>
        </w:rPr>
      </w:pPr>
    </w:p>
    <w:p w14:paraId="43C73EA1" w14:textId="77777777" w:rsidR="00F60C84" w:rsidRPr="00730B86" w:rsidRDefault="00F60C84" w:rsidP="003B39BA">
      <w:pPr>
        <w:pStyle w:val="ListParagraph"/>
        <w:numPr>
          <w:ilvl w:val="0"/>
          <w:numId w:val="25"/>
        </w:numPr>
        <w:autoSpaceDE w:val="0"/>
        <w:autoSpaceDN w:val="0"/>
        <w:adjustRightInd w:val="0"/>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6.G.2. Apply the standard formulas to find volumes of prisms. Use the attributes and properties (including shapes of bases) of prisms to identify, compare or describe three-dimensional figures including prisms and cylinders. </w:t>
      </w:r>
    </w:p>
    <w:p w14:paraId="4DBA88DE" w14:textId="77777777" w:rsidR="00F60C84" w:rsidRPr="00FE49F3" w:rsidRDefault="00F60C84" w:rsidP="003B39BA">
      <w:pPr>
        <w:autoSpaceDE w:val="0"/>
        <w:autoSpaceDN w:val="0"/>
        <w:adjustRightInd w:val="0"/>
        <w:spacing w:after="0" w:line="240" w:lineRule="auto"/>
        <w:rPr>
          <w:rFonts w:ascii="Times New Roman" w:hAnsi="Times New Roman" w:cs="Times New Roman"/>
          <w:color w:val="000000" w:themeColor="text1"/>
          <w:sz w:val="24"/>
          <w:szCs w:val="24"/>
        </w:rPr>
      </w:pPr>
    </w:p>
    <w:p w14:paraId="08219973" w14:textId="3898C572" w:rsidR="00F60C84" w:rsidRPr="00242ACA" w:rsidRDefault="00F60C84" w:rsidP="003B39BA">
      <w:pPr>
        <w:pStyle w:val="ListParagraph"/>
        <w:numPr>
          <w:ilvl w:val="0"/>
          <w:numId w:val="25"/>
        </w:numPr>
        <w:spacing w:after="0" w:line="240" w:lineRule="auto"/>
        <w:rPr>
          <w:rFonts w:ascii="Times New Roman" w:hAnsi="Times New Roman" w:cs="Times New Roman"/>
          <w:sz w:val="24"/>
          <w:szCs w:val="24"/>
        </w:rPr>
      </w:pPr>
      <w:r w:rsidRPr="00730B86">
        <w:rPr>
          <w:rFonts w:ascii="Times New Roman" w:hAnsi="Times New Roman" w:cs="Times New Roman"/>
          <w:color w:val="000000" w:themeColor="text1"/>
          <w:sz w:val="24"/>
          <w:szCs w:val="24"/>
        </w:rPr>
        <w:lastRenderedPageBreak/>
        <w:t>6.G.3. Draw polygons in the coordinate plane given coordinates for the vertices; determine the length of a side joining the coordinates of vertices with the same first or the same second coordinate. Apply these techniques in the context of solving real-world and mathematical problems.</w:t>
      </w:r>
    </w:p>
    <w:p w14:paraId="172DD952" w14:textId="77777777" w:rsidR="00242ACA" w:rsidRPr="00242ACA" w:rsidRDefault="00242ACA" w:rsidP="00242ACA">
      <w:pPr>
        <w:pStyle w:val="ListParagraph"/>
        <w:rPr>
          <w:rFonts w:ascii="Times New Roman" w:hAnsi="Times New Roman" w:cs="Times New Roman"/>
          <w:sz w:val="24"/>
          <w:szCs w:val="24"/>
        </w:rPr>
      </w:pPr>
    </w:p>
    <w:p w14:paraId="57DB67E6" w14:textId="0524ABC9" w:rsidR="00242ACA" w:rsidRDefault="00242ACA" w:rsidP="003B39BA">
      <w:pPr>
        <w:pStyle w:val="ListParagraph"/>
        <w:numPr>
          <w:ilvl w:val="0"/>
          <w:numId w:val="25"/>
        </w:numPr>
        <w:spacing w:after="0" w:line="240" w:lineRule="auto"/>
        <w:rPr>
          <w:rFonts w:ascii="Times New Roman" w:hAnsi="Times New Roman" w:cs="Times New Roman"/>
          <w:sz w:val="24"/>
          <w:szCs w:val="24"/>
        </w:rPr>
      </w:pPr>
      <w:r w:rsidRPr="00242ACA">
        <w:rPr>
          <w:rFonts w:ascii="Times New Roman" w:hAnsi="Times New Roman" w:cs="Times New Roman"/>
          <w:sz w:val="24"/>
          <w:szCs w:val="24"/>
        </w:rPr>
        <w:t>6.G.4. Represent three-dimensional figures (e.g., prisms) using nets made up of rectangles and triangles, and use the nets to find the surface area of these figures. Apply these techniques in the context of solving real-world and mathematical problems.</w:t>
      </w:r>
    </w:p>
    <w:p w14:paraId="0792936A" w14:textId="77777777" w:rsidR="00242ACA" w:rsidRPr="00242ACA" w:rsidRDefault="00242ACA" w:rsidP="00242ACA">
      <w:pPr>
        <w:pStyle w:val="ListParagraph"/>
        <w:rPr>
          <w:rFonts w:ascii="Times New Roman" w:hAnsi="Times New Roman" w:cs="Times New Roman"/>
          <w:sz w:val="24"/>
          <w:szCs w:val="24"/>
        </w:rPr>
      </w:pPr>
    </w:p>
    <w:p w14:paraId="6ADEFCBB" w14:textId="5F8EBAC8" w:rsidR="00242ACA" w:rsidRPr="00242ACA" w:rsidRDefault="00242ACA" w:rsidP="003B39BA">
      <w:pPr>
        <w:pStyle w:val="ListParagraph"/>
        <w:numPr>
          <w:ilvl w:val="0"/>
          <w:numId w:val="25"/>
        </w:numPr>
        <w:spacing w:after="0" w:line="240" w:lineRule="auto"/>
        <w:rPr>
          <w:rFonts w:ascii="Times New Roman" w:hAnsi="Times New Roman" w:cs="Times New Roman"/>
          <w:sz w:val="28"/>
          <w:szCs w:val="28"/>
        </w:rPr>
      </w:pPr>
      <w:r w:rsidRPr="00242ACA">
        <w:rPr>
          <w:rFonts w:ascii="Times New Roman" w:hAnsi="Times New Roman" w:cs="Times New Roman"/>
          <w:sz w:val="24"/>
          <w:szCs w:val="24"/>
        </w:rPr>
        <w:t xml:space="preserve">6.G.5. Identify, </w:t>
      </w:r>
      <w:proofErr w:type="gramStart"/>
      <w:r w:rsidRPr="00242ACA">
        <w:rPr>
          <w:rFonts w:ascii="Times New Roman" w:hAnsi="Times New Roman" w:cs="Times New Roman"/>
          <w:sz w:val="24"/>
          <w:szCs w:val="24"/>
        </w:rPr>
        <w:t>compare</w:t>
      </w:r>
      <w:proofErr w:type="gramEnd"/>
      <w:r w:rsidRPr="00242ACA">
        <w:rPr>
          <w:rFonts w:ascii="Times New Roman" w:hAnsi="Times New Roman" w:cs="Times New Roman"/>
          <w:sz w:val="24"/>
          <w:szCs w:val="24"/>
        </w:rPr>
        <w:t xml:space="preserve"> or describe attributes and properties of circles (radius, and diameter). (L)</w:t>
      </w:r>
    </w:p>
    <w:p w14:paraId="0C087A5E" w14:textId="77777777" w:rsidR="003B39BA" w:rsidRPr="003B39BA" w:rsidRDefault="003B39BA" w:rsidP="003B39BA">
      <w:pPr>
        <w:spacing w:after="0" w:line="240" w:lineRule="auto"/>
        <w:rPr>
          <w:rFonts w:ascii="Times New Roman" w:hAnsi="Times New Roman" w:cs="Times New Roman"/>
          <w:sz w:val="24"/>
          <w:szCs w:val="24"/>
        </w:rPr>
      </w:pPr>
    </w:p>
    <w:p w14:paraId="3C4B145B" w14:textId="77777777" w:rsidR="00F60C84" w:rsidRDefault="00F60C84" w:rsidP="003B39BA">
      <w:pPr>
        <w:pStyle w:val="Heading2"/>
        <w:spacing w:after="0" w:line="240" w:lineRule="auto"/>
      </w:pPr>
      <w:r>
        <w:t>Statistics and Probability</w:t>
      </w:r>
    </w:p>
    <w:p w14:paraId="2758C758" w14:textId="77777777" w:rsidR="003B39BA" w:rsidRDefault="003B39BA" w:rsidP="003B39BA">
      <w:pPr>
        <w:pStyle w:val="Heading3"/>
      </w:pPr>
    </w:p>
    <w:p w14:paraId="13E43E1C" w14:textId="77777777" w:rsidR="003B39BA" w:rsidRDefault="00F60C84" w:rsidP="003B39BA">
      <w:pPr>
        <w:pStyle w:val="Heading3"/>
      </w:pPr>
      <w:r w:rsidRPr="0055683D">
        <w:t>Develop understanding of statistical variability.</w:t>
      </w:r>
    </w:p>
    <w:p w14:paraId="362F620F" w14:textId="77777777" w:rsidR="003B39BA" w:rsidRPr="003B39BA" w:rsidRDefault="003B39BA" w:rsidP="003B39BA">
      <w:pPr>
        <w:spacing w:after="0" w:line="240" w:lineRule="auto"/>
      </w:pPr>
    </w:p>
    <w:p w14:paraId="52D1A188" w14:textId="77777777" w:rsidR="00F60C84" w:rsidRPr="00730B86" w:rsidRDefault="00F60C84" w:rsidP="003B39BA">
      <w:pPr>
        <w:pStyle w:val="ListParagraph"/>
        <w:numPr>
          <w:ilvl w:val="0"/>
          <w:numId w:val="25"/>
        </w:numPr>
        <w:spacing w:after="0" w:line="240" w:lineRule="auto"/>
        <w:rPr>
          <w:rFonts w:ascii="Times New Roman" w:hAnsi="Times New Roman" w:cs="Times New Roman"/>
          <w:i/>
          <w:color w:val="000000" w:themeColor="text1"/>
          <w:sz w:val="24"/>
          <w:szCs w:val="24"/>
        </w:rPr>
      </w:pPr>
      <w:r w:rsidRPr="00730B86">
        <w:rPr>
          <w:rFonts w:ascii="Times New Roman" w:hAnsi="Times New Roman" w:cs="Times New Roman"/>
          <w:color w:val="000000" w:themeColor="text1"/>
          <w:sz w:val="24"/>
          <w:szCs w:val="24"/>
        </w:rPr>
        <w:t xml:space="preserve">6.SP.1 Recognize a statistical question as one that anticipates variability in the data related to the question and accounts for it in the answers. </w:t>
      </w:r>
      <w:r w:rsidRPr="00730B86">
        <w:rPr>
          <w:rFonts w:ascii="Times New Roman" w:hAnsi="Times New Roman" w:cs="Times New Roman"/>
          <w:i/>
          <w:color w:val="000000" w:themeColor="text1"/>
          <w:sz w:val="24"/>
          <w:szCs w:val="24"/>
        </w:rPr>
        <w:t>For example, “How old am I?” is not a statistical question, but “How old are the students in my school?” is a statistical question because one anticipates variability in students’ ages.</w:t>
      </w:r>
    </w:p>
    <w:p w14:paraId="4F2EAE34" w14:textId="77777777" w:rsidR="00F60C84" w:rsidRPr="0055683D" w:rsidRDefault="00F60C84" w:rsidP="003B39BA">
      <w:pPr>
        <w:spacing w:after="0" w:line="240" w:lineRule="auto"/>
        <w:rPr>
          <w:rFonts w:ascii="Times New Roman" w:hAnsi="Times New Roman" w:cs="Times New Roman"/>
          <w:i/>
          <w:color w:val="000000" w:themeColor="text1"/>
          <w:sz w:val="24"/>
          <w:szCs w:val="24"/>
        </w:rPr>
      </w:pPr>
    </w:p>
    <w:p w14:paraId="4CDDEBE3"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6.SP.2 Understand that a set of data has a distribution which can be described by its center (mean, median, or mode), spread (range), and overall shape and can be used to answer a statistical question.</w:t>
      </w:r>
    </w:p>
    <w:p w14:paraId="78AF4BFD" w14:textId="77777777" w:rsidR="00F60C84" w:rsidRDefault="00F60C84" w:rsidP="003B39BA">
      <w:pPr>
        <w:spacing w:after="0" w:line="240" w:lineRule="auto"/>
        <w:rPr>
          <w:rFonts w:ascii="Times New Roman" w:hAnsi="Times New Roman" w:cs="Times New Roman"/>
          <w:color w:val="000000" w:themeColor="text1"/>
          <w:sz w:val="24"/>
          <w:szCs w:val="24"/>
        </w:rPr>
      </w:pPr>
    </w:p>
    <w:p w14:paraId="780311A8"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6.SP.3 Recognize that a measure of center (mean, median, or mode) for a numerical data set summarizes </w:t>
      </w:r>
      <w:proofErr w:type="gramStart"/>
      <w:r w:rsidRPr="00730B86">
        <w:rPr>
          <w:rFonts w:ascii="Times New Roman" w:hAnsi="Times New Roman" w:cs="Times New Roman"/>
          <w:color w:val="000000" w:themeColor="text1"/>
          <w:sz w:val="24"/>
          <w:szCs w:val="24"/>
        </w:rPr>
        <w:t>all of</w:t>
      </w:r>
      <w:proofErr w:type="gramEnd"/>
      <w:r w:rsidRPr="00730B86">
        <w:rPr>
          <w:rFonts w:ascii="Times New Roman" w:hAnsi="Times New Roman" w:cs="Times New Roman"/>
          <w:color w:val="000000" w:themeColor="text1"/>
          <w:sz w:val="24"/>
          <w:szCs w:val="24"/>
        </w:rPr>
        <w:t xml:space="preserve"> its values with a single number, while a measure of variation (range) describes how its values vary with a single number.</w:t>
      </w:r>
    </w:p>
    <w:p w14:paraId="28C957D6" w14:textId="77777777" w:rsidR="00F60C84" w:rsidRPr="0055683D" w:rsidRDefault="00F60C84" w:rsidP="003B39BA">
      <w:pPr>
        <w:spacing w:after="0" w:line="240" w:lineRule="auto"/>
        <w:rPr>
          <w:rFonts w:ascii="Times New Roman" w:hAnsi="Times New Roman" w:cs="Times New Roman"/>
          <w:color w:val="000000" w:themeColor="text1"/>
          <w:sz w:val="24"/>
          <w:szCs w:val="24"/>
        </w:rPr>
      </w:pPr>
    </w:p>
    <w:p w14:paraId="4F3B85AE" w14:textId="77777777" w:rsidR="00F60C84" w:rsidRDefault="00F60C84" w:rsidP="003B39BA">
      <w:pPr>
        <w:pStyle w:val="Heading3"/>
      </w:pPr>
      <w:r w:rsidRPr="0055683D">
        <w:t>Summarize and describe distributions.</w:t>
      </w:r>
    </w:p>
    <w:p w14:paraId="3984555A" w14:textId="77777777" w:rsidR="003B39BA" w:rsidRPr="003B39BA" w:rsidRDefault="003B39BA" w:rsidP="003B39BA">
      <w:pPr>
        <w:spacing w:after="0"/>
      </w:pPr>
    </w:p>
    <w:p w14:paraId="24CB422D"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 xml:space="preserve">6.SP.4. Display numerical data in plots on a number line, including dot or line plots, </w:t>
      </w:r>
      <w:proofErr w:type="gramStart"/>
      <w:r w:rsidRPr="00730B86">
        <w:rPr>
          <w:rFonts w:ascii="Times New Roman" w:hAnsi="Times New Roman" w:cs="Times New Roman"/>
          <w:color w:val="000000" w:themeColor="text1"/>
          <w:sz w:val="24"/>
          <w:szCs w:val="24"/>
        </w:rPr>
        <w:t>histograms</w:t>
      </w:r>
      <w:proofErr w:type="gramEnd"/>
      <w:r w:rsidRPr="00730B86">
        <w:rPr>
          <w:rFonts w:ascii="Times New Roman" w:hAnsi="Times New Roman" w:cs="Times New Roman"/>
          <w:color w:val="000000" w:themeColor="text1"/>
          <w:sz w:val="24"/>
          <w:szCs w:val="24"/>
        </w:rPr>
        <w:t xml:space="preserve"> and box (box and whisker) plots.</w:t>
      </w:r>
    </w:p>
    <w:p w14:paraId="24B68214" w14:textId="77777777" w:rsidR="00F60C84" w:rsidRPr="0055683D" w:rsidRDefault="00F60C84" w:rsidP="003B39BA">
      <w:pPr>
        <w:spacing w:after="0" w:line="240" w:lineRule="auto"/>
        <w:rPr>
          <w:rFonts w:ascii="Times New Roman" w:hAnsi="Times New Roman" w:cs="Times New Roman"/>
          <w:color w:val="000000" w:themeColor="text1"/>
          <w:sz w:val="24"/>
          <w:szCs w:val="24"/>
        </w:rPr>
      </w:pPr>
    </w:p>
    <w:p w14:paraId="08A908EB" w14:textId="77777777" w:rsidR="00F60C84" w:rsidRPr="00730B86" w:rsidRDefault="00F60C84" w:rsidP="003B39BA">
      <w:pPr>
        <w:pStyle w:val="ListParagraph"/>
        <w:numPr>
          <w:ilvl w:val="0"/>
          <w:numId w:val="25"/>
        </w:numPr>
        <w:autoSpaceDE w:val="0"/>
        <w:autoSpaceDN w:val="0"/>
        <w:adjustRightInd w:val="0"/>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6.SP.5 Summarize numerical data sets in relation to their context, such as by:</w:t>
      </w:r>
    </w:p>
    <w:p w14:paraId="57C7D611" w14:textId="77777777" w:rsidR="00F60C84" w:rsidRPr="003B39BA" w:rsidRDefault="00F60C84" w:rsidP="003B39BA">
      <w:pPr>
        <w:pStyle w:val="ListParagraph"/>
        <w:numPr>
          <w:ilvl w:val="0"/>
          <w:numId w:val="31"/>
        </w:numPr>
        <w:autoSpaceDE w:val="0"/>
        <w:autoSpaceDN w:val="0"/>
        <w:adjustRightInd w:val="0"/>
        <w:spacing w:after="0" w:line="240" w:lineRule="auto"/>
        <w:ind w:left="1170"/>
        <w:rPr>
          <w:rFonts w:ascii="Times New Roman" w:hAnsi="Times New Roman" w:cs="Times New Roman"/>
          <w:color w:val="000000" w:themeColor="text1"/>
          <w:sz w:val="24"/>
          <w:szCs w:val="24"/>
        </w:rPr>
      </w:pPr>
      <w:r w:rsidRPr="003B39BA">
        <w:rPr>
          <w:rFonts w:ascii="Times New Roman" w:hAnsi="Times New Roman" w:cs="Times New Roman"/>
          <w:color w:val="000000" w:themeColor="text1"/>
          <w:sz w:val="24"/>
          <w:szCs w:val="24"/>
        </w:rPr>
        <w:t>Reporting the number of observations (occurrences).</w:t>
      </w:r>
    </w:p>
    <w:p w14:paraId="286C3AF2" w14:textId="77777777" w:rsidR="00F60C84" w:rsidRPr="003B39BA" w:rsidRDefault="00F60C84" w:rsidP="003B39BA">
      <w:pPr>
        <w:pStyle w:val="ListParagraph"/>
        <w:numPr>
          <w:ilvl w:val="0"/>
          <w:numId w:val="31"/>
        </w:numPr>
        <w:autoSpaceDE w:val="0"/>
        <w:autoSpaceDN w:val="0"/>
        <w:adjustRightInd w:val="0"/>
        <w:spacing w:after="0" w:line="240" w:lineRule="auto"/>
        <w:ind w:left="1170"/>
        <w:rPr>
          <w:rFonts w:ascii="Times New Roman" w:hAnsi="Times New Roman" w:cs="Times New Roman"/>
          <w:color w:val="000000" w:themeColor="text1"/>
          <w:sz w:val="24"/>
          <w:szCs w:val="24"/>
        </w:rPr>
      </w:pPr>
      <w:r w:rsidRPr="003B39BA">
        <w:rPr>
          <w:rFonts w:ascii="Times New Roman" w:hAnsi="Times New Roman" w:cs="Times New Roman"/>
          <w:color w:val="000000" w:themeColor="text1"/>
          <w:sz w:val="24"/>
          <w:szCs w:val="24"/>
        </w:rPr>
        <w:t>Describing the nature of the attribute under investigation, including how it was measured and its units of measurement.</w:t>
      </w:r>
    </w:p>
    <w:p w14:paraId="5B1E178D" w14:textId="77777777" w:rsidR="00F60C84" w:rsidRPr="003B39BA" w:rsidRDefault="00F60C84" w:rsidP="003B39BA">
      <w:pPr>
        <w:pStyle w:val="ListParagraph"/>
        <w:numPr>
          <w:ilvl w:val="0"/>
          <w:numId w:val="31"/>
        </w:numPr>
        <w:autoSpaceDE w:val="0"/>
        <w:autoSpaceDN w:val="0"/>
        <w:adjustRightInd w:val="0"/>
        <w:spacing w:after="0" w:line="240" w:lineRule="auto"/>
        <w:ind w:left="1170"/>
        <w:rPr>
          <w:rFonts w:ascii="Times New Roman" w:hAnsi="Times New Roman" w:cs="Times New Roman"/>
          <w:color w:val="000000" w:themeColor="text1"/>
          <w:sz w:val="24"/>
          <w:szCs w:val="24"/>
        </w:rPr>
      </w:pPr>
      <w:r w:rsidRPr="003B39BA">
        <w:rPr>
          <w:rFonts w:ascii="Times New Roman" w:hAnsi="Times New Roman" w:cs="Times New Roman"/>
          <w:color w:val="000000" w:themeColor="text1"/>
          <w:sz w:val="24"/>
          <w:szCs w:val="24"/>
        </w:rPr>
        <w:t>Giving quantitative measures of center (median and/or mean) and variability (interquartile range), as well as describing any overall pattern and any outliers with reference to the context in which the data were gathered.</w:t>
      </w:r>
    </w:p>
    <w:p w14:paraId="2C7A5A8F" w14:textId="77777777" w:rsidR="00F60C84" w:rsidRPr="003B39BA" w:rsidRDefault="00F60C84" w:rsidP="003B39BA">
      <w:pPr>
        <w:pStyle w:val="ListParagraph"/>
        <w:numPr>
          <w:ilvl w:val="0"/>
          <w:numId w:val="31"/>
        </w:numPr>
        <w:spacing w:after="0" w:line="240" w:lineRule="auto"/>
        <w:ind w:left="1170"/>
        <w:rPr>
          <w:rFonts w:ascii="Times New Roman" w:hAnsi="Times New Roman" w:cs="Times New Roman"/>
          <w:color w:val="000000" w:themeColor="text1"/>
          <w:sz w:val="24"/>
          <w:szCs w:val="24"/>
        </w:rPr>
      </w:pPr>
      <w:r w:rsidRPr="003B39BA">
        <w:rPr>
          <w:rFonts w:ascii="Times New Roman" w:hAnsi="Times New Roman" w:cs="Times New Roman"/>
          <w:color w:val="000000" w:themeColor="text1"/>
          <w:sz w:val="24"/>
          <w:szCs w:val="24"/>
        </w:rPr>
        <w:t>Relating the choice of measures of center and variability to the shape of the data distribution and the context in which the data were gathered.</w:t>
      </w:r>
    </w:p>
    <w:p w14:paraId="6CF0EDB9" w14:textId="77777777" w:rsidR="00F60C84" w:rsidRPr="0055683D" w:rsidRDefault="00F60C84" w:rsidP="003B39BA">
      <w:pPr>
        <w:spacing w:after="0" w:line="240" w:lineRule="auto"/>
        <w:rPr>
          <w:rFonts w:ascii="Times New Roman" w:hAnsi="Times New Roman" w:cs="Times New Roman"/>
          <w:color w:val="000000" w:themeColor="text1"/>
          <w:sz w:val="24"/>
          <w:szCs w:val="24"/>
        </w:rPr>
      </w:pPr>
    </w:p>
    <w:p w14:paraId="71DCC0E0" w14:textId="77777777" w:rsidR="00F60C84"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lastRenderedPageBreak/>
        <w:t>6.SP.6 Analyze whether a game is mathematically fair or unfair by explaining the probabi</w:t>
      </w:r>
      <w:r w:rsidR="00610B1D" w:rsidRPr="00730B86">
        <w:rPr>
          <w:rFonts w:ascii="Times New Roman" w:hAnsi="Times New Roman" w:cs="Times New Roman"/>
          <w:color w:val="000000" w:themeColor="text1"/>
          <w:sz w:val="24"/>
          <w:szCs w:val="24"/>
        </w:rPr>
        <w:t>lity of all possible outcomes.</w:t>
      </w:r>
    </w:p>
    <w:p w14:paraId="3CE03627" w14:textId="77777777" w:rsidR="00F60C84" w:rsidRDefault="00F60C84" w:rsidP="003B39BA">
      <w:pPr>
        <w:spacing w:after="0" w:line="240" w:lineRule="auto"/>
        <w:rPr>
          <w:rFonts w:ascii="Times New Roman" w:hAnsi="Times New Roman" w:cs="Times New Roman"/>
          <w:color w:val="000000" w:themeColor="text1"/>
          <w:sz w:val="24"/>
          <w:szCs w:val="24"/>
        </w:rPr>
      </w:pPr>
    </w:p>
    <w:p w14:paraId="008A5BDA" w14:textId="77777777" w:rsidR="00D824D6" w:rsidRPr="00730B86" w:rsidRDefault="00F60C84" w:rsidP="003B39BA">
      <w:pPr>
        <w:pStyle w:val="ListParagraph"/>
        <w:numPr>
          <w:ilvl w:val="0"/>
          <w:numId w:val="25"/>
        </w:numPr>
        <w:spacing w:after="0" w:line="240" w:lineRule="auto"/>
        <w:rPr>
          <w:rFonts w:ascii="Times New Roman" w:hAnsi="Times New Roman" w:cs="Times New Roman"/>
          <w:color w:val="000000" w:themeColor="text1"/>
          <w:sz w:val="24"/>
          <w:szCs w:val="24"/>
        </w:rPr>
      </w:pPr>
      <w:r w:rsidRPr="00730B86">
        <w:rPr>
          <w:rFonts w:ascii="Times New Roman" w:hAnsi="Times New Roman" w:cs="Times New Roman"/>
          <w:color w:val="000000" w:themeColor="text1"/>
          <w:sz w:val="24"/>
          <w:szCs w:val="24"/>
        </w:rPr>
        <w:t>6.SP.7. Solve or identify solutions to problems involving possible combinations (e.g., if ice cream sundaes come in 3 flavors with 2 possible toppings, how many different sundaes can be made using only one flavor of</w:t>
      </w:r>
      <w:r w:rsidR="00610B1D" w:rsidRPr="00730B86">
        <w:rPr>
          <w:rFonts w:ascii="Times New Roman" w:hAnsi="Times New Roman" w:cs="Times New Roman"/>
          <w:color w:val="000000" w:themeColor="text1"/>
          <w:sz w:val="24"/>
          <w:szCs w:val="24"/>
        </w:rPr>
        <w:t xml:space="preserve"> ice cream with one topping?)</w:t>
      </w:r>
    </w:p>
    <w:p w14:paraId="56F259F7" w14:textId="77777777" w:rsidR="00DE33E9" w:rsidRDefault="00DE33E9" w:rsidP="003B39BA">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2A72332C" w14:textId="77777777" w:rsidR="00DE33E9" w:rsidRDefault="00DE33E9" w:rsidP="003B39BA">
      <w:pPr>
        <w:pStyle w:val="Heading1"/>
        <w:spacing w:line="240" w:lineRule="auto"/>
      </w:pPr>
      <w:r>
        <w:lastRenderedPageBreak/>
        <w:t>Standards for Mathematical Practice</w:t>
      </w:r>
    </w:p>
    <w:p w14:paraId="7A21E723" w14:textId="77777777" w:rsidR="00DE33E9" w:rsidRDefault="00DE33E9" w:rsidP="003B39BA">
      <w:pPr>
        <w:spacing w:after="0" w:line="240" w:lineRule="auto"/>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14:paraId="01AD26D9" w14:textId="77777777" w:rsidR="00DE33E9" w:rsidRPr="00D824D6" w:rsidRDefault="00DE33E9" w:rsidP="003B39BA">
      <w:pPr>
        <w:spacing w:after="0" w:line="240" w:lineRule="auto"/>
        <w:rPr>
          <w:rFonts w:ascii="Times New Roman" w:hAnsi="Times New Roman" w:cs="Times New Roman"/>
          <w:sz w:val="24"/>
          <w:szCs w:val="24"/>
        </w:rPr>
      </w:pPr>
    </w:p>
    <w:p w14:paraId="6AB8137E" w14:textId="77777777" w:rsidR="00F60C84" w:rsidRPr="00683A1C" w:rsidRDefault="00F60C84" w:rsidP="003B39BA">
      <w:pPr>
        <w:pStyle w:val="Heading2"/>
        <w:numPr>
          <w:ilvl w:val="0"/>
          <w:numId w:val="12"/>
        </w:numPr>
        <w:spacing w:after="0" w:line="240" w:lineRule="auto"/>
      </w:pPr>
      <w:r w:rsidRPr="00683A1C">
        <w:t>Make sense of problems and persevere in solving them.</w:t>
      </w:r>
    </w:p>
    <w:p w14:paraId="32D0BF9D" w14:textId="77777777" w:rsidR="00F60C84" w:rsidRDefault="00F60C84" w:rsidP="003B39BA">
      <w:pPr>
        <w:pStyle w:val="ListParagraph"/>
        <w:spacing w:after="0" w:line="240" w:lineRule="auto"/>
        <w:rPr>
          <w:rFonts w:ascii="Times New Roman" w:hAnsi="Times New Roman" w:cs="Times New Roman"/>
          <w:color w:val="141413"/>
          <w:sz w:val="24"/>
          <w:szCs w:val="24"/>
        </w:rPr>
      </w:pPr>
    </w:p>
    <w:p w14:paraId="0D53B7AA"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explain correspondences between a new problem and previous problems</w:t>
      </w:r>
    </w:p>
    <w:p w14:paraId="5FB9AF20"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 xml:space="preserve">represent algebraic expressions numerically, graphically, concretely/with manipulatives, verbally/written </w:t>
      </w:r>
    </w:p>
    <w:p w14:paraId="71804B91"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explain connections between the multiple representations</w:t>
      </w:r>
    </w:p>
    <w:p w14:paraId="61DFFDEC"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determine the question that needs to be answered</w:t>
      </w:r>
    </w:p>
    <w:p w14:paraId="691D3780"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 xml:space="preserve">analyze a problem and </w:t>
      </w:r>
      <w:proofErr w:type="gramStart"/>
      <w:r w:rsidRPr="00683A1C">
        <w:rPr>
          <w:rFonts w:ascii="Times New Roman" w:hAnsi="Times New Roman" w:cs="Times New Roman"/>
          <w:color w:val="141413"/>
          <w:sz w:val="24"/>
          <w:szCs w:val="24"/>
        </w:rPr>
        <w:t>make a plan</w:t>
      </w:r>
      <w:proofErr w:type="gramEnd"/>
      <w:r w:rsidRPr="00683A1C">
        <w:rPr>
          <w:rFonts w:ascii="Times New Roman" w:hAnsi="Times New Roman" w:cs="Times New Roman"/>
          <w:color w:val="141413"/>
          <w:sz w:val="24"/>
          <w:szCs w:val="24"/>
        </w:rPr>
        <w:t xml:space="preserve"> for solving it</w:t>
      </w:r>
    </w:p>
    <w:p w14:paraId="20E71181"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choose a reasonable strategy</w:t>
      </w:r>
    </w:p>
    <w:p w14:paraId="5B9739D5"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identify the knowns and unknowns in a problem</w:t>
      </w:r>
    </w:p>
    <w:p w14:paraId="53929484"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use previous knowledge and skills to simplify and solve problems</w:t>
      </w:r>
    </w:p>
    <w:p w14:paraId="39587A9F" w14:textId="77777777" w:rsidR="00F60C84" w:rsidRPr="00683A1C"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break a problem into manageable parts or simpler problems</w:t>
      </w:r>
    </w:p>
    <w:p w14:paraId="12650A78" w14:textId="77777777" w:rsidR="00F60C84" w:rsidRDefault="00F60C84" w:rsidP="003B39BA">
      <w:pPr>
        <w:pStyle w:val="ListParagraph"/>
        <w:numPr>
          <w:ilvl w:val="0"/>
          <w:numId w:val="8"/>
        </w:numPr>
        <w:spacing w:after="0" w:line="240" w:lineRule="auto"/>
        <w:rPr>
          <w:rFonts w:ascii="Times New Roman" w:hAnsi="Times New Roman" w:cs="Times New Roman"/>
          <w:color w:val="141413"/>
          <w:sz w:val="24"/>
          <w:szCs w:val="24"/>
        </w:rPr>
      </w:pPr>
      <w:r w:rsidRPr="00683A1C">
        <w:rPr>
          <w:rFonts w:ascii="Times New Roman" w:hAnsi="Times New Roman" w:cs="Times New Roman"/>
          <w:color w:val="141413"/>
          <w:sz w:val="24"/>
          <w:szCs w:val="24"/>
        </w:rPr>
        <w:t>solve a problem in more than one way</w:t>
      </w:r>
    </w:p>
    <w:p w14:paraId="494F55DD" w14:textId="77777777" w:rsidR="00F60C84" w:rsidRPr="00683A1C" w:rsidRDefault="00F60C84" w:rsidP="003B39BA">
      <w:pPr>
        <w:pStyle w:val="ListParagraph"/>
        <w:spacing w:after="0" w:line="240" w:lineRule="auto"/>
        <w:rPr>
          <w:rFonts w:ascii="Times New Roman" w:hAnsi="Times New Roman" w:cs="Times New Roman"/>
          <w:color w:val="141413"/>
          <w:sz w:val="24"/>
          <w:szCs w:val="24"/>
        </w:rPr>
      </w:pPr>
    </w:p>
    <w:p w14:paraId="039DE8F0" w14:textId="77777777" w:rsidR="00F60C84" w:rsidRPr="00683A1C" w:rsidRDefault="00F60C84" w:rsidP="003B39BA">
      <w:pPr>
        <w:pStyle w:val="Heading2"/>
        <w:numPr>
          <w:ilvl w:val="0"/>
          <w:numId w:val="12"/>
        </w:numPr>
        <w:spacing w:after="0" w:line="240" w:lineRule="auto"/>
      </w:pPr>
      <w:r w:rsidRPr="00683A1C">
        <w:t>Reason abstractly and quantitatively.</w:t>
      </w:r>
    </w:p>
    <w:p w14:paraId="5BFDF702" w14:textId="77777777" w:rsidR="00F60C84" w:rsidRPr="00F60C84" w:rsidRDefault="00F60C84" w:rsidP="003B39BA">
      <w:pPr>
        <w:pStyle w:val="ListParagraph"/>
        <w:spacing w:after="0" w:line="240" w:lineRule="auto"/>
        <w:rPr>
          <w:rFonts w:ascii="Times New Roman" w:hAnsi="Times New Roman" w:cs="Times New Roman"/>
          <w:sz w:val="24"/>
          <w:szCs w:val="24"/>
        </w:rPr>
      </w:pPr>
    </w:p>
    <w:p w14:paraId="38F9EDEE" w14:textId="77777777" w:rsidR="00F60C84" w:rsidRPr="00683A1C" w:rsidRDefault="00F60C84" w:rsidP="003B39BA">
      <w:pPr>
        <w:pStyle w:val="ListParagraph"/>
        <w:numPr>
          <w:ilvl w:val="0"/>
          <w:numId w:val="9"/>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represent a situation symbolically and carry out its operations</w:t>
      </w:r>
    </w:p>
    <w:p w14:paraId="67299402" w14:textId="77777777" w:rsidR="00F60C84" w:rsidRPr="00683A1C" w:rsidRDefault="00F60C84" w:rsidP="003B39BA">
      <w:pPr>
        <w:pStyle w:val="ListParagraph"/>
        <w:numPr>
          <w:ilvl w:val="0"/>
          <w:numId w:val="9"/>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 xml:space="preserve">create a coherent representation of the problem </w:t>
      </w:r>
    </w:p>
    <w:p w14:paraId="411FF4AE" w14:textId="77777777" w:rsidR="00F60C84" w:rsidRPr="00683A1C" w:rsidRDefault="00F60C84" w:rsidP="003B39BA">
      <w:pPr>
        <w:pStyle w:val="ListParagraph"/>
        <w:numPr>
          <w:ilvl w:val="0"/>
          <w:numId w:val="9"/>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 xml:space="preserve">translate an algebraic problem to a </w:t>
      </w:r>
      <w:proofErr w:type="gramStart"/>
      <w:r w:rsidRPr="00683A1C">
        <w:rPr>
          <w:rFonts w:ascii="Times New Roman" w:hAnsi="Times New Roman" w:cs="Times New Roman"/>
          <w:color w:val="141413"/>
          <w:sz w:val="24"/>
          <w:szCs w:val="24"/>
        </w:rPr>
        <w:t>real world</w:t>
      </w:r>
      <w:proofErr w:type="gramEnd"/>
      <w:r w:rsidRPr="00683A1C">
        <w:rPr>
          <w:rFonts w:ascii="Times New Roman" w:hAnsi="Times New Roman" w:cs="Times New Roman"/>
          <w:color w:val="141413"/>
          <w:sz w:val="24"/>
          <w:szCs w:val="24"/>
        </w:rPr>
        <w:t xml:space="preserve"> context</w:t>
      </w:r>
    </w:p>
    <w:p w14:paraId="01FA9CE5" w14:textId="77777777" w:rsidR="00F60C84" w:rsidRPr="00683A1C" w:rsidRDefault="00F60C84" w:rsidP="003B39BA">
      <w:pPr>
        <w:pStyle w:val="ListParagraph"/>
        <w:numPr>
          <w:ilvl w:val="0"/>
          <w:numId w:val="9"/>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explain the relationship between the symbolic abstraction and the context of the problem</w:t>
      </w:r>
    </w:p>
    <w:p w14:paraId="06619CF7" w14:textId="77777777" w:rsidR="00F60C84" w:rsidRPr="00683A1C" w:rsidRDefault="00F60C84" w:rsidP="003B39BA">
      <w:pPr>
        <w:pStyle w:val="ListParagraph"/>
        <w:numPr>
          <w:ilvl w:val="0"/>
          <w:numId w:val="9"/>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compute using different properties</w:t>
      </w:r>
    </w:p>
    <w:p w14:paraId="69CF63CE" w14:textId="77777777" w:rsidR="00F60C84" w:rsidRPr="00F60C84" w:rsidRDefault="00F60C84" w:rsidP="003B39BA">
      <w:pPr>
        <w:pStyle w:val="ListParagraph"/>
        <w:numPr>
          <w:ilvl w:val="0"/>
          <w:numId w:val="9"/>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consider the quantitative values, including units, for the numbers in a problem</w:t>
      </w:r>
    </w:p>
    <w:p w14:paraId="5434CFE2" w14:textId="77777777" w:rsidR="00F60C84" w:rsidRPr="00DC4807" w:rsidRDefault="00F60C84" w:rsidP="003B39BA">
      <w:pPr>
        <w:pStyle w:val="ListParagraph"/>
        <w:spacing w:after="0" w:line="240" w:lineRule="auto"/>
        <w:rPr>
          <w:rFonts w:ascii="Times New Roman" w:hAnsi="Times New Roman" w:cs="Times New Roman"/>
          <w:sz w:val="24"/>
          <w:szCs w:val="24"/>
        </w:rPr>
      </w:pPr>
    </w:p>
    <w:p w14:paraId="0917FDE7" w14:textId="77777777" w:rsidR="00F60C84" w:rsidRPr="00683A1C" w:rsidRDefault="00F60C84" w:rsidP="003B39BA">
      <w:pPr>
        <w:pStyle w:val="Heading2"/>
        <w:numPr>
          <w:ilvl w:val="0"/>
          <w:numId w:val="12"/>
        </w:numPr>
        <w:spacing w:after="0" w:line="240" w:lineRule="auto"/>
      </w:pPr>
      <w:r w:rsidRPr="00683A1C">
        <w:t>Construct viable arguments and critique the reasoning of others.</w:t>
      </w:r>
    </w:p>
    <w:p w14:paraId="78743080" w14:textId="77777777" w:rsidR="00F60C84" w:rsidRPr="00F60C84" w:rsidRDefault="00F60C84" w:rsidP="003B39BA">
      <w:pPr>
        <w:pStyle w:val="ListParagraph"/>
        <w:spacing w:after="0" w:line="240" w:lineRule="auto"/>
        <w:rPr>
          <w:rFonts w:ascii="Times New Roman" w:hAnsi="Times New Roman" w:cs="Times New Roman"/>
          <w:sz w:val="24"/>
          <w:szCs w:val="24"/>
        </w:rPr>
      </w:pPr>
    </w:p>
    <w:p w14:paraId="1C759770" w14:textId="77777777" w:rsidR="00F60C84" w:rsidRPr="00683A1C"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construct arguments using both concrete and abstract explanations</w:t>
      </w:r>
      <w:r w:rsidRPr="00683A1C">
        <w:rPr>
          <w:rFonts w:ascii="Times New Roman" w:hAnsi="Times New Roman" w:cs="Times New Roman"/>
          <w:sz w:val="24"/>
          <w:szCs w:val="24"/>
        </w:rPr>
        <w:t xml:space="preserve"> </w:t>
      </w:r>
    </w:p>
    <w:p w14:paraId="663F5DC1" w14:textId="77777777" w:rsidR="00F60C84" w:rsidRPr="00683A1C"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 xml:space="preserve">justify conclusions, communicate conclusions, and respond to the arguments </w:t>
      </w:r>
    </w:p>
    <w:p w14:paraId="27FCAC8D" w14:textId="77777777" w:rsidR="00F60C84" w:rsidRPr="00683A1C"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listen to arguments, critique their viability, and ask questions to clarify the argument</w:t>
      </w:r>
    </w:p>
    <w:p w14:paraId="2374653B" w14:textId="77777777" w:rsidR="00F60C84" w:rsidRPr="00683A1C"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compare effectiveness of two arguments by identifying and explaining both logical and/or flawed reasoning</w:t>
      </w:r>
      <w:r w:rsidRPr="00683A1C">
        <w:rPr>
          <w:rFonts w:ascii="Times New Roman" w:hAnsi="Times New Roman" w:cs="Times New Roman"/>
          <w:sz w:val="24"/>
          <w:szCs w:val="24"/>
        </w:rPr>
        <w:t xml:space="preserve"> </w:t>
      </w:r>
    </w:p>
    <w:p w14:paraId="435C5144" w14:textId="77777777" w:rsidR="00F60C84" w:rsidRPr="00683A1C"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recognize</w:t>
      </w:r>
      <w:r w:rsidRPr="00683A1C">
        <w:rPr>
          <w:rFonts w:ascii="Times New Roman" w:hAnsi="Times New Roman" w:cs="Times New Roman"/>
          <w:color w:val="141413"/>
          <w:sz w:val="24"/>
          <w:szCs w:val="24"/>
        </w:rPr>
        <w:t xml:space="preserve"> general mathematical truths and use statements to justify the conjectures</w:t>
      </w:r>
    </w:p>
    <w:p w14:paraId="47A66675" w14:textId="77777777" w:rsidR="00F60C84" w:rsidRPr="00683A1C"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 xml:space="preserve">identify special cases or </w:t>
      </w:r>
      <w:proofErr w:type="gramStart"/>
      <w:r w:rsidRPr="00683A1C">
        <w:rPr>
          <w:rFonts w:ascii="Times New Roman" w:hAnsi="Times New Roman" w:cs="Times New Roman"/>
          <w:color w:val="141413"/>
          <w:sz w:val="24"/>
          <w:szCs w:val="24"/>
        </w:rPr>
        <w:t>counter-examples</w:t>
      </w:r>
      <w:proofErr w:type="gramEnd"/>
      <w:r w:rsidRPr="00683A1C">
        <w:rPr>
          <w:rFonts w:ascii="Times New Roman" w:hAnsi="Times New Roman" w:cs="Times New Roman"/>
          <w:color w:val="141413"/>
          <w:sz w:val="24"/>
          <w:szCs w:val="24"/>
        </w:rPr>
        <w:t xml:space="preserve"> that don’t follow the mathematical rules</w:t>
      </w:r>
    </w:p>
    <w:p w14:paraId="55B57EA7" w14:textId="77777777" w:rsidR="00F60C84" w:rsidRPr="00F60C84" w:rsidRDefault="00F60C84" w:rsidP="003B39BA">
      <w:pPr>
        <w:pStyle w:val="ListParagraph"/>
        <w:numPr>
          <w:ilvl w:val="0"/>
          <w:numId w:val="3"/>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infer meaning from data and make arguments using its context</w:t>
      </w:r>
    </w:p>
    <w:p w14:paraId="2EC8B8F1" w14:textId="77777777" w:rsidR="00F60C84" w:rsidRPr="00DC4807" w:rsidRDefault="00F60C84" w:rsidP="003B39BA">
      <w:pPr>
        <w:pStyle w:val="ListParagraph"/>
        <w:spacing w:after="0" w:line="240" w:lineRule="auto"/>
        <w:rPr>
          <w:rFonts w:ascii="Times New Roman" w:hAnsi="Times New Roman" w:cs="Times New Roman"/>
          <w:sz w:val="24"/>
          <w:szCs w:val="24"/>
        </w:rPr>
      </w:pPr>
    </w:p>
    <w:p w14:paraId="656BBB15" w14:textId="77777777" w:rsidR="00F60C84" w:rsidRPr="00683A1C" w:rsidRDefault="00F60C84" w:rsidP="003B39BA">
      <w:pPr>
        <w:pStyle w:val="Heading2"/>
        <w:numPr>
          <w:ilvl w:val="0"/>
          <w:numId w:val="12"/>
        </w:numPr>
        <w:spacing w:after="0" w:line="240" w:lineRule="auto"/>
      </w:pPr>
      <w:r w:rsidRPr="00683A1C">
        <w:t>Model with Mathematics.</w:t>
      </w:r>
    </w:p>
    <w:p w14:paraId="70F5040B" w14:textId="77777777" w:rsidR="00F60C84" w:rsidRDefault="00F60C84" w:rsidP="003B39BA">
      <w:pPr>
        <w:pStyle w:val="ListParagraph"/>
        <w:spacing w:after="0" w:line="240" w:lineRule="auto"/>
        <w:rPr>
          <w:rFonts w:ascii="Times New Roman" w:hAnsi="Times New Roman" w:cs="Times New Roman"/>
          <w:sz w:val="24"/>
          <w:szCs w:val="24"/>
        </w:rPr>
      </w:pPr>
    </w:p>
    <w:p w14:paraId="02A91E06" w14:textId="77777777" w:rsidR="00F60C84" w:rsidRPr="00683A1C"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 xml:space="preserve">apply mathematics to </w:t>
      </w:r>
      <w:r w:rsidRPr="00683A1C">
        <w:rPr>
          <w:rFonts w:ascii="Times New Roman" w:hAnsi="Times New Roman" w:cs="Times New Roman"/>
          <w:color w:val="141413"/>
          <w:sz w:val="24"/>
          <w:szCs w:val="24"/>
        </w:rPr>
        <w:t>solve problems arising in everyday life and society</w:t>
      </w:r>
    </w:p>
    <w:p w14:paraId="2CF181C1" w14:textId="77777777" w:rsidR="00F60C84" w:rsidRPr="00683A1C"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identify important quantities in a practical situation and map their relationships using such tools as diagrams, two-way tables, graphs, and formulas</w:t>
      </w:r>
    </w:p>
    <w:p w14:paraId="480B9E16" w14:textId="77777777" w:rsidR="00F60C84" w:rsidRPr="00683A1C"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lastRenderedPageBreak/>
        <w:t xml:space="preserve">interpret their mathematical results in the context of the situation </w:t>
      </w:r>
      <w:r w:rsidRPr="00683A1C">
        <w:rPr>
          <w:rFonts w:ascii="Times New Roman" w:hAnsi="Times New Roman" w:cs="Times New Roman"/>
          <w:sz w:val="24"/>
          <w:szCs w:val="24"/>
        </w:rPr>
        <w:t>and reflect on whether the results make sense</w:t>
      </w:r>
    </w:p>
    <w:p w14:paraId="00BC7BBA" w14:textId="77777777" w:rsidR="00F60C84" w:rsidRPr="00683A1C"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make assumptions and approximations to simplify a situation, realizing the final solution will need to be revised</w:t>
      </w:r>
    </w:p>
    <w:p w14:paraId="59E337DB" w14:textId="77777777" w:rsidR="00F60C84" w:rsidRPr="00683A1C"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analyze quantitative relationships to draw conclusions</w:t>
      </w:r>
    </w:p>
    <w:p w14:paraId="7CE2A99E" w14:textId="77777777" w:rsidR="00F60C84" w:rsidRPr="00683A1C"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reflect on whether their results make sense</w:t>
      </w:r>
    </w:p>
    <w:p w14:paraId="1E920EA2" w14:textId="77777777" w:rsidR="00F60C84" w:rsidRPr="00F60C84" w:rsidRDefault="00F60C84" w:rsidP="003B39BA">
      <w:pPr>
        <w:pStyle w:val="ListParagraph"/>
        <w:numPr>
          <w:ilvl w:val="0"/>
          <w:numId w:val="4"/>
        </w:numPr>
        <w:spacing w:after="0" w:line="240" w:lineRule="auto"/>
        <w:rPr>
          <w:rFonts w:ascii="Times New Roman" w:hAnsi="Times New Roman" w:cs="Times New Roman"/>
          <w:sz w:val="24"/>
          <w:szCs w:val="24"/>
        </w:rPr>
      </w:pPr>
      <w:r w:rsidRPr="00683A1C">
        <w:rPr>
          <w:rFonts w:ascii="Times New Roman" w:hAnsi="Times New Roman" w:cs="Times New Roman"/>
          <w:color w:val="141413"/>
          <w:sz w:val="24"/>
          <w:szCs w:val="24"/>
        </w:rPr>
        <w:t>improve the model if it has not served its purpose</w:t>
      </w:r>
    </w:p>
    <w:p w14:paraId="6448169F" w14:textId="77777777" w:rsidR="00F60C84" w:rsidRPr="00DC4807" w:rsidRDefault="00F60C84" w:rsidP="003B39BA">
      <w:pPr>
        <w:pStyle w:val="ListParagraph"/>
        <w:spacing w:after="0" w:line="240" w:lineRule="auto"/>
        <w:rPr>
          <w:rFonts w:ascii="Times New Roman" w:hAnsi="Times New Roman" w:cs="Times New Roman"/>
          <w:sz w:val="24"/>
          <w:szCs w:val="24"/>
        </w:rPr>
      </w:pPr>
    </w:p>
    <w:p w14:paraId="3C98AD53" w14:textId="77777777" w:rsidR="00F60C84" w:rsidRPr="00F60C84" w:rsidRDefault="00F60C84" w:rsidP="003B39BA">
      <w:pPr>
        <w:pStyle w:val="Heading2"/>
        <w:numPr>
          <w:ilvl w:val="0"/>
          <w:numId w:val="12"/>
        </w:numPr>
        <w:spacing w:after="0" w:line="240" w:lineRule="auto"/>
      </w:pPr>
      <w:r w:rsidRPr="00F60C84">
        <w:t>Use appropriate tools strategically.</w:t>
      </w:r>
    </w:p>
    <w:p w14:paraId="483E21A4" w14:textId="77777777" w:rsidR="00F60C84" w:rsidRDefault="00F60C84" w:rsidP="003B39BA">
      <w:pPr>
        <w:pStyle w:val="ListParagraph"/>
        <w:spacing w:after="0" w:line="240" w:lineRule="auto"/>
        <w:ind w:left="754"/>
        <w:rPr>
          <w:rFonts w:ascii="Times New Roman" w:eastAsia="Times New Roman" w:hAnsi="Times New Roman" w:cs="Times New Roman"/>
          <w:sz w:val="24"/>
          <w:szCs w:val="24"/>
        </w:rPr>
      </w:pPr>
    </w:p>
    <w:p w14:paraId="129D7E47" w14:textId="77777777" w:rsidR="00F60C84" w:rsidRPr="00683A1C" w:rsidRDefault="00F60C84" w:rsidP="003B39BA">
      <w:pPr>
        <w:pStyle w:val="ListParagraph"/>
        <w:numPr>
          <w:ilvl w:val="0"/>
          <w:numId w:val="11"/>
        </w:numPr>
        <w:spacing w:after="0" w:line="240" w:lineRule="auto"/>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select and use tools appropriate to the task: pencil and paper, protractor, visual and physical fraction models, algebra tiles, geometric models, calculator, spreadsheet, and interactive geometry software.</w:t>
      </w:r>
    </w:p>
    <w:p w14:paraId="3F021A46" w14:textId="77777777" w:rsidR="00F60C84" w:rsidRPr="00683A1C" w:rsidRDefault="00F60C84" w:rsidP="003B39BA">
      <w:pPr>
        <w:numPr>
          <w:ilvl w:val="0"/>
          <w:numId w:val="10"/>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use estimation and other mathematical knowledge to confirm the accuracy of their problem solving</w:t>
      </w:r>
    </w:p>
    <w:p w14:paraId="4EB6B6E9" w14:textId="77777777" w:rsidR="00F60C84" w:rsidRPr="00683A1C" w:rsidRDefault="00F60C84" w:rsidP="003B39BA">
      <w:pPr>
        <w:numPr>
          <w:ilvl w:val="0"/>
          <w:numId w:val="10"/>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identify relevant external and digital mathematical resources and use them to pose or solve problems</w:t>
      </w:r>
    </w:p>
    <w:p w14:paraId="5293ED6C" w14:textId="77777777" w:rsidR="00610B1D" w:rsidRDefault="00F60C84" w:rsidP="003B39BA">
      <w:pPr>
        <w:numPr>
          <w:ilvl w:val="0"/>
          <w:numId w:val="10"/>
        </w:numPr>
        <w:spacing w:after="0" w:line="240" w:lineRule="auto"/>
        <w:contextualSpacing/>
        <w:rPr>
          <w:rFonts w:ascii="Times New Roman" w:eastAsia="Times New Roman" w:hAnsi="Times New Roman" w:cs="Times New Roman"/>
          <w:sz w:val="24"/>
          <w:szCs w:val="24"/>
        </w:rPr>
      </w:pPr>
      <w:r w:rsidRPr="00610B1D">
        <w:rPr>
          <w:rFonts w:ascii="Times New Roman" w:eastAsia="Times New Roman" w:hAnsi="Times New Roman" w:cs="Times New Roman"/>
          <w:sz w:val="24"/>
          <w:szCs w:val="24"/>
        </w:rPr>
        <w:t>represent and compare possibilities visually with technology when solving a problem</w:t>
      </w:r>
    </w:p>
    <w:p w14:paraId="10082DD7" w14:textId="77777777" w:rsidR="00F60C84" w:rsidRPr="00610B1D" w:rsidRDefault="00F60C84" w:rsidP="003B39BA">
      <w:pPr>
        <w:numPr>
          <w:ilvl w:val="0"/>
          <w:numId w:val="10"/>
        </w:numPr>
        <w:spacing w:after="0" w:line="240" w:lineRule="auto"/>
        <w:contextualSpacing/>
        <w:rPr>
          <w:rFonts w:ascii="Times New Roman" w:eastAsia="Times New Roman" w:hAnsi="Times New Roman" w:cs="Times New Roman"/>
          <w:sz w:val="24"/>
          <w:szCs w:val="24"/>
        </w:rPr>
      </w:pPr>
      <w:r w:rsidRPr="00610B1D">
        <w:rPr>
          <w:rFonts w:ascii="Times New Roman" w:eastAsia="Times New Roman" w:hAnsi="Times New Roman" w:cs="Times New Roman"/>
          <w:sz w:val="24"/>
          <w:szCs w:val="24"/>
        </w:rPr>
        <w:t xml:space="preserve">explore and deepen their understanding of concepts </w:t>
      </w:r>
      <w:proofErr w:type="gramStart"/>
      <w:r w:rsidRPr="00610B1D">
        <w:rPr>
          <w:rFonts w:ascii="Times New Roman" w:eastAsia="Times New Roman" w:hAnsi="Times New Roman" w:cs="Times New Roman"/>
          <w:sz w:val="24"/>
          <w:szCs w:val="24"/>
        </w:rPr>
        <w:t>through the use of</w:t>
      </w:r>
      <w:proofErr w:type="gramEnd"/>
      <w:r w:rsidRPr="00610B1D">
        <w:rPr>
          <w:rFonts w:ascii="Times New Roman" w:eastAsia="Times New Roman" w:hAnsi="Times New Roman" w:cs="Times New Roman"/>
          <w:sz w:val="24"/>
          <w:szCs w:val="24"/>
        </w:rPr>
        <w:t xml:space="preserve"> technological tools</w:t>
      </w:r>
    </w:p>
    <w:p w14:paraId="24D35046" w14:textId="77777777" w:rsidR="00F60C84" w:rsidRPr="00DC4807" w:rsidRDefault="00F60C84" w:rsidP="003B39BA">
      <w:pPr>
        <w:spacing w:after="0" w:line="240" w:lineRule="auto"/>
        <w:ind w:left="720"/>
        <w:contextualSpacing/>
        <w:rPr>
          <w:rFonts w:ascii="Times New Roman" w:eastAsia="Times New Roman" w:hAnsi="Times New Roman" w:cs="Times New Roman"/>
          <w:sz w:val="24"/>
          <w:szCs w:val="24"/>
        </w:rPr>
      </w:pPr>
    </w:p>
    <w:p w14:paraId="59BB45A0" w14:textId="77777777" w:rsidR="00F60C84" w:rsidRPr="00683A1C" w:rsidRDefault="00F60C84" w:rsidP="003B39BA">
      <w:pPr>
        <w:pStyle w:val="Heading2"/>
        <w:numPr>
          <w:ilvl w:val="0"/>
          <w:numId w:val="12"/>
        </w:numPr>
        <w:spacing w:after="0" w:line="240" w:lineRule="auto"/>
      </w:pPr>
      <w:r w:rsidRPr="00683A1C">
        <w:t>Attend to precision.</w:t>
      </w:r>
    </w:p>
    <w:p w14:paraId="006AEDCF" w14:textId="77777777" w:rsidR="00F60C84" w:rsidRDefault="00F60C84" w:rsidP="003B39BA">
      <w:pPr>
        <w:pStyle w:val="ListParagraph"/>
        <w:spacing w:after="0" w:line="240" w:lineRule="auto"/>
        <w:rPr>
          <w:rFonts w:ascii="Times New Roman" w:hAnsi="Times New Roman" w:cs="Times New Roman"/>
          <w:sz w:val="24"/>
          <w:szCs w:val="24"/>
        </w:rPr>
      </w:pPr>
    </w:p>
    <w:p w14:paraId="2131DA25" w14:textId="77777777" w:rsidR="00F60C84" w:rsidRPr="00683A1C" w:rsidRDefault="00F60C84" w:rsidP="003B39BA">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use clear definitions in explanations</w:t>
      </w:r>
    </w:p>
    <w:p w14:paraId="108A7CE9" w14:textId="77777777" w:rsidR="00F60C84" w:rsidRPr="00683A1C" w:rsidRDefault="00F60C84" w:rsidP="003B39BA">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understand and use specific symbols accurately and consistently: equality, inequality, ratios, parenthesis for multiplication and division, absolute value, square root</w:t>
      </w:r>
    </w:p>
    <w:p w14:paraId="2BE6AFDB" w14:textId="77777777" w:rsidR="00F60C84" w:rsidRPr="00683A1C" w:rsidRDefault="00F60C84" w:rsidP="003B39BA">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specify units of measure, and label axes to clarify the correspondence with quantities in a problem</w:t>
      </w:r>
    </w:p>
    <w:p w14:paraId="4BF51F0A" w14:textId="77777777" w:rsidR="00F60C84" w:rsidRDefault="00F60C84" w:rsidP="003B39BA">
      <w:pPr>
        <w:pStyle w:val="ListParagraph"/>
        <w:numPr>
          <w:ilvl w:val="0"/>
          <w:numId w:val="5"/>
        </w:numPr>
        <w:spacing w:after="0" w:line="240" w:lineRule="auto"/>
        <w:rPr>
          <w:rFonts w:ascii="Times New Roman" w:hAnsi="Times New Roman" w:cs="Times New Roman"/>
          <w:sz w:val="24"/>
          <w:szCs w:val="24"/>
        </w:rPr>
      </w:pPr>
      <w:r w:rsidRPr="00683A1C">
        <w:rPr>
          <w:rFonts w:ascii="Times New Roman" w:hAnsi="Times New Roman" w:cs="Times New Roman"/>
          <w:sz w:val="24"/>
          <w:szCs w:val="24"/>
        </w:rPr>
        <w:t>calculate accurately and efficiently, express numerical answers with a degree of precision appropriate for the proble</w:t>
      </w:r>
      <w:r>
        <w:rPr>
          <w:rFonts w:ascii="Times New Roman" w:hAnsi="Times New Roman" w:cs="Times New Roman"/>
          <w:sz w:val="24"/>
          <w:szCs w:val="24"/>
        </w:rPr>
        <w:t>m context</w:t>
      </w:r>
    </w:p>
    <w:p w14:paraId="15B4A6DA" w14:textId="77777777" w:rsidR="00F60C84" w:rsidRPr="00683A1C" w:rsidRDefault="00F60C84" w:rsidP="003B39BA">
      <w:pPr>
        <w:pStyle w:val="ListParagraph"/>
        <w:spacing w:after="0" w:line="240" w:lineRule="auto"/>
        <w:rPr>
          <w:rFonts w:ascii="Times New Roman" w:hAnsi="Times New Roman" w:cs="Times New Roman"/>
          <w:sz w:val="24"/>
          <w:szCs w:val="24"/>
        </w:rPr>
      </w:pPr>
    </w:p>
    <w:p w14:paraId="4E71BDAE" w14:textId="77777777" w:rsidR="00F60C84" w:rsidRPr="00683A1C" w:rsidRDefault="00F60C84" w:rsidP="003B39BA">
      <w:pPr>
        <w:pStyle w:val="Heading2"/>
        <w:numPr>
          <w:ilvl w:val="0"/>
          <w:numId w:val="12"/>
        </w:numPr>
        <w:spacing w:after="0" w:line="240" w:lineRule="auto"/>
      </w:pPr>
      <w:r w:rsidRPr="00683A1C">
        <w:t>Look for and make use of structure.</w:t>
      </w:r>
    </w:p>
    <w:p w14:paraId="7C8696CC" w14:textId="77777777" w:rsidR="00F60C84" w:rsidRDefault="00F60C84" w:rsidP="003B39BA">
      <w:pPr>
        <w:pStyle w:val="ListParagraph"/>
        <w:spacing w:after="0" w:line="240" w:lineRule="auto"/>
        <w:rPr>
          <w:rFonts w:ascii="Times New Roman" w:eastAsia="Times New Roman" w:hAnsi="Times New Roman" w:cs="Times New Roman"/>
          <w:sz w:val="24"/>
          <w:szCs w:val="24"/>
        </w:rPr>
      </w:pPr>
    </w:p>
    <w:p w14:paraId="5254011A" w14:textId="77777777" w:rsidR="00F60C84" w:rsidRPr="00683A1C" w:rsidRDefault="00F60C84" w:rsidP="003B39BA">
      <w:pPr>
        <w:pStyle w:val="ListParagraph"/>
        <w:numPr>
          <w:ilvl w:val="0"/>
          <w:numId w:val="6"/>
        </w:numPr>
        <w:spacing w:after="0" w:line="240" w:lineRule="auto"/>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discern a pattern or structure</w:t>
      </w:r>
    </w:p>
    <w:p w14:paraId="7BBB18FC" w14:textId="77777777" w:rsidR="00F60C84" w:rsidRPr="00683A1C" w:rsidRDefault="00F60C84" w:rsidP="003B39BA">
      <w:pPr>
        <w:numPr>
          <w:ilvl w:val="0"/>
          <w:numId w:val="6"/>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understand complex structures as single objects or as being composed of several objects</w:t>
      </w:r>
    </w:p>
    <w:p w14:paraId="53BA73E1" w14:textId="77777777" w:rsidR="00F60C84" w:rsidRPr="00F60C84" w:rsidRDefault="00F60C84" w:rsidP="003B39BA">
      <w:pPr>
        <w:numPr>
          <w:ilvl w:val="0"/>
          <w:numId w:val="6"/>
        </w:numPr>
        <w:spacing w:after="0" w:line="240" w:lineRule="auto"/>
        <w:contextualSpacing/>
        <w:rPr>
          <w:rFonts w:ascii="Times New Roman" w:hAnsi="Times New Roman" w:cs="Times New Roman"/>
          <w:sz w:val="24"/>
          <w:szCs w:val="24"/>
        </w:rPr>
      </w:pPr>
      <w:r w:rsidRPr="00683A1C">
        <w:rPr>
          <w:rFonts w:ascii="Times New Roman" w:eastAsia="Times New Roman" w:hAnsi="Times New Roman" w:cs="Times New Roman"/>
          <w:sz w:val="24"/>
          <w:szCs w:val="24"/>
        </w:rPr>
        <w:t>check if the answer is reasonable</w:t>
      </w:r>
    </w:p>
    <w:p w14:paraId="32FC7427" w14:textId="77777777" w:rsidR="00F60C84" w:rsidRPr="00683A1C" w:rsidRDefault="00F60C84" w:rsidP="003B39BA">
      <w:pPr>
        <w:spacing w:after="0" w:line="240" w:lineRule="auto"/>
        <w:ind w:left="720"/>
        <w:contextualSpacing/>
        <w:rPr>
          <w:rFonts w:ascii="Times New Roman" w:hAnsi="Times New Roman" w:cs="Times New Roman"/>
          <w:sz w:val="24"/>
          <w:szCs w:val="24"/>
        </w:rPr>
      </w:pPr>
    </w:p>
    <w:p w14:paraId="1A00C7D9" w14:textId="77777777" w:rsidR="00F60C84" w:rsidRPr="00683A1C" w:rsidRDefault="00F60C84" w:rsidP="003B39BA">
      <w:pPr>
        <w:pStyle w:val="Heading2"/>
        <w:numPr>
          <w:ilvl w:val="0"/>
          <w:numId w:val="12"/>
        </w:numPr>
        <w:spacing w:after="0" w:line="240" w:lineRule="auto"/>
      </w:pPr>
      <w:r w:rsidRPr="00683A1C">
        <w:t>Look for and express regularity in repeated reasoning.</w:t>
      </w:r>
    </w:p>
    <w:p w14:paraId="2AFF94D8" w14:textId="77777777" w:rsidR="00F60C84" w:rsidRDefault="00F60C84" w:rsidP="003B39BA">
      <w:pPr>
        <w:pStyle w:val="ListParagraph"/>
        <w:spacing w:after="0" w:line="240" w:lineRule="auto"/>
        <w:rPr>
          <w:rFonts w:ascii="Times New Roman" w:eastAsia="Times New Roman" w:hAnsi="Times New Roman" w:cs="Times New Roman"/>
          <w:sz w:val="24"/>
          <w:szCs w:val="24"/>
        </w:rPr>
      </w:pPr>
    </w:p>
    <w:p w14:paraId="29FDE11C" w14:textId="77777777" w:rsidR="00F60C84" w:rsidRPr="00683A1C" w:rsidRDefault="00F60C84" w:rsidP="003B39BA">
      <w:pPr>
        <w:pStyle w:val="ListParagraph"/>
        <w:numPr>
          <w:ilvl w:val="0"/>
          <w:numId w:val="7"/>
        </w:numPr>
        <w:spacing w:after="0" w:line="240" w:lineRule="auto"/>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identify if calculations or processes are repeated</w:t>
      </w:r>
    </w:p>
    <w:p w14:paraId="0BB1C352" w14:textId="77777777" w:rsidR="00F60C84" w:rsidRPr="00683A1C" w:rsidRDefault="00F60C84" w:rsidP="003B39BA">
      <w:pPr>
        <w:numPr>
          <w:ilvl w:val="0"/>
          <w:numId w:val="7"/>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use alternative and traditional methods to solve problems</w:t>
      </w:r>
    </w:p>
    <w:p w14:paraId="3D9ED397" w14:textId="77777777" w:rsidR="00DE33E9" w:rsidRPr="00F60C84" w:rsidRDefault="00F60C84" w:rsidP="003B39BA">
      <w:pPr>
        <w:numPr>
          <w:ilvl w:val="0"/>
          <w:numId w:val="7"/>
        </w:numPr>
        <w:spacing w:after="0" w:line="240" w:lineRule="auto"/>
        <w:contextualSpacing/>
        <w:rPr>
          <w:rFonts w:ascii="Times New Roman" w:eastAsia="Times New Roman" w:hAnsi="Times New Roman" w:cs="Times New Roman"/>
          <w:sz w:val="24"/>
          <w:szCs w:val="24"/>
        </w:rPr>
      </w:pPr>
      <w:r w:rsidRPr="00683A1C">
        <w:rPr>
          <w:rFonts w:ascii="Times New Roman" w:eastAsia="Times New Roman" w:hAnsi="Times New Roman" w:cs="Times New Roman"/>
          <w:sz w:val="24"/>
          <w:szCs w:val="24"/>
        </w:rPr>
        <w:t xml:space="preserve">evaluate the reasonableness of their intermediate results, </w:t>
      </w:r>
      <w:r>
        <w:rPr>
          <w:rFonts w:ascii="Times New Roman" w:eastAsia="Times New Roman" w:hAnsi="Times New Roman" w:cs="Times New Roman"/>
          <w:sz w:val="24"/>
          <w:szCs w:val="24"/>
        </w:rPr>
        <w:t>while attending to the details</w:t>
      </w:r>
    </w:p>
    <w:sectPr w:rsidR="00DE33E9" w:rsidRPr="00F60C84" w:rsidSect="00F60C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0DCE" w14:textId="77777777" w:rsidR="00AE0296" w:rsidRDefault="00AE0296" w:rsidP="00FC6AA2">
      <w:pPr>
        <w:spacing w:after="0" w:line="240" w:lineRule="auto"/>
      </w:pPr>
      <w:r>
        <w:separator/>
      </w:r>
    </w:p>
  </w:endnote>
  <w:endnote w:type="continuationSeparator" w:id="0">
    <w:p w14:paraId="4DEB7EAD" w14:textId="77777777" w:rsidR="00AE0296" w:rsidRDefault="00AE0296"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E98" w14:textId="77777777" w:rsidR="00242ACA" w:rsidRDefault="00242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0ED4" w14:textId="77777777" w:rsidR="00FC6AA2" w:rsidRPr="00301B5E" w:rsidRDefault="00926D40" w:rsidP="00610B1D">
    <w:pPr>
      <w:pStyle w:val="Footer"/>
      <w:rPr>
        <w:rFonts w:ascii="Times New Roman" w:hAnsi="Times New Roman" w:cs="Times New Roman"/>
        <w:sz w:val="20"/>
        <w:szCs w:val="20"/>
      </w:rPr>
    </w:pPr>
    <w:r w:rsidRPr="00301B5E">
      <w:rPr>
        <w:rFonts w:ascii="Times New Roman" w:hAnsi="Times New Roman" w:cs="Times New Roman"/>
        <w:sz w:val="20"/>
        <w:szCs w:val="20"/>
      </w:rPr>
      <w:t>Alas</w:t>
    </w:r>
    <w:r w:rsidR="00301B5E" w:rsidRPr="00301B5E">
      <w:rPr>
        <w:rFonts w:ascii="Times New Roman" w:hAnsi="Times New Roman" w:cs="Times New Roman"/>
        <w:sz w:val="20"/>
        <w:szCs w:val="20"/>
      </w:rPr>
      <w:t>ka Mathematics Standards Grade 6</w:t>
    </w:r>
    <w:r w:rsidR="00610B1D">
      <w:rPr>
        <w:rFonts w:ascii="Times New Roman" w:hAnsi="Times New Roman" w:cs="Times New Roman"/>
        <w:sz w:val="20"/>
        <w:szCs w:val="20"/>
      </w:rPr>
      <w:tab/>
    </w:r>
    <w:r w:rsidR="00610B1D">
      <w:rPr>
        <w:rFonts w:ascii="Times New Roman" w:hAnsi="Times New Roman" w:cs="Times New Roman"/>
        <w:sz w:val="20"/>
        <w:szCs w:val="20"/>
      </w:rPr>
      <w:tab/>
    </w:r>
    <w:r w:rsidR="00FC6AA2" w:rsidRPr="00301B5E">
      <w:rPr>
        <w:rFonts w:ascii="Times New Roman" w:hAnsi="Times New Roman" w:cs="Times New Roman"/>
        <w:sz w:val="20"/>
        <w:szCs w:val="20"/>
      </w:rPr>
      <w:t xml:space="preserve">Page </w:t>
    </w:r>
    <w:sdt>
      <w:sdtPr>
        <w:rPr>
          <w:rFonts w:ascii="Times New Roman" w:hAnsi="Times New Roman" w:cs="Times New Roman"/>
          <w:sz w:val="20"/>
          <w:szCs w:val="20"/>
        </w:rPr>
        <w:id w:val="281147446"/>
        <w:docPartObj>
          <w:docPartGallery w:val="Page Numbers (Bottom of Page)"/>
          <w:docPartUnique/>
        </w:docPartObj>
      </w:sdtPr>
      <w:sdtEndPr>
        <w:rPr>
          <w:noProof/>
        </w:rPr>
      </w:sdtEndPr>
      <w:sdtContent>
        <w:r w:rsidR="00FC6AA2" w:rsidRPr="00301B5E">
          <w:rPr>
            <w:rFonts w:ascii="Times New Roman" w:hAnsi="Times New Roman" w:cs="Times New Roman"/>
            <w:sz w:val="20"/>
            <w:szCs w:val="20"/>
          </w:rPr>
          <w:fldChar w:fldCharType="begin"/>
        </w:r>
        <w:r w:rsidR="00FC6AA2" w:rsidRPr="00301B5E">
          <w:rPr>
            <w:rFonts w:ascii="Times New Roman" w:hAnsi="Times New Roman" w:cs="Times New Roman"/>
            <w:sz w:val="20"/>
            <w:szCs w:val="20"/>
          </w:rPr>
          <w:instrText xml:space="preserve"> PAGE   \* MERGEFORMAT </w:instrText>
        </w:r>
        <w:r w:rsidR="00FC6AA2" w:rsidRPr="00301B5E">
          <w:rPr>
            <w:rFonts w:ascii="Times New Roman" w:hAnsi="Times New Roman" w:cs="Times New Roman"/>
            <w:sz w:val="20"/>
            <w:szCs w:val="20"/>
          </w:rPr>
          <w:fldChar w:fldCharType="separate"/>
        </w:r>
        <w:r w:rsidR="009E4821">
          <w:rPr>
            <w:rFonts w:ascii="Times New Roman" w:hAnsi="Times New Roman" w:cs="Times New Roman"/>
            <w:noProof/>
            <w:sz w:val="20"/>
            <w:szCs w:val="20"/>
          </w:rPr>
          <w:t>2</w:t>
        </w:r>
        <w:r w:rsidR="00FC6AA2" w:rsidRPr="00301B5E">
          <w:rPr>
            <w:rFonts w:ascii="Times New Roman" w:hAnsi="Times New Roman" w:cs="Times New Roman"/>
            <w:noProof/>
            <w:sz w:val="20"/>
            <w:szCs w:val="20"/>
          </w:rPr>
          <w:fldChar w:fldCharType="end"/>
        </w:r>
      </w:sdtContent>
    </w:sdt>
  </w:p>
  <w:p w14:paraId="628C8E0A" w14:textId="77777777" w:rsidR="00FC6AA2" w:rsidRDefault="00FC6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977031682"/>
      <w:docPartObj>
        <w:docPartGallery w:val="Page Numbers (Bottom of Page)"/>
        <w:docPartUnique/>
      </w:docPartObj>
    </w:sdtPr>
    <w:sdtEndPr>
      <w:rPr>
        <w:noProof/>
      </w:rPr>
    </w:sdtEndPr>
    <w:sdtContent>
      <w:p w14:paraId="5964495A" w14:textId="7AE2B125" w:rsidR="00F56CD5" w:rsidRPr="00301B5E" w:rsidRDefault="00F56CD5" w:rsidP="00610B1D">
        <w:pPr>
          <w:pStyle w:val="Footer"/>
          <w:jc w:val="both"/>
          <w:rPr>
            <w:rFonts w:ascii="Times New Roman" w:hAnsi="Times New Roman" w:cs="Times New Roman"/>
            <w:sz w:val="20"/>
            <w:szCs w:val="20"/>
          </w:rPr>
        </w:pPr>
        <w:r w:rsidRPr="00301B5E">
          <w:rPr>
            <w:rFonts w:ascii="Times New Roman" w:hAnsi="Times New Roman" w:cs="Times New Roman"/>
            <w:sz w:val="20"/>
            <w:szCs w:val="20"/>
          </w:rPr>
          <w:t>Alaska M</w:t>
        </w:r>
        <w:r w:rsidR="00301B5E" w:rsidRPr="00301B5E">
          <w:rPr>
            <w:rFonts w:ascii="Times New Roman" w:hAnsi="Times New Roman" w:cs="Times New Roman"/>
            <w:sz w:val="20"/>
            <w:szCs w:val="20"/>
          </w:rPr>
          <w:t>athematics Standards Grade 6</w:t>
        </w:r>
        <w:r w:rsidR="00242ACA">
          <w:rPr>
            <w:rFonts w:ascii="Times New Roman" w:hAnsi="Times New Roman" w:cs="Times New Roman"/>
            <w:sz w:val="20"/>
            <w:szCs w:val="20"/>
          </w:rPr>
          <w:t xml:space="preserve"> Edited August 16, </w:t>
        </w:r>
        <w:proofErr w:type="gramStart"/>
        <w:r w:rsidR="00242ACA">
          <w:rPr>
            <w:rFonts w:ascii="Times New Roman" w:hAnsi="Times New Roman" w:cs="Times New Roman"/>
            <w:sz w:val="20"/>
            <w:szCs w:val="20"/>
          </w:rPr>
          <w:t>2021</w:t>
        </w:r>
        <w:proofErr w:type="gramEnd"/>
        <w:r w:rsidR="00610B1D">
          <w:rPr>
            <w:rFonts w:ascii="Times New Roman" w:hAnsi="Times New Roman" w:cs="Times New Roman"/>
            <w:sz w:val="20"/>
            <w:szCs w:val="20"/>
          </w:rPr>
          <w:tab/>
          <w:t xml:space="preserve">Page </w:t>
        </w:r>
        <w:r w:rsidRPr="00301B5E">
          <w:rPr>
            <w:rFonts w:ascii="Times New Roman" w:hAnsi="Times New Roman" w:cs="Times New Roman"/>
            <w:sz w:val="20"/>
            <w:szCs w:val="20"/>
          </w:rPr>
          <w:fldChar w:fldCharType="begin"/>
        </w:r>
        <w:r w:rsidRPr="00301B5E">
          <w:rPr>
            <w:rFonts w:ascii="Times New Roman" w:hAnsi="Times New Roman" w:cs="Times New Roman"/>
            <w:sz w:val="20"/>
            <w:szCs w:val="20"/>
          </w:rPr>
          <w:instrText xml:space="preserve"> PAGE   \* MERGEFORMAT </w:instrText>
        </w:r>
        <w:r w:rsidRPr="00301B5E">
          <w:rPr>
            <w:rFonts w:ascii="Times New Roman" w:hAnsi="Times New Roman" w:cs="Times New Roman"/>
            <w:sz w:val="20"/>
            <w:szCs w:val="20"/>
          </w:rPr>
          <w:fldChar w:fldCharType="separate"/>
        </w:r>
        <w:r w:rsidR="009E4821">
          <w:rPr>
            <w:rFonts w:ascii="Times New Roman" w:hAnsi="Times New Roman" w:cs="Times New Roman"/>
            <w:noProof/>
            <w:sz w:val="20"/>
            <w:szCs w:val="20"/>
          </w:rPr>
          <w:t>1</w:t>
        </w:r>
        <w:r w:rsidRPr="00301B5E">
          <w:rPr>
            <w:rFonts w:ascii="Times New Roman" w:hAnsi="Times New Roman" w:cs="Times New Roman"/>
            <w:noProof/>
            <w:sz w:val="20"/>
            <w:szCs w:val="20"/>
          </w:rPr>
          <w:fldChar w:fldCharType="end"/>
        </w:r>
      </w:p>
    </w:sdtContent>
  </w:sdt>
  <w:p w14:paraId="775ED636" w14:textId="77777777" w:rsidR="00F56CD5" w:rsidRDefault="00F56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278B" w14:textId="77777777" w:rsidR="00AE0296" w:rsidRDefault="00AE0296" w:rsidP="00FC6AA2">
      <w:pPr>
        <w:spacing w:after="0" w:line="240" w:lineRule="auto"/>
      </w:pPr>
      <w:r>
        <w:separator/>
      </w:r>
    </w:p>
  </w:footnote>
  <w:footnote w:type="continuationSeparator" w:id="0">
    <w:p w14:paraId="2679AF1B" w14:textId="77777777" w:rsidR="00AE0296" w:rsidRDefault="00AE0296"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9179" w14:textId="77777777" w:rsidR="00242ACA" w:rsidRDefault="00242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299A" w14:textId="77777777"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14:paraId="29D6C5AC" w14:textId="77777777" w:rsidR="00FC6AA2" w:rsidRDefault="00FC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F876" w14:textId="77777777" w:rsidR="00926D40" w:rsidRPr="009F2AAA" w:rsidRDefault="00F60C84" w:rsidP="00F60C84">
    <w:pPr>
      <w:pStyle w:val="Header"/>
      <w:rPr>
        <w:rFonts w:ascii="Times New Roman" w:hAnsi="Times New Roman" w:cs="Times New Roman"/>
        <w:sz w:val="32"/>
        <w:szCs w:val="32"/>
      </w:rPr>
    </w:pPr>
    <w:r w:rsidRPr="00D51719">
      <w:rPr>
        <w:noProof/>
      </w:rPr>
      <w:drawing>
        <wp:inline distT="0" distB="0" distL="0" distR="0" wp14:anchorId="3A4E2EC0" wp14:editId="64645763">
          <wp:extent cx="675858" cy="622501"/>
          <wp:effectExtent l="0" t="0" r="0" b="6350"/>
          <wp:docPr id="8" name="Picture 8"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30" cy="62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80523"/>
    <w:multiLevelType w:val="hybridMultilevel"/>
    <w:tmpl w:val="65000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F25C2"/>
    <w:multiLevelType w:val="hybridMultilevel"/>
    <w:tmpl w:val="AC78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E73B8"/>
    <w:multiLevelType w:val="hybridMultilevel"/>
    <w:tmpl w:val="F622208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83A1C"/>
    <w:multiLevelType w:val="hybridMultilevel"/>
    <w:tmpl w:val="448E9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30E5E"/>
    <w:multiLevelType w:val="hybridMultilevel"/>
    <w:tmpl w:val="BC6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A74D9"/>
    <w:multiLevelType w:val="hybridMultilevel"/>
    <w:tmpl w:val="FAF8B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43019"/>
    <w:multiLevelType w:val="hybridMultilevel"/>
    <w:tmpl w:val="C952FD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B20CF"/>
    <w:multiLevelType w:val="hybridMultilevel"/>
    <w:tmpl w:val="1DB61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BE1E62"/>
    <w:multiLevelType w:val="hybridMultilevel"/>
    <w:tmpl w:val="7954F0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21D20"/>
    <w:multiLevelType w:val="hybridMultilevel"/>
    <w:tmpl w:val="0396D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46288D"/>
    <w:multiLevelType w:val="hybridMultilevel"/>
    <w:tmpl w:val="A7086F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E33632"/>
    <w:multiLevelType w:val="hybridMultilevel"/>
    <w:tmpl w:val="AE16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5648B"/>
    <w:multiLevelType w:val="hybridMultilevel"/>
    <w:tmpl w:val="1E6E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2659A"/>
    <w:multiLevelType w:val="hybridMultilevel"/>
    <w:tmpl w:val="3A6A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13563"/>
    <w:multiLevelType w:val="hybridMultilevel"/>
    <w:tmpl w:val="0A221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27448"/>
    <w:multiLevelType w:val="hybridMultilevel"/>
    <w:tmpl w:val="7CF06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E2230D"/>
    <w:multiLevelType w:val="hybridMultilevel"/>
    <w:tmpl w:val="86CA6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7501F"/>
    <w:multiLevelType w:val="hybridMultilevel"/>
    <w:tmpl w:val="64488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74B1E"/>
    <w:multiLevelType w:val="hybridMultilevel"/>
    <w:tmpl w:val="E9E21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832A6"/>
    <w:multiLevelType w:val="hybridMultilevel"/>
    <w:tmpl w:val="3D68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426777"/>
    <w:multiLevelType w:val="hybridMultilevel"/>
    <w:tmpl w:val="1C6E2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46EE6"/>
    <w:multiLevelType w:val="hybridMultilevel"/>
    <w:tmpl w:val="6DC69C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11FC9"/>
    <w:multiLevelType w:val="hybridMultilevel"/>
    <w:tmpl w:val="3558C15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0" w15:restartNumberingAfterBreak="0">
    <w:nsid w:val="7D976E45"/>
    <w:multiLevelType w:val="hybridMultilevel"/>
    <w:tmpl w:val="CA7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693ED3"/>
    <w:multiLevelType w:val="hybridMultilevel"/>
    <w:tmpl w:val="B136E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5"/>
  </w:num>
  <w:num w:numId="4">
    <w:abstractNumId w:val="22"/>
  </w:num>
  <w:num w:numId="5">
    <w:abstractNumId w:val="0"/>
  </w:num>
  <w:num w:numId="6">
    <w:abstractNumId w:val="6"/>
  </w:num>
  <w:num w:numId="7">
    <w:abstractNumId w:val="17"/>
  </w:num>
  <w:num w:numId="8">
    <w:abstractNumId w:val="28"/>
  </w:num>
  <w:num w:numId="9">
    <w:abstractNumId w:val="18"/>
  </w:num>
  <w:num w:numId="10">
    <w:abstractNumId w:val="15"/>
  </w:num>
  <w:num w:numId="11">
    <w:abstractNumId w:val="29"/>
  </w:num>
  <w:num w:numId="12">
    <w:abstractNumId w:val="11"/>
  </w:num>
  <w:num w:numId="13">
    <w:abstractNumId w:val="2"/>
  </w:num>
  <w:num w:numId="14">
    <w:abstractNumId w:val="1"/>
  </w:num>
  <w:num w:numId="15">
    <w:abstractNumId w:val="7"/>
  </w:num>
  <w:num w:numId="16">
    <w:abstractNumId w:val="27"/>
  </w:num>
  <w:num w:numId="17">
    <w:abstractNumId w:val="19"/>
  </w:num>
  <w:num w:numId="18">
    <w:abstractNumId w:val="25"/>
  </w:num>
  <w:num w:numId="19">
    <w:abstractNumId w:val="14"/>
  </w:num>
  <w:num w:numId="20">
    <w:abstractNumId w:val="26"/>
  </w:num>
  <w:num w:numId="21">
    <w:abstractNumId w:val="4"/>
  </w:num>
  <w:num w:numId="22">
    <w:abstractNumId w:val="12"/>
  </w:num>
  <w:num w:numId="23">
    <w:abstractNumId w:val="23"/>
  </w:num>
  <w:num w:numId="24">
    <w:abstractNumId w:val="30"/>
  </w:num>
  <w:num w:numId="25">
    <w:abstractNumId w:val="16"/>
  </w:num>
  <w:num w:numId="26">
    <w:abstractNumId w:val="24"/>
  </w:num>
  <w:num w:numId="27">
    <w:abstractNumId w:val="3"/>
  </w:num>
  <w:num w:numId="28">
    <w:abstractNumId w:val="9"/>
  </w:num>
  <w:num w:numId="29">
    <w:abstractNumId w:val="31"/>
  </w:num>
  <w:num w:numId="30">
    <w:abstractNumId w:val="8"/>
  </w:num>
  <w:num w:numId="31">
    <w:abstractNumId w:val="2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18"/>
    <w:rsid w:val="00012934"/>
    <w:rsid w:val="001377FD"/>
    <w:rsid w:val="00164E89"/>
    <w:rsid w:val="001D5082"/>
    <w:rsid w:val="0024058C"/>
    <w:rsid w:val="00242ACA"/>
    <w:rsid w:val="002903DB"/>
    <w:rsid w:val="00301B5E"/>
    <w:rsid w:val="003A16FD"/>
    <w:rsid w:val="003B39BA"/>
    <w:rsid w:val="004238BB"/>
    <w:rsid w:val="00461B64"/>
    <w:rsid w:val="004E4D13"/>
    <w:rsid w:val="0055683D"/>
    <w:rsid w:val="00610B1D"/>
    <w:rsid w:val="0071550D"/>
    <w:rsid w:val="00730B86"/>
    <w:rsid w:val="00926D40"/>
    <w:rsid w:val="009A1865"/>
    <w:rsid w:val="009E4821"/>
    <w:rsid w:val="009F2AAA"/>
    <w:rsid w:val="00A44518"/>
    <w:rsid w:val="00AC1441"/>
    <w:rsid w:val="00AC3542"/>
    <w:rsid w:val="00AE0296"/>
    <w:rsid w:val="00AF101C"/>
    <w:rsid w:val="00D04016"/>
    <w:rsid w:val="00D51719"/>
    <w:rsid w:val="00D824D6"/>
    <w:rsid w:val="00D93E4C"/>
    <w:rsid w:val="00DC4807"/>
    <w:rsid w:val="00DE33E9"/>
    <w:rsid w:val="00F2466C"/>
    <w:rsid w:val="00F56CD5"/>
    <w:rsid w:val="00F60C84"/>
    <w:rsid w:val="00FC6AA2"/>
    <w:rsid w:val="00FE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F28CF"/>
  <w15:docId w15:val="{13769ED0-8EFB-4B21-A488-7BF8266B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C84"/>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F60C84"/>
    <w:pPr>
      <w:shd w:val="clear" w:color="auto" w:fill="DAEEF3" w:themeFill="accent5" w:themeFillTint="33"/>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730B86"/>
    <w:pPr>
      <w:autoSpaceDE w:val="0"/>
      <w:autoSpaceDN w:val="0"/>
      <w:adjustRightInd w:val="0"/>
      <w:spacing w:after="0" w:line="240" w:lineRule="auto"/>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F60C84"/>
    <w:pPr>
      <w:jc w:val="center"/>
    </w:pPr>
    <w:rPr>
      <w:rFonts w:ascii="Times New Roman" w:hAnsi="Times New Roman" w:cs="Times New Roman"/>
      <w:b/>
      <w:sz w:val="36"/>
      <w:szCs w:val="32"/>
    </w:rPr>
  </w:style>
  <w:style w:type="character" w:customStyle="1" w:styleId="TitleChar">
    <w:name w:val="Title Char"/>
    <w:basedOn w:val="DefaultParagraphFont"/>
    <w:link w:val="Title"/>
    <w:uiPriority w:val="10"/>
    <w:rsid w:val="00F60C84"/>
    <w:rPr>
      <w:rFonts w:ascii="Times New Roman" w:hAnsi="Times New Roman" w:cs="Times New Roman"/>
      <w:b/>
      <w:sz w:val="36"/>
      <w:szCs w:val="32"/>
    </w:rPr>
  </w:style>
  <w:style w:type="character" w:customStyle="1" w:styleId="Heading1Char">
    <w:name w:val="Heading 1 Char"/>
    <w:basedOn w:val="DefaultParagraphFont"/>
    <w:link w:val="Heading1"/>
    <w:uiPriority w:val="9"/>
    <w:rsid w:val="00F60C84"/>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F60C84"/>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730B86"/>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30AD-46BF-4DEA-A74A-A3E161F3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joy.abbott@alaska.gov</dc:creator>
  <cp:lastModifiedBy>Joy Abbott</cp:lastModifiedBy>
  <cp:revision>4</cp:revision>
  <cp:lastPrinted>2013-08-16T17:23:00Z</cp:lastPrinted>
  <dcterms:created xsi:type="dcterms:W3CDTF">2021-08-17T17:23:00Z</dcterms:created>
  <dcterms:modified xsi:type="dcterms:W3CDTF">2021-08-17T17:30:00Z</dcterms:modified>
</cp:coreProperties>
</file>